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716B" w:rsidRPr="00A20792" w:rsidRDefault="00645750" w:rsidP="008467D7">
      <w:pPr>
        <w:pStyle w:val="berschrift3"/>
        <w:rPr>
          <w:lang w:val="en-US"/>
        </w:rPr>
      </w:pPr>
      <w:r w:rsidRPr="00A20792">
        <w:rPr>
          <w:lang w:val="en-US"/>
        </w:rPr>
        <w:t xml:space="preserve">LIGNA </w:t>
      </w:r>
      <w:r w:rsidR="00D20D96" w:rsidRPr="00A20792">
        <w:rPr>
          <w:lang w:val="en-US"/>
        </w:rPr>
        <w:t xml:space="preserve">demonstration parts create </w:t>
      </w:r>
      <w:r w:rsidR="00E70C72">
        <w:rPr>
          <w:lang w:val="en-US"/>
        </w:rPr>
        <w:t>education</w:t>
      </w:r>
      <w:r w:rsidR="00D20D96" w:rsidRPr="00A20792">
        <w:rPr>
          <w:lang w:val="en-US"/>
        </w:rPr>
        <w:t xml:space="preserve"> opportunity</w:t>
      </w:r>
    </w:p>
    <w:p w:rsidR="008467D7" w:rsidRPr="00A20792" w:rsidRDefault="008467D7" w:rsidP="008467D7">
      <w:pPr>
        <w:pStyle w:val="berschrift1"/>
        <w:rPr>
          <w:lang w:val="en-US"/>
        </w:rPr>
      </w:pPr>
      <w:r w:rsidRPr="00A20792">
        <w:rPr>
          <w:lang w:val="en-US"/>
        </w:rPr>
        <w:t xml:space="preserve">HOMAG Cares: </w:t>
      </w:r>
      <w:r w:rsidR="00FD2F8F" w:rsidRPr="00A20792">
        <w:rPr>
          <w:lang w:val="en-US"/>
        </w:rPr>
        <w:t>4</w:t>
      </w:r>
      <w:r w:rsidR="00D20D96" w:rsidRPr="00A20792">
        <w:rPr>
          <w:lang w:val="en-US"/>
        </w:rPr>
        <w:t>,</w:t>
      </w:r>
      <w:r w:rsidRPr="00A20792">
        <w:rPr>
          <w:lang w:val="en-US"/>
        </w:rPr>
        <w:t xml:space="preserve">000 Euro </w:t>
      </w:r>
      <w:r w:rsidR="00D20D96" w:rsidRPr="00A20792">
        <w:rPr>
          <w:lang w:val="en-US"/>
        </w:rPr>
        <w:t>for pupils in</w:t>
      </w:r>
      <w:r w:rsidR="00FD2F8F" w:rsidRPr="00A20792">
        <w:rPr>
          <w:lang w:val="en-US"/>
        </w:rPr>
        <w:t xml:space="preserve"> </w:t>
      </w:r>
      <w:r w:rsidR="00E70C72" w:rsidRPr="00A20792">
        <w:rPr>
          <w:lang w:val="en-US"/>
        </w:rPr>
        <w:t>Tanzania</w:t>
      </w:r>
    </w:p>
    <w:p w:rsidR="00645750" w:rsidRPr="00A20792" w:rsidRDefault="00D20D96" w:rsidP="00A36A90">
      <w:pPr>
        <w:spacing w:after="240"/>
        <w:rPr>
          <w:b/>
          <w:szCs w:val="24"/>
          <w:lang w:val="en-US"/>
        </w:rPr>
      </w:pPr>
      <w:r w:rsidRPr="00A20792">
        <w:rPr>
          <w:b/>
          <w:szCs w:val="24"/>
          <w:lang w:val="en-US"/>
        </w:rPr>
        <w:t xml:space="preserve">By supporting the extension of </w:t>
      </w:r>
      <w:r w:rsidR="00645750" w:rsidRPr="00A20792">
        <w:rPr>
          <w:b/>
          <w:szCs w:val="24"/>
          <w:lang w:val="en-US"/>
        </w:rPr>
        <w:t>St. J</w:t>
      </w:r>
      <w:r w:rsidR="00E70C72">
        <w:rPr>
          <w:b/>
          <w:szCs w:val="24"/>
          <w:lang w:val="en-US"/>
        </w:rPr>
        <w:t>ustine’s</w:t>
      </w:r>
      <w:r w:rsidR="00645750" w:rsidRPr="00A20792">
        <w:rPr>
          <w:b/>
          <w:szCs w:val="24"/>
          <w:lang w:val="en-US"/>
        </w:rPr>
        <w:t xml:space="preserve"> School in </w:t>
      </w:r>
      <w:proofErr w:type="spellStart"/>
      <w:r w:rsidR="00645750" w:rsidRPr="00A20792">
        <w:rPr>
          <w:b/>
          <w:szCs w:val="24"/>
          <w:lang w:val="en-US"/>
        </w:rPr>
        <w:t>Kidatu</w:t>
      </w:r>
      <w:proofErr w:type="spellEnd"/>
      <w:r w:rsidRPr="00A20792">
        <w:rPr>
          <w:b/>
          <w:szCs w:val="24"/>
          <w:lang w:val="en-US"/>
        </w:rPr>
        <w:t>, HOMAG is helping secure a good school education for 200 children and orphans.</w:t>
      </w:r>
    </w:p>
    <w:p w:rsidR="00645750" w:rsidRPr="00A20792" w:rsidRDefault="00D20D96" w:rsidP="00645750">
      <w:pPr>
        <w:spacing w:after="240"/>
        <w:rPr>
          <w:szCs w:val="24"/>
          <w:lang w:val="en-US"/>
        </w:rPr>
      </w:pPr>
      <w:r w:rsidRPr="00A20792">
        <w:rPr>
          <w:szCs w:val="24"/>
          <w:lang w:val="en-US"/>
        </w:rPr>
        <w:t xml:space="preserve">The revenue generated by the sale of </w:t>
      </w:r>
      <w:r w:rsidR="00AA756F" w:rsidRPr="00A20792">
        <w:rPr>
          <w:szCs w:val="24"/>
          <w:lang w:val="en-US"/>
        </w:rPr>
        <w:t xml:space="preserve">HOMAG </w:t>
      </w:r>
      <w:r w:rsidRPr="00A20792">
        <w:rPr>
          <w:szCs w:val="24"/>
          <w:lang w:val="en-US"/>
        </w:rPr>
        <w:t xml:space="preserve">demonstration parts during the </w:t>
      </w:r>
      <w:r w:rsidR="00AA756F" w:rsidRPr="00A20792">
        <w:rPr>
          <w:szCs w:val="24"/>
          <w:lang w:val="en-US"/>
        </w:rPr>
        <w:t xml:space="preserve">LIGNA 2017 </w:t>
      </w:r>
      <w:r w:rsidRPr="00A20792">
        <w:rPr>
          <w:szCs w:val="24"/>
          <w:lang w:val="en-US"/>
        </w:rPr>
        <w:t xml:space="preserve">was used once again to fund an organization which is urgently in need of help. With its HOMAG Cares initiative, the company is </w:t>
      </w:r>
      <w:r w:rsidR="00F465FF" w:rsidRPr="00A20792">
        <w:rPr>
          <w:szCs w:val="24"/>
          <w:lang w:val="en-US"/>
        </w:rPr>
        <w:t xml:space="preserve">helping to fund a number of </w:t>
      </w:r>
      <w:r w:rsidR="00E70C72" w:rsidRPr="00A20792">
        <w:rPr>
          <w:szCs w:val="24"/>
          <w:lang w:val="en-US"/>
        </w:rPr>
        <w:t>worthwhile projects</w:t>
      </w:r>
      <w:r w:rsidR="00F465FF" w:rsidRPr="00A20792">
        <w:rPr>
          <w:szCs w:val="24"/>
          <w:lang w:val="en-US"/>
        </w:rPr>
        <w:t xml:space="preserve">: Trade fair visitors from around the globe are keen to snap up unusual and handy demonstration items to use in their homes – and the proceeds are used to </w:t>
      </w:r>
      <w:r w:rsidR="00A20792" w:rsidRPr="00A20792">
        <w:rPr>
          <w:szCs w:val="24"/>
          <w:lang w:val="en-US"/>
        </w:rPr>
        <w:t>benefit people facing challenges who are in desperate need of funding.</w:t>
      </w:r>
    </w:p>
    <w:p w:rsidR="00645750" w:rsidRPr="00A20792" w:rsidRDefault="00A20792" w:rsidP="00A20792">
      <w:pPr>
        <w:spacing w:after="240"/>
        <w:rPr>
          <w:szCs w:val="24"/>
          <w:lang w:val="en-US"/>
        </w:rPr>
      </w:pPr>
      <w:r w:rsidRPr="00A20792">
        <w:rPr>
          <w:szCs w:val="24"/>
          <w:lang w:val="en-US"/>
        </w:rPr>
        <w:t xml:space="preserve">As part of the </w:t>
      </w:r>
      <w:r>
        <w:rPr>
          <w:szCs w:val="24"/>
          <w:lang w:val="en-US"/>
        </w:rPr>
        <w:t>“</w:t>
      </w:r>
      <w:r w:rsidR="00645750" w:rsidRPr="00A20792">
        <w:rPr>
          <w:szCs w:val="24"/>
          <w:lang w:val="en-US"/>
        </w:rPr>
        <w:t>HOMAG Cares</w:t>
      </w:r>
      <w:r>
        <w:rPr>
          <w:szCs w:val="24"/>
          <w:lang w:val="en-US"/>
        </w:rPr>
        <w:t xml:space="preserve">” initiative, 2,000 Euros were raised at the LIGNA 2017 from the sale of demonstration parts, </w:t>
      </w:r>
      <w:r w:rsidR="003F596E">
        <w:rPr>
          <w:szCs w:val="24"/>
          <w:lang w:val="en-US"/>
        </w:rPr>
        <w:t xml:space="preserve">and this sum </w:t>
      </w:r>
      <w:r>
        <w:rPr>
          <w:szCs w:val="24"/>
          <w:lang w:val="en-US"/>
        </w:rPr>
        <w:t xml:space="preserve">was match-funded by HOMAG after the fair. The total sum raised of 4,000 was donated to the organization “Future Chances – for Kids and Poor in </w:t>
      </w:r>
      <w:r w:rsidR="00645750" w:rsidRPr="00A20792">
        <w:rPr>
          <w:szCs w:val="24"/>
          <w:lang w:val="en-US"/>
        </w:rPr>
        <w:t>Tanzania</w:t>
      </w:r>
      <w:r w:rsidR="007254FD" w:rsidRPr="00A20792">
        <w:rPr>
          <w:szCs w:val="24"/>
          <w:lang w:val="en-US"/>
        </w:rPr>
        <w:t xml:space="preserve"> (</w:t>
      </w:r>
      <w:proofErr w:type="spellStart"/>
      <w:r w:rsidR="007254FD" w:rsidRPr="00A20792">
        <w:rPr>
          <w:szCs w:val="24"/>
          <w:lang w:val="en-US"/>
        </w:rPr>
        <w:t>ped</w:t>
      </w:r>
      <w:proofErr w:type="spellEnd"/>
      <w:r w:rsidR="007254FD" w:rsidRPr="00A20792">
        <w:rPr>
          <w:szCs w:val="24"/>
          <w:lang w:val="en-US"/>
        </w:rPr>
        <w:t xml:space="preserve">-world </w:t>
      </w:r>
      <w:proofErr w:type="spellStart"/>
      <w:r w:rsidR="007254FD" w:rsidRPr="00A20792">
        <w:rPr>
          <w:szCs w:val="24"/>
          <w:lang w:val="en-US"/>
        </w:rPr>
        <w:t>e.V</w:t>
      </w:r>
      <w:proofErr w:type="spellEnd"/>
      <w:r w:rsidR="007254FD" w:rsidRPr="00A20792">
        <w:rPr>
          <w:szCs w:val="24"/>
          <w:lang w:val="en-US"/>
        </w:rPr>
        <w:t>.)</w:t>
      </w:r>
      <w:r w:rsidR="00645750" w:rsidRPr="00A20792">
        <w:rPr>
          <w:szCs w:val="24"/>
          <w:lang w:val="en-US"/>
        </w:rPr>
        <w:t xml:space="preserve">”, </w:t>
      </w:r>
      <w:r>
        <w:rPr>
          <w:szCs w:val="24"/>
          <w:lang w:val="en-US"/>
        </w:rPr>
        <w:t xml:space="preserve">where </w:t>
      </w:r>
      <w:r w:rsidR="00645750" w:rsidRPr="00A20792">
        <w:rPr>
          <w:szCs w:val="24"/>
          <w:lang w:val="en-US"/>
        </w:rPr>
        <w:t xml:space="preserve">HOMAG </w:t>
      </w:r>
      <w:r>
        <w:rPr>
          <w:szCs w:val="24"/>
          <w:lang w:val="en-US"/>
        </w:rPr>
        <w:t xml:space="preserve">is helping fund the expansion and equipment of a school </w:t>
      </w:r>
      <w:r w:rsidR="00E70C72">
        <w:rPr>
          <w:szCs w:val="24"/>
          <w:lang w:val="en-US"/>
        </w:rPr>
        <w:t>established</w:t>
      </w:r>
      <w:r>
        <w:rPr>
          <w:szCs w:val="24"/>
          <w:lang w:val="en-US"/>
        </w:rPr>
        <w:t xml:space="preserve"> to offer disadvantaged children a good education.</w:t>
      </w:r>
    </w:p>
    <w:p w:rsidR="00645750" w:rsidRPr="00A20792" w:rsidRDefault="00A20792" w:rsidP="00645750">
      <w:pPr>
        <w:pStyle w:val="berschrift2"/>
        <w:rPr>
          <w:color w:val="005185" w:themeColor="accent1"/>
          <w:lang w:val="en-US"/>
        </w:rPr>
      </w:pPr>
      <w:r>
        <w:rPr>
          <w:color w:val="005185" w:themeColor="accent1"/>
          <w:lang w:val="en-US"/>
        </w:rPr>
        <w:t>Totally committed to sustainable projects</w:t>
      </w:r>
    </w:p>
    <w:p w:rsidR="00D0352E" w:rsidRPr="00A20792" w:rsidRDefault="00A20792" w:rsidP="00A20792">
      <w:pPr>
        <w:spacing w:after="240"/>
        <w:rPr>
          <w:szCs w:val="24"/>
          <w:lang w:val="en-US"/>
        </w:rPr>
      </w:pPr>
      <w:r>
        <w:rPr>
          <w:szCs w:val="24"/>
          <w:lang w:val="en-US"/>
        </w:rPr>
        <w:t xml:space="preserve">The face of the organization is </w:t>
      </w:r>
      <w:r w:rsidR="00645750" w:rsidRPr="00A20792">
        <w:rPr>
          <w:szCs w:val="24"/>
          <w:lang w:val="en-US"/>
        </w:rPr>
        <w:t xml:space="preserve">Petra Bernhardt </w:t>
      </w:r>
      <w:r>
        <w:rPr>
          <w:szCs w:val="24"/>
          <w:lang w:val="en-US"/>
        </w:rPr>
        <w:t xml:space="preserve">from </w:t>
      </w:r>
      <w:r w:rsidR="00645750" w:rsidRPr="00A20792">
        <w:rPr>
          <w:szCs w:val="24"/>
          <w:lang w:val="en-US"/>
        </w:rPr>
        <w:t xml:space="preserve">Weil der </w:t>
      </w:r>
      <w:proofErr w:type="spellStart"/>
      <w:r w:rsidR="00645750" w:rsidRPr="00A20792">
        <w:rPr>
          <w:szCs w:val="24"/>
          <w:lang w:val="en-US"/>
        </w:rPr>
        <w:t>Stadt</w:t>
      </w:r>
      <w:proofErr w:type="spellEnd"/>
      <w:r w:rsidR="00645750" w:rsidRPr="00A20792">
        <w:rPr>
          <w:szCs w:val="24"/>
          <w:lang w:val="en-US"/>
        </w:rPr>
        <w:t xml:space="preserve"> </w:t>
      </w:r>
      <w:r>
        <w:rPr>
          <w:szCs w:val="24"/>
          <w:lang w:val="en-US"/>
        </w:rPr>
        <w:t xml:space="preserve">near </w:t>
      </w:r>
      <w:proofErr w:type="spellStart"/>
      <w:r w:rsidR="00645750" w:rsidRPr="00A20792">
        <w:rPr>
          <w:szCs w:val="24"/>
          <w:lang w:val="en-US"/>
        </w:rPr>
        <w:t>Böblingen</w:t>
      </w:r>
      <w:proofErr w:type="spellEnd"/>
      <w:r w:rsidR="00645750" w:rsidRPr="00A20792">
        <w:rPr>
          <w:szCs w:val="24"/>
          <w:lang w:val="en-US"/>
        </w:rPr>
        <w:t>.</w:t>
      </w:r>
      <w:r w:rsidR="00C650AD" w:rsidRPr="00A20792">
        <w:rPr>
          <w:szCs w:val="24"/>
          <w:lang w:val="en-US"/>
        </w:rPr>
        <w:t xml:space="preserve"> </w:t>
      </w:r>
      <w:r>
        <w:rPr>
          <w:szCs w:val="24"/>
          <w:lang w:val="en-US"/>
        </w:rPr>
        <w:t xml:space="preserve">She has made it her mission to implement education projects in </w:t>
      </w:r>
      <w:r w:rsidR="00E70C72">
        <w:rPr>
          <w:szCs w:val="24"/>
          <w:lang w:val="en-US"/>
        </w:rPr>
        <w:t>Tanzania</w:t>
      </w:r>
      <w:r w:rsidR="00D0352E" w:rsidRPr="00A20792">
        <w:rPr>
          <w:szCs w:val="24"/>
          <w:lang w:val="en-US"/>
        </w:rPr>
        <w:t xml:space="preserve">: </w:t>
      </w:r>
      <w:r>
        <w:rPr>
          <w:szCs w:val="24"/>
          <w:lang w:val="en-US"/>
        </w:rPr>
        <w:t>“Some years ago my attention was drawn to a school which had been primarily concerned to date with primary education:</w:t>
      </w:r>
      <w:r w:rsidR="00D0352E" w:rsidRPr="00A20792">
        <w:rPr>
          <w:szCs w:val="24"/>
          <w:lang w:val="en-US"/>
        </w:rPr>
        <w:t xml:space="preserve"> St. J</w:t>
      </w:r>
      <w:r w:rsidR="00E70C72">
        <w:rPr>
          <w:szCs w:val="24"/>
          <w:lang w:val="en-US"/>
        </w:rPr>
        <w:t>ustine’s</w:t>
      </w:r>
      <w:r w:rsidR="00D0352E" w:rsidRPr="00A20792">
        <w:rPr>
          <w:szCs w:val="24"/>
          <w:lang w:val="en-US"/>
        </w:rPr>
        <w:t xml:space="preserve"> School in </w:t>
      </w:r>
      <w:proofErr w:type="spellStart"/>
      <w:r w:rsidR="00E70C72" w:rsidRPr="00E70C72">
        <w:rPr>
          <w:szCs w:val="24"/>
          <w:lang w:val="en-US"/>
        </w:rPr>
        <w:t>Kidatu</w:t>
      </w:r>
      <w:proofErr w:type="spellEnd"/>
      <w:r w:rsidR="00D0352E" w:rsidRPr="00A20792">
        <w:rPr>
          <w:szCs w:val="24"/>
          <w:lang w:val="en-US"/>
        </w:rPr>
        <w:t xml:space="preserve">. </w:t>
      </w:r>
      <w:r>
        <w:rPr>
          <w:szCs w:val="24"/>
          <w:lang w:val="en-US"/>
        </w:rPr>
        <w:t xml:space="preserve">This small school was founded by Tanzanian teachers to offer even the poorest children and orphans an education – an opportunity many children in Tanzania never receive, as the places offered by state-run schools are </w:t>
      </w:r>
      <w:r>
        <w:rPr>
          <w:szCs w:val="24"/>
          <w:lang w:val="en-US"/>
        </w:rPr>
        <w:lastRenderedPageBreak/>
        <w:t>frequently insufficient.”</w:t>
      </w:r>
    </w:p>
    <w:p w:rsidR="00730FD6" w:rsidRPr="00A20792" w:rsidRDefault="000C4113" w:rsidP="000C4113">
      <w:pPr>
        <w:spacing w:after="240"/>
        <w:rPr>
          <w:szCs w:val="24"/>
          <w:lang w:val="en-US"/>
        </w:rPr>
      </w:pPr>
      <w:r>
        <w:rPr>
          <w:szCs w:val="24"/>
          <w:lang w:val="en-US"/>
        </w:rPr>
        <w:t xml:space="preserve">The small village of </w:t>
      </w:r>
      <w:proofErr w:type="spellStart"/>
      <w:r w:rsidR="00E70C72" w:rsidRPr="00E70C72">
        <w:rPr>
          <w:szCs w:val="24"/>
          <w:lang w:val="en-US"/>
        </w:rPr>
        <w:t>Kidatu</w:t>
      </w:r>
      <w:proofErr w:type="spellEnd"/>
      <w:r w:rsidR="00E70C72">
        <w:rPr>
          <w:szCs w:val="24"/>
          <w:lang w:val="en-US"/>
        </w:rPr>
        <w:t xml:space="preserve"> </w:t>
      </w:r>
      <w:r>
        <w:rPr>
          <w:szCs w:val="24"/>
          <w:lang w:val="en-US"/>
        </w:rPr>
        <w:t xml:space="preserve">is located in the </w:t>
      </w:r>
      <w:proofErr w:type="spellStart"/>
      <w:r w:rsidR="00730FD6" w:rsidRPr="00A20792">
        <w:rPr>
          <w:szCs w:val="24"/>
          <w:lang w:val="en-US"/>
        </w:rPr>
        <w:t>Udzungwa</w:t>
      </w:r>
      <w:proofErr w:type="spellEnd"/>
      <w:r w:rsidR="00730FD6" w:rsidRPr="00A20792">
        <w:rPr>
          <w:szCs w:val="24"/>
          <w:lang w:val="en-US"/>
        </w:rPr>
        <w:t xml:space="preserve"> Mountains, </w:t>
      </w:r>
      <w:r>
        <w:rPr>
          <w:szCs w:val="24"/>
          <w:lang w:val="en-US"/>
        </w:rPr>
        <w:t xml:space="preserve">one of East Africa’s last remaining mountain rainforests. Around half of all the children living in the region currently have no access to education. Petra </w:t>
      </w:r>
      <w:r w:rsidR="00E70C72">
        <w:rPr>
          <w:szCs w:val="24"/>
          <w:lang w:val="en-US"/>
        </w:rPr>
        <w:t>Bernhardt</w:t>
      </w:r>
      <w:r>
        <w:rPr>
          <w:szCs w:val="24"/>
          <w:lang w:val="en-US"/>
        </w:rPr>
        <w:t xml:space="preserve"> and her team are now extending the existing school. “The school already teaches the youngest pupils in English. This increases </w:t>
      </w:r>
      <w:r w:rsidR="003F596E">
        <w:rPr>
          <w:szCs w:val="24"/>
          <w:lang w:val="en-US"/>
        </w:rPr>
        <w:t xml:space="preserve">their </w:t>
      </w:r>
      <w:r>
        <w:rPr>
          <w:szCs w:val="24"/>
          <w:lang w:val="en-US"/>
        </w:rPr>
        <w:t xml:space="preserve">chances of entering into a future career enormously. The main objective of </w:t>
      </w:r>
      <w:r w:rsidR="00E70C72">
        <w:rPr>
          <w:szCs w:val="24"/>
          <w:lang w:val="en-US"/>
        </w:rPr>
        <w:t>St. Justine’s</w:t>
      </w:r>
      <w:r w:rsidR="00730FD6" w:rsidRPr="00A20792">
        <w:rPr>
          <w:szCs w:val="24"/>
          <w:lang w:val="en-US"/>
        </w:rPr>
        <w:t xml:space="preserve"> School is</w:t>
      </w:r>
      <w:r w:rsidR="001359AC">
        <w:rPr>
          <w:szCs w:val="24"/>
          <w:lang w:val="en-US"/>
        </w:rPr>
        <w:t xml:space="preserve"> to reduce the deficit of school places in primary and secondary schools. Our dream has now become reality, as we have already started construction of a primary school for 200 children,” says </w:t>
      </w:r>
      <w:r w:rsidR="00D0352E" w:rsidRPr="00A20792">
        <w:rPr>
          <w:szCs w:val="24"/>
          <w:lang w:val="en-US"/>
        </w:rPr>
        <w:t>Petra Bernhardt.</w:t>
      </w:r>
    </w:p>
    <w:p w:rsidR="00B32B16" w:rsidRPr="00A20792" w:rsidRDefault="00183951" w:rsidP="00183951">
      <w:pPr>
        <w:spacing w:after="240"/>
        <w:rPr>
          <w:szCs w:val="24"/>
          <w:lang w:val="en-US"/>
        </w:rPr>
      </w:pPr>
      <w:r>
        <w:rPr>
          <w:szCs w:val="24"/>
          <w:lang w:val="en-US"/>
        </w:rPr>
        <w:t xml:space="preserve">The funding from </w:t>
      </w:r>
      <w:r w:rsidR="00B32B16" w:rsidRPr="00A20792">
        <w:rPr>
          <w:szCs w:val="24"/>
          <w:lang w:val="en-US"/>
        </w:rPr>
        <w:t xml:space="preserve">HOMAG </w:t>
      </w:r>
      <w:r>
        <w:rPr>
          <w:szCs w:val="24"/>
          <w:lang w:val="en-US"/>
        </w:rPr>
        <w:t xml:space="preserve">will be used by </w:t>
      </w:r>
      <w:r w:rsidR="00B32B16" w:rsidRPr="00A20792">
        <w:rPr>
          <w:szCs w:val="24"/>
          <w:lang w:val="en-US"/>
        </w:rPr>
        <w:t xml:space="preserve">Petra Bernhardt </w:t>
      </w:r>
      <w:r>
        <w:rPr>
          <w:szCs w:val="24"/>
          <w:lang w:val="en-US"/>
        </w:rPr>
        <w:t xml:space="preserve">to put towards her next project. As </w:t>
      </w:r>
      <w:r w:rsidR="00E70C72">
        <w:rPr>
          <w:szCs w:val="24"/>
          <w:lang w:val="en-US"/>
        </w:rPr>
        <w:t>soon</w:t>
      </w:r>
      <w:r>
        <w:rPr>
          <w:szCs w:val="24"/>
          <w:lang w:val="en-US"/>
        </w:rPr>
        <w:t xml:space="preserve"> as the</w:t>
      </w:r>
      <w:r w:rsidR="00B32B16" w:rsidRPr="00A20792">
        <w:rPr>
          <w:szCs w:val="24"/>
          <w:lang w:val="en-US"/>
        </w:rPr>
        <w:t xml:space="preserve"> </w:t>
      </w:r>
      <w:r>
        <w:rPr>
          <w:szCs w:val="24"/>
          <w:lang w:val="en-US"/>
        </w:rPr>
        <w:t>p</w:t>
      </w:r>
      <w:r w:rsidR="00B32B16" w:rsidRPr="00A20792">
        <w:rPr>
          <w:szCs w:val="24"/>
          <w:lang w:val="en-US"/>
        </w:rPr>
        <w:t xml:space="preserve">rimary </w:t>
      </w:r>
      <w:r>
        <w:rPr>
          <w:szCs w:val="24"/>
          <w:lang w:val="en-US"/>
        </w:rPr>
        <w:t>s</w:t>
      </w:r>
      <w:r w:rsidR="00B32B16" w:rsidRPr="00A20792">
        <w:rPr>
          <w:szCs w:val="24"/>
          <w:lang w:val="en-US"/>
        </w:rPr>
        <w:t xml:space="preserve">chool </w:t>
      </w:r>
      <w:r>
        <w:rPr>
          <w:szCs w:val="24"/>
          <w:lang w:val="en-US"/>
        </w:rPr>
        <w:t xml:space="preserve">is completed, she plans to start on the construction of a secondary school. The HOMAG Cares donation is earmarked for the building work and the procurement of school furniture. The building projects can be followed live on </w:t>
      </w:r>
      <w:hyperlink r:id="rId8" w:history="1">
        <w:r w:rsidR="00347F71" w:rsidRPr="00A20792">
          <w:rPr>
            <w:rStyle w:val="Hyperlink"/>
            <w:szCs w:val="24"/>
            <w:lang w:val="en-US"/>
          </w:rPr>
          <w:t>www.futurechances.org</w:t>
        </w:r>
      </w:hyperlink>
      <w:r w:rsidR="00347F71" w:rsidRPr="00A20792">
        <w:rPr>
          <w:szCs w:val="24"/>
          <w:lang w:val="en-US"/>
        </w:rPr>
        <w:t xml:space="preserve">. </w:t>
      </w:r>
      <w:r>
        <w:rPr>
          <w:szCs w:val="24"/>
          <w:lang w:val="en-US"/>
        </w:rPr>
        <w:t xml:space="preserve">But that’s not all: anyone who feels moved to support the project can sponsor goats for poor </w:t>
      </w:r>
      <w:r w:rsidR="00E70C72">
        <w:rPr>
          <w:szCs w:val="24"/>
          <w:lang w:val="en-US"/>
        </w:rPr>
        <w:t>families</w:t>
      </w:r>
      <w:r>
        <w:rPr>
          <w:szCs w:val="24"/>
          <w:lang w:val="en-US"/>
        </w:rPr>
        <w:t xml:space="preserve"> or donate towards the funding of a rice field. When it comes to allocating the funding, Petra Bernhardt’s primary concern is to ensure sustainability</w:t>
      </w:r>
      <w:r w:rsidR="00EB7595">
        <w:rPr>
          <w:szCs w:val="24"/>
          <w:lang w:val="en-US"/>
        </w:rPr>
        <w:t xml:space="preserve">. “Before we spend money on anything, we draw up a budget and calculate everything through. The donations we receive should be used to ensure the long-term further development and independence of the village to make it self-sustaining. This is why we have launched </w:t>
      </w:r>
      <w:r w:rsidR="00E70C72">
        <w:rPr>
          <w:szCs w:val="24"/>
          <w:lang w:val="en-US"/>
        </w:rPr>
        <w:t>a number</w:t>
      </w:r>
      <w:r w:rsidR="00EB7595">
        <w:rPr>
          <w:szCs w:val="24"/>
          <w:lang w:val="en-US"/>
        </w:rPr>
        <w:t xml:space="preserve"> of agricultural projects to cover the monthly fixed expenses of the school”, says </w:t>
      </w:r>
      <w:r w:rsidR="002549D7" w:rsidRPr="00A20792">
        <w:rPr>
          <w:szCs w:val="24"/>
          <w:lang w:val="en-US"/>
        </w:rPr>
        <w:t>Bernhardt.</w:t>
      </w:r>
    </w:p>
    <w:p w:rsidR="00645750" w:rsidRPr="00A20792" w:rsidRDefault="00645750" w:rsidP="00645750">
      <w:pPr>
        <w:pStyle w:val="berschrift2"/>
        <w:rPr>
          <w:lang w:val="en-US"/>
        </w:rPr>
      </w:pPr>
      <w:r w:rsidRPr="00A20792">
        <w:rPr>
          <w:lang w:val="en-US"/>
        </w:rPr>
        <w:t xml:space="preserve">HOMAG Cares </w:t>
      </w:r>
      <w:r w:rsidR="00EB7595">
        <w:rPr>
          <w:lang w:val="en-US"/>
        </w:rPr>
        <w:t>provides the chance of an education</w:t>
      </w:r>
    </w:p>
    <w:p w:rsidR="00B1611D" w:rsidRDefault="00EB7595" w:rsidP="00EB7595">
      <w:pPr>
        <w:rPr>
          <w:lang w:val="en-US"/>
        </w:rPr>
      </w:pPr>
      <w:r>
        <w:rPr>
          <w:lang w:val="en-US"/>
        </w:rPr>
        <w:t xml:space="preserve">The donation was presented by </w:t>
      </w:r>
      <w:r w:rsidR="00645750" w:rsidRPr="00A20792">
        <w:rPr>
          <w:lang w:val="en-US"/>
        </w:rPr>
        <w:t xml:space="preserve">Ulrich Schmitz, </w:t>
      </w:r>
      <w:r w:rsidR="00E32E48">
        <w:rPr>
          <w:lang w:val="en-US"/>
        </w:rPr>
        <w:t>Managing Director</w:t>
      </w:r>
      <w:r>
        <w:rPr>
          <w:lang w:val="en-US"/>
        </w:rPr>
        <w:t xml:space="preserve"> of </w:t>
      </w:r>
      <w:r w:rsidR="00645750" w:rsidRPr="00A20792">
        <w:rPr>
          <w:lang w:val="en-US"/>
        </w:rPr>
        <w:t xml:space="preserve">HOMAG GmbH. </w:t>
      </w:r>
      <w:r>
        <w:rPr>
          <w:lang w:val="en-US"/>
        </w:rPr>
        <w:t>“We</w:t>
      </w:r>
      <w:r w:rsidR="003F596E">
        <w:rPr>
          <w:lang w:val="en-US"/>
        </w:rPr>
        <w:t>’re really</w:t>
      </w:r>
      <w:r>
        <w:rPr>
          <w:lang w:val="en-US"/>
        </w:rPr>
        <w:t xml:space="preserve"> impressed by the work of </w:t>
      </w:r>
      <w:r w:rsidR="006D08B6" w:rsidRPr="00A20792">
        <w:rPr>
          <w:lang w:val="en-US"/>
        </w:rPr>
        <w:t xml:space="preserve">Future Chances </w:t>
      </w:r>
      <w:r w:rsidR="007254FD" w:rsidRPr="00A20792">
        <w:rPr>
          <w:lang w:val="en-US"/>
        </w:rPr>
        <w:t>(</w:t>
      </w:r>
      <w:proofErr w:type="spellStart"/>
      <w:r w:rsidR="007254FD" w:rsidRPr="00A20792">
        <w:rPr>
          <w:lang w:val="en-US"/>
        </w:rPr>
        <w:t>ped</w:t>
      </w:r>
      <w:proofErr w:type="spellEnd"/>
      <w:r w:rsidR="007254FD" w:rsidRPr="00A20792">
        <w:rPr>
          <w:lang w:val="en-US"/>
        </w:rPr>
        <w:t xml:space="preserve">-world </w:t>
      </w:r>
      <w:proofErr w:type="spellStart"/>
      <w:r w:rsidR="007254FD" w:rsidRPr="00A20792">
        <w:rPr>
          <w:lang w:val="en-US"/>
        </w:rPr>
        <w:t>e.V</w:t>
      </w:r>
      <w:proofErr w:type="spellEnd"/>
      <w:r w:rsidR="007254FD" w:rsidRPr="00A20792">
        <w:rPr>
          <w:lang w:val="en-US"/>
        </w:rPr>
        <w:t xml:space="preserve">.) </w:t>
      </w:r>
      <w:r>
        <w:rPr>
          <w:lang w:val="en-US"/>
        </w:rPr>
        <w:t xml:space="preserve">and are delighted that our donation will be supporting such a vital project. There’s </w:t>
      </w:r>
      <w:r>
        <w:rPr>
          <w:lang w:val="en-US"/>
        </w:rPr>
        <w:lastRenderedPageBreak/>
        <w:t>absolutely no doubt that every cent of what’s received is used where it’s needed most. For us, the opportunity to receive an education is practically taken for granted – for many others it</w:t>
      </w:r>
      <w:r w:rsidR="003F596E">
        <w:rPr>
          <w:lang w:val="en-US"/>
        </w:rPr>
        <w:t xml:space="preserve"> is a luxury. </w:t>
      </w:r>
      <w:r>
        <w:rPr>
          <w:lang w:val="en-US"/>
        </w:rPr>
        <w:t>I was in Tanzania myself recently and witnessed at first hand just how urgently support is needed in some areas. Giving people – particularly the young generation – the chance to receive an education is the key foundation stone on which to build sustainable development of the country and to combat poverty.</w:t>
      </w:r>
      <w:r w:rsidR="007556EA">
        <w:rPr>
          <w:lang w:val="en-US"/>
        </w:rPr>
        <w:t>”</w:t>
      </w:r>
    </w:p>
    <w:p w:rsidR="003F596E" w:rsidRPr="00A20792" w:rsidRDefault="003F596E" w:rsidP="00EB7595">
      <w:pPr>
        <w:rPr>
          <w:szCs w:val="24"/>
          <w:lang w:val="en-US"/>
        </w:rPr>
      </w:pPr>
    </w:p>
    <w:p w:rsidR="008467D7" w:rsidRPr="00A20792" w:rsidRDefault="00160FAE" w:rsidP="008467D7">
      <w:pPr>
        <w:widowControl/>
        <w:autoSpaceDE w:val="0"/>
        <w:autoSpaceDN w:val="0"/>
        <w:adjustRightInd w:val="0"/>
        <w:rPr>
          <w:rFonts w:cs="Arial"/>
          <w:color w:val="4181C4" w:themeColor="text2" w:themeShade="BF"/>
          <w:szCs w:val="24"/>
          <w:lang w:val="en-US"/>
        </w:rPr>
      </w:pPr>
      <w:r>
        <w:rPr>
          <w:rFonts w:cs="Arial"/>
          <w:b/>
          <w:color w:val="4181C4" w:themeColor="text2" w:themeShade="BF"/>
          <w:szCs w:val="24"/>
          <w:lang w:val="en-US"/>
        </w:rPr>
        <w:t>Background</w:t>
      </w:r>
      <w:r w:rsidR="008467D7" w:rsidRPr="00A20792">
        <w:rPr>
          <w:rFonts w:cs="Arial"/>
          <w:b/>
          <w:color w:val="4181C4" w:themeColor="text2" w:themeShade="BF"/>
          <w:szCs w:val="24"/>
          <w:lang w:val="en-US"/>
        </w:rPr>
        <w:t>:</w:t>
      </w:r>
    </w:p>
    <w:p w:rsidR="000D20C7" w:rsidRPr="00A20792" w:rsidRDefault="00160FAE" w:rsidP="0044353C">
      <w:pPr>
        <w:spacing w:after="240"/>
        <w:rPr>
          <w:szCs w:val="24"/>
          <w:lang w:val="en-US"/>
        </w:rPr>
      </w:pPr>
      <w:r>
        <w:rPr>
          <w:rFonts w:cs="Arial"/>
          <w:lang w:val="en-US"/>
        </w:rPr>
        <w:t xml:space="preserve">Social commitment is firmly anchored in the </w:t>
      </w:r>
      <w:r w:rsidR="008467D7" w:rsidRPr="00A20792">
        <w:rPr>
          <w:rFonts w:cs="Arial"/>
          <w:lang w:val="en-US"/>
        </w:rPr>
        <w:t xml:space="preserve">HOMAG </w:t>
      </w:r>
      <w:r>
        <w:rPr>
          <w:rFonts w:cs="Arial"/>
          <w:lang w:val="en-US"/>
        </w:rPr>
        <w:t xml:space="preserve">corporate culture. The </w:t>
      </w:r>
      <w:r w:rsidR="008467D7" w:rsidRPr="00A20792">
        <w:rPr>
          <w:rFonts w:cs="Arial"/>
          <w:lang w:val="en-US"/>
        </w:rPr>
        <w:t xml:space="preserve">HOMAG Cares </w:t>
      </w:r>
      <w:r>
        <w:rPr>
          <w:rFonts w:cs="Arial"/>
          <w:lang w:val="en-US"/>
        </w:rPr>
        <w:t xml:space="preserve">initiative has been an established presence for many years at trade fairs and events – across the entire globe, and always with the primary objective of supporting charitable causes. </w:t>
      </w:r>
      <w:r w:rsidRPr="007608A4">
        <w:rPr>
          <w:rFonts w:cs="Arial"/>
          <w:lang w:val="en-US"/>
        </w:rPr>
        <w:t>The original idea was generated in 2008 in India, where over 200 items of furniture produced using HOMAG machines were donated to schools.</w:t>
      </w:r>
      <w:r>
        <w:rPr>
          <w:rFonts w:cs="Arial"/>
          <w:lang w:val="en-US"/>
        </w:rPr>
        <w:t xml:space="preserve"> The </w:t>
      </w:r>
      <w:r w:rsidR="003F596E">
        <w:rPr>
          <w:rFonts w:cs="Arial"/>
          <w:lang w:val="en-US"/>
        </w:rPr>
        <w:t>last</w:t>
      </w:r>
      <w:r>
        <w:rPr>
          <w:rFonts w:cs="Arial"/>
          <w:lang w:val="en-US"/>
        </w:rPr>
        <w:t xml:space="preserve"> donation following the HOMAG </w:t>
      </w:r>
      <w:proofErr w:type="spellStart"/>
      <w:r>
        <w:rPr>
          <w:rFonts w:cs="Arial"/>
          <w:lang w:val="en-US"/>
        </w:rPr>
        <w:t>Treff</w:t>
      </w:r>
      <w:proofErr w:type="spellEnd"/>
      <w:r>
        <w:rPr>
          <w:rFonts w:cs="Arial"/>
          <w:lang w:val="en-US"/>
        </w:rPr>
        <w:t xml:space="preserve"> in 2016 was donated to </w:t>
      </w:r>
      <w:r w:rsidR="0044353C">
        <w:rPr>
          <w:rFonts w:cs="Arial"/>
          <w:lang w:val="en-US"/>
        </w:rPr>
        <w:t xml:space="preserve">a </w:t>
      </w:r>
      <w:r w:rsidR="00E70C72">
        <w:rPr>
          <w:rFonts w:cs="Arial"/>
          <w:lang w:val="en-US"/>
        </w:rPr>
        <w:t>psychosocial</w:t>
      </w:r>
      <w:r w:rsidR="0044353C">
        <w:rPr>
          <w:rFonts w:cs="Arial"/>
          <w:lang w:val="en-US"/>
        </w:rPr>
        <w:t xml:space="preserve"> </w:t>
      </w:r>
      <w:r w:rsidR="00E70C72">
        <w:rPr>
          <w:rFonts w:cs="Arial"/>
          <w:lang w:val="en-US"/>
        </w:rPr>
        <w:t>counseling</w:t>
      </w:r>
      <w:r w:rsidR="0044353C">
        <w:rPr>
          <w:rFonts w:cs="Arial"/>
          <w:lang w:val="en-US"/>
        </w:rPr>
        <w:t xml:space="preserve"> charity for cancer sufferers in Horb and the “Choice </w:t>
      </w:r>
      <w:proofErr w:type="spellStart"/>
      <w:r w:rsidR="0044353C">
        <w:rPr>
          <w:rFonts w:cs="Arial"/>
          <w:lang w:val="en-US"/>
        </w:rPr>
        <w:t>e.V</w:t>
      </w:r>
      <w:proofErr w:type="spellEnd"/>
      <w:r w:rsidR="0044353C">
        <w:rPr>
          <w:rFonts w:cs="Arial"/>
          <w:lang w:val="en-US"/>
        </w:rPr>
        <w:t>.” charity in Stuttgart.</w:t>
      </w:r>
    </w:p>
    <w:p w:rsidR="00F2656D" w:rsidRPr="00A20792" w:rsidRDefault="00D65A21" w:rsidP="00F2656D">
      <w:pPr>
        <w:pStyle w:val="KeinLeerraum"/>
        <w:rPr>
          <w:lang w:val="en-US"/>
        </w:rPr>
      </w:pPr>
      <w:r w:rsidRPr="00A20792">
        <w:rPr>
          <w:rFonts w:cs="Arial"/>
          <w:sz w:val="24"/>
          <w:szCs w:val="24"/>
          <w:lang w:val="en-US"/>
        </w:rPr>
        <w:br w:type="page"/>
      </w:r>
      <w:proofErr w:type="spellStart"/>
      <w:r w:rsidR="00F2656D" w:rsidRPr="00A20792">
        <w:rPr>
          <w:lang w:val="en-US"/>
        </w:rPr>
        <w:lastRenderedPageBreak/>
        <w:t>Bilder</w:t>
      </w:r>
      <w:proofErr w:type="spellEnd"/>
    </w:p>
    <w:p w:rsidR="00F2656D" w:rsidRPr="00A20792" w:rsidRDefault="0044353C" w:rsidP="00F2656D">
      <w:pPr>
        <w:pStyle w:val="KeinLeerraum"/>
        <w:rPr>
          <w:b w:val="0"/>
          <w:lang w:val="en-US"/>
        </w:rPr>
      </w:pPr>
      <w:r>
        <w:rPr>
          <w:b w:val="0"/>
          <w:lang w:val="en-US"/>
        </w:rPr>
        <w:t>Pictures courtesy of</w:t>
      </w:r>
      <w:r w:rsidR="00F2656D" w:rsidRPr="00A20792">
        <w:rPr>
          <w:b w:val="0"/>
          <w:lang w:val="en-US"/>
        </w:rPr>
        <w:t>: HOMAG Group AG</w:t>
      </w:r>
    </w:p>
    <w:p w:rsidR="00F2656D" w:rsidRPr="00A20792" w:rsidRDefault="00F2656D" w:rsidP="00F2656D">
      <w:pPr>
        <w:pStyle w:val="KeinLeerraum"/>
        <w:rPr>
          <w:b w:val="0"/>
          <w:lang w:val="en-US"/>
        </w:rPr>
      </w:pPr>
    </w:p>
    <w:p w:rsidR="001306BE" w:rsidRPr="00A20792" w:rsidRDefault="007608A4" w:rsidP="001306BE">
      <w:pPr>
        <w:pStyle w:val="Titel"/>
        <w:rPr>
          <w:lang w:val="en-US"/>
        </w:rPr>
      </w:pPr>
      <w:r>
        <w:rPr>
          <w:noProof/>
        </w:rPr>
        <w:drawing>
          <wp:inline distT="0" distB="0" distL="0" distR="0" wp14:anchorId="7778B379" wp14:editId="6C8A159A">
            <wp:extent cx="4140000" cy="3112267"/>
            <wp:effectExtent l="0" t="0" r="0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000" cy="3112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EF5" w:rsidRPr="00A20792" w:rsidRDefault="0044353C" w:rsidP="00B83EF5">
      <w:pPr>
        <w:pStyle w:val="Titel"/>
        <w:rPr>
          <w:lang w:val="en-US"/>
        </w:rPr>
      </w:pPr>
      <w:r>
        <w:rPr>
          <w:lang w:val="en-US"/>
        </w:rPr>
        <w:t>Fig.</w:t>
      </w:r>
      <w:r w:rsidR="00B83EF5" w:rsidRPr="00A20792">
        <w:rPr>
          <w:lang w:val="en-US"/>
        </w:rPr>
        <w:t xml:space="preserve"> 1:</w:t>
      </w:r>
    </w:p>
    <w:p w:rsidR="00B83EF5" w:rsidRPr="00A20792" w:rsidRDefault="0044353C" w:rsidP="00B83EF5">
      <w:pPr>
        <w:pStyle w:val="Titel"/>
        <w:rPr>
          <w:b w:val="0"/>
          <w:lang w:val="en-US"/>
        </w:rPr>
      </w:pPr>
      <w:r>
        <w:rPr>
          <w:b w:val="0"/>
          <w:lang w:val="en-US"/>
        </w:rPr>
        <w:t xml:space="preserve">The donation is presented at </w:t>
      </w:r>
      <w:r w:rsidR="00B83EF5" w:rsidRPr="00A20792">
        <w:rPr>
          <w:b w:val="0"/>
          <w:lang w:val="en-US"/>
        </w:rPr>
        <w:t xml:space="preserve">HOMAG in </w:t>
      </w:r>
      <w:proofErr w:type="spellStart"/>
      <w:r w:rsidR="00B83EF5" w:rsidRPr="00A20792">
        <w:rPr>
          <w:b w:val="0"/>
          <w:lang w:val="en-US"/>
        </w:rPr>
        <w:t>Schopfloch</w:t>
      </w:r>
      <w:proofErr w:type="spellEnd"/>
    </w:p>
    <w:p w:rsidR="00F2656D" w:rsidRPr="00A20792" w:rsidRDefault="0044353C" w:rsidP="00F2656D">
      <w:pPr>
        <w:pStyle w:val="KeinLeerraum"/>
        <w:rPr>
          <w:b w:val="0"/>
          <w:noProof/>
          <w:lang w:val="en-US"/>
        </w:rPr>
      </w:pPr>
      <w:r>
        <w:rPr>
          <w:b w:val="0"/>
          <w:noProof/>
          <w:lang w:val="en-US"/>
        </w:rPr>
        <w:t xml:space="preserve">left to right: </w:t>
      </w:r>
      <w:r w:rsidR="00B83EF5" w:rsidRPr="00A20792">
        <w:rPr>
          <w:b w:val="0"/>
          <w:noProof/>
          <w:lang w:val="en-US"/>
        </w:rPr>
        <w:t>Alexander Prokisch (</w:t>
      </w:r>
      <w:r>
        <w:rPr>
          <w:b w:val="0"/>
          <w:noProof/>
          <w:lang w:val="en-US"/>
        </w:rPr>
        <w:t>Head of</w:t>
      </w:r>
      <w:r w:rsidR="00B83EF5" w:rsidRPr="00A20792">
        <w:rPr>
          <w:b w:val="0"/>
          <w:noProof/>
          <w:lang w:val="en-US"/>
        </w:rPr>
        <w:t xml:space="preserve"> Marketing), </w:t>
      </w:r>
      <w:r w:rsidR="001306BE" w:rsidRPr="00A20792">
        <w:rPr>
          <w:b w:val="0"/>
          <w:noProof/>
          <w:lang w:val="en-US"/>
        </w:rPr>
        <w:t>Julia Weber (PR</w:t>
      </w:r>
      <w:r>
        <w:rPr>
          <w:b w:val="0"/>
          <w:noProof/>
          <w:lang w:val="en-US"/>
        </w:rPr>
        <w:t xml:space="preserve"> Editor</w:t>
      </w:r>
      <w:r w:rsidR="001306BE" w:rsidRPr="00A20792">
        <w:rPr>
          <w:b w:val="0"/>
          <w:noProof/>
          <w:lang w:val="en-US"/>
        </w:rPr>
        <w:t xml:space="preserve">), Petra Bernhardt (Future Chances </w:t>
      </w:r>
      <w:r>
        <w:rPr>
          <w:b w:val="0"/>
          <w:noProof/>
          <w:lang w:val="en-US"/>
        </w:rPr>
        <w:t>Project Coordinator in Chief</w:t>
      </w:r>
      <w:r w:rsidR="001306BE" w:rsidRPr="00A20792">
        <w:rPr>
          <w:b w:val="0"/>
          <w:noProof/>
          <w:lang w:val="en-US"/>
        </w:rPr>
        <w:t xml:space="preserve">), </w:t>
      </w:r>
      <w:r w:rsidR="00B83EF5" w:rsidRPr="00A20792">
        <w:rPr>
          <w:b w:val="0"/>
          <w:noProof/>
          <w:lang w:val="en-US"/>
        </w:rPr>
        <w:t>Ulrich Schmitz (</w:t>
      </w:r>
      <w:r w:rsidR="00E32E48" w:rsidRPr="00E32E48">
        <w:rPr>
          <w:b w:val="0"/>
          <w:noProof/>
          <w:lang w:val="en-US"/>
        </w:rPr>
        <w:t>Managing Director</w:t>
      </w:r>
      <w:r w:rsidR="00B83EF5" w:rsidRPr="00A20792">
        <w:rPr>
          <w:b w:val="0"/>
          <w:noProof/>
          <w:lang w:val="en-US"/>
        </w:rPr>
        <w:t xml:space="preserve"> HOMAG)</w:t>
      </w:r>
    </w:p>
    <w:p w:rsidR="001306BE" w:rsidRPr="00A20792" w:rsidRDefault="001306BE" w:rsidP="00F2656D">
      <w:pPr>
        <w:pStyle w:val="KeinLeerraum"/>
        <w:rPr>
          <w:b w:val="0"/>
          <w:noProof/>
          <w:lang w:val="en-US"/>
        </w:rPr>
      </w:pPr>
      <w:bookmarkStart w:id="0" w:name="_GoBack"/>
      <w:bookmarkEnd w:id="0"/>
    </w:p>
    <w:p w:rsidR="00B83EF5" w:rsidRPr="00A20792" w:rsidRDefault="00D9763A" w:rsidP="002439DA">
      <w:pPr>
        <w:rPr>
          <w:noProof/>
          <w:lang w:val="en-US"/>
        </w:rPr>
      </w:pPr>
      <w:r w:rsidRPr="00A20792">
        <w:rPr>
          <w:noProof/>
        </w:rPr>
        <w:drawing>
          <wp:inline distT="0" distB="0" distL="0" distR="0" wp14:anchorId="0D17B921" wp14:editId="6225D691">
            <wp:extent cx="4140000" cy="2840317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-115"/>
                    <a:stretch/>
                  </pic:blipFill>
                  <pic:spPr bwMode="auto">
                    <a:xfrm>
                      <a:off x="0" y="0"/>
                      <a:ext cx="4140000" cy="28403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57FAC" w:rsidRPr="00A20792" w:rsidRDefault="00D9763A" w:rsidP="002439DA">
      <w:pPr>
        <w:rPr>
          <w:noProof/>
          <w:lang w:val="en-US"/>
        </w:rPr>
      </w:pPr>
      <w:r w:rsidRPr="00A20792">
        <w:rPr>
          <w:noProof/>
        </w:rPr>
        <w:drawing>
          <wp:inline distT="0" distB="0" distL="0" distR="0" wp14:anchorId="60A55FA0" wp14:editId="43526CFE">
            <wp:extent cx="4141621" cy="238125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4145691" cy="23835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83EF5" w:rsidRPr="00A20792" w:rsidRDefault="0044353C" w:rsidP="00B83EF5">
      <w:pPr>
        <w:pStyle w:val="Titel"/>
        <w:rPr>
          <w:lang w:val="en-US"/>
        </w:rPr>
      </w:pPr>
      <w:r>
        <w:rPr>
          <w:lang w:val="en-US"/>
        </w:rPr>
        <w:t>Figs.</w:t>
      </w:r>
      <w:r w:rsidR="00B83EF5" w:rsidRPr="00A20792">
        <w:rPr>
          <w:lang w:val="en-US"/>
        </w:rPr>
        <w:t xml:space="preserve"> 2 &amp; 3:</w:t>
      </w:r>
    </w:p>
    <w:p w:rsidR="00B57FAC" w:rsidRPr="00A20792" w:rsidRDefault="0044353C" w:rsidP="00B83EF5">
      <w:pPr>
        <w:pStyle w:val="Titel"/>
        <w:rPr>
          <w:b w:val="0"/>
          <w:szCs w:val="24"/>
          <w:lang w:val="en-US"/>
        </w:rPr>
      </w:pPr>
      <w:r>
        <w:rPr>
          <w:b w:val="0"/>
          <w:lang w:val="en-US"/>
        </w:rPr>
        <w:t xml:space="preserve">The current </w:t>
      </w:r>
      <w:r w:rsidR="00E70C72">
        <w:rPr>
          <w:b w:val="0"/>
          <w:szCs w:val="24"/>
          <w:lang w:val="en-US"/>
        </w:rPr>
        <w:t>St. Justine’s</w:t>
      </w:r>
      <w:r w:rsidR="00B83EF5" w:rsidRPr="00A20792">
        <w:rPr>
          <w:b w:val="0"/>
          <w:szCs w:val="24"/>
          <w:lang w:val="en-US"/>
        </w:rPr>
        <w:t xml:space="preserve"> School in </w:t>
      </w:r>
      <w:proofErr w:type="spellStart"/>
      <w:r w:rsidR="00E70C72">
        <w:rPr>
          <w:b w:val="0"/>
          <w:szCs w:val="24"/>
          <w:lang w:val="en-US"/>
        </w:rPr>
        <w:t>Kidatu</w:t>
      </w:r>
      <w:proofErr w:type="spellEnd"/>
      <w:r w:rsidR="00B83EF5" w:rsidRPr="00A20792">
        <w:rPr>
          <w:b w:val="0"/>
          <w:szCs w:val="24"/>
          <w:lang w:val="en-US"/>
        </w:rPr>
        <w:t xml:space="preserve">: </w:t>
      </w:r>
      <w:r>
        <w:rPr>
          <w:b w:val="0"/>
          <w:szCs w:val="24"/>
          <w:lang w:val="en-US"/>
        </w:rPr>
        <w:t>Around half of all children in the region currently have no access to education</w:t>
      </w:r>
    </w:p>
    <w:p w:rsidR="00960AF2" w:rsidRPr="00A20792" w:rsidRDefault="0026105E" w:rsidP="00D9763A">
      <w:pPr>
        <w:rPr>
          <w:lang w:val="en-US"/>
        </w:rPr>
      </w:pPr>
      <w:r w:rsidRPr="00A20792">
        <w:rPr>
          <w:noProof/>
        </w:rPr>
        <w:drawing>
          <wp:inline distT="0" distB="0" distL="0" distR="0" wp14:anchorId="4C2C2D61" wp14:editId="55D5CBA9">
            <wp:extent cx="3960493" cy="1466850"/>
            <wp:effectExtent l="0" t="0" r="0" b="0"/>
            <wp:docPr id="13" name="Grafik 13" descr="U:\Messen + Veranstaltungen\2017\Zentraleuropa\LIGNA\HOMAG Cares\Vorführteile\Tische-und-Stuehle-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:\Messen + Veranstaltungen\2017\Zentraleuropa\LIGNA\HOMAG Cares\Vorführteile\Tische-und-Stuehle-k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0061" cy="1470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0792">
        <w:rPr>
          <w:noProof/>
        </w:rPr>
        <w:drawing>
          <wp:inline distT="0" distB="0" distL="0" distR="0" wp14:anchorId="05F3020B" wp14:editId="56A205D5">
            <wp:extent cx="1419225" cy="1516843"/>
            <wp:effectExtent l="0" t="0" r="0" b="0"/>
            <wp:docPr id="12" name="Grafik 12" descr="U:\Messen + Veranstaltungen\2017\Zentraleuropa\LIGNA\HOMAG Cares\Vorführteile\vase-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:\Messen + Veranstaltungen\2017\Zentraleuropa\LIGNA\HOMAG Cares\Vorführteile\vase-k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597" cy="15204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0792">
        <w:rPr>
          <w:noProof/>
        </w:rPr>
        <w:drawing>
          <wp:inline distT="0" distB="0" distL="0" distR="0" wp14:anchorId="20C6B22B" wp14:editId="01ADE3C8">
            <wp:extent cx="1881135" cy="2066925"/>
            <wp:effectExtent l="0" t="0" r="5080" b="0"/>
            <wp:docPr id="11" name="Grafik 11" descr="U:\Messen + Veranstaltungen\2017\Zentraleuropa\LIGNA\HOMAG Cares\Vorführteile\Stehtisch-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:\Messen + Veranstaltungen\2017\Zentraleuropa\LIGNA\HOMAG Cares\Vorführteile\Stehtisch-k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3249" cy="2069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20792">
        <w:rPr>
          <w:noProof/>
          <w:lang w:val="en-US"/>
        </w:rPr>
        <w:t xml:space="preserve"> </w:t>
      </w:r>
      <w:r w:rsidRPr="00A20792">
        <w:rPr>
          <w:noProof/>
        </w:rPr>
        <w:drawing>
          <wp:inline distT="0" distB="0" distL="0" distR="0" wp14:anchorId="07082010" wp14:editId="5DC2C654">
            <wp:extent cx="2466975" cy="1274821"/>
            <wp:effectExtent l="0" t="0" r="0" b="0"/>
            <wp:docPr id="10" name="Grafik 10" descr="U:\Messen + Veranstaltungen\2017\Zentraleuropa\LIGNA\HOMAG Cares\Vorführteile\Tischkicker-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U:\Messen + Veranstaltungen\2017\Zentraleuropa\LIGNA\HOMAG Cares\Vorführteile\Tischkicker-k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025" cy="12805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9763A" w:rsidRPr="00A20792" w:rsidRDefault="0044353C" w:rsidP="00D9763A">
      <w:pPr>
        <w:pStyle w:val="Titel"/>
        <w:rPr>
          <w:lang w:val="en-US"/>
        </w:rPr>
      </w:pPr>
      <w:r>
        <w:rPr>
          <w:lang w:val="en-US"/>
        </w:rPr>
        <w:t>Figs.</w:t>
      </w:r>
      <w:r w:rsidR="00960AF2" w:rsidRPr="00A20792">
        <w:rPr>
          <w:lang w:val="en-US"/>
        </w:rPr>
        <w:t xml:space="preserve"> 5</w:t>
      </w:r>
      <w:r w:rsidR="004315ED" w:rsidRPr="00A20792">
        <w:rPr>
          <w:lang w:val="en-US"/>
        </w:rPr>
        <w:t xml:space="preserve"> - 8</w:t>
      </w:r>
      <w:r w:rsidR="00D9763A" w:rsidRPr="00A20792">
        <w:rPr>
          <w:lang w:val="en-US"/>
        </w:rPr>
        <w:t>:</w:t>
      </w:r>
    </w:p>
    <w:p w:rsidR="00D9763A" w:rsidRPr="00A20792" w:rsidRDefault="00E70C72" w:rsidP="00D9763A">
      <w:pPr>
        <w:pStyle w:val="Titel"/>
        <w:rPr>
          <w:b w:val="0"/>
          <w:lang w:val="en-US"/>
        </w:rPr>
      </w:pPr>
      <w:r>
        <w:rPr>
          <w:b w:val="0"/>
          <w:lang w:val="en-US"/>
        </w:rPr>
        <w:t>Colorful</w:t>
      </w:r>
      <w:r w:rsidR="0044353C">
        <w:rPr>
          <w:b w:val="0"/>
          <w:lang w:val="en-US"/>
        </w:rPr>
        <w:t xml:space="preserve"> furniture for dolls, table football, flower vases, handy shelves with </w:t>
      </w:r>
      <w:r>
        <w:rPr>
          <w:b w:val="0"/>
          <w:lang w:val="en-US"/>
        </w:rPr>
        <w:t>colorful</w:t>
      </w:r>
      <w:r w:rsidR="0044353C">
        <w:rPr>
          <w:b w:val="0"/>
          <w:lang w:val="en-US"/>
        </w:rPr>
        <w:t xml:space="preserve"> </w:t>
      </w:r>
      <w:r w:rsidR="00903123">
        <w:rPr>
          <w:b w:val="0"/>
          <w:lang w:val="en-US"/>
        </w:rPr>
        <w:t>drawers</w:t>
      </w:r>
      <w:r w:rsidR="0044353C">
        <w:rPr>
          <w:b w:val="0"/>
          <w:lang w:val="en-US"/>
        </w:rPr>
        <w:t xml:space="preserve"> and attractive occasional tables – these are all parts produced during machine demonstrations at the </w:t>
      </w:r>
      <w:r w:rsidR="00D9763A" w:rsidRPr="00A20792">
        <w:rPr>
          <w:b w:val="0"/>
          <w:lang w:val="en-US"/>
        </w:rPr>
        <w:t xml:space="preserve">LIGNA 2017 </w:t>
      </w:r>
      <w:r w:rsidR="0044353C">
        <w:rPr>
          <w:b w:val="0"/>
          <w:lang w:val="en-US"/>
        </w:rPr>
        <w:t xml:space="preserve">and sold as part of the </w:t>
      </w:r>
      <w:r w:rsidR="00D9763A" w:rsidRPr="00A20792">
        <w:rPr>
          <w:b w:val="0"/>
          <w:lang w:val="en-US"/>
        </w:rPr>
        <w:t xml:space="preserve">HOMAG Cares </w:t>
      </w:r>
      <w:r w:rsidR="0044353C">
        <w:rPr>
          <w:b w:val="0"/>
          <w:lang w:val="en-US"/>
        </w:rPr>
        <w:t>Initiative.</w:t>
      </w:r>
    </w:p>
    <w:p w:rsidR="00D9763A" w:rsidRPr="00A20792" w:rsidRDefault="00D9763A">
      <w:pPr>
        <w:widowControl/>
        <w:spacing w:after="0" w:line="240" w:lineRule="auto"/>
        <w:rPr>
          <w:lang w:val="en-US"/>
        </w:rPr>
      </w:pPr>
      <w:r w:rsidRPr="00A20792">
        <w:rPr>
          <w:lang w:val="en-US"/>
        </w:rPr>
        <w:br w:type="page"/>
      </w:r>
    </w:p>
    <w:p w:rsidR="00F2656D" w:rsidRPr="00A20792" w:rsidRDefault="00F2656D" w:rsidP="00F2656D">
      <w:pPr>
        <w:pStyle w:val="Titel"/>
        <w:rPr>
          <w:lang w:val="en-US"/>
        </w:rPr>
      </w:pPr>
    </w:p>
    <w:p w:rsidR="00F2656D" w:rsidRPr="00A20792" w:rsidRDefault="0044353C" w:rsidP="00F2656D">
      <w:pPr>
        <w:spacing w:after="0" w:line="240" w:lineRule="auto"/>
        <w:rPr>
          <w:b/>
          <w:sz w:val="22"/>
          <w:lang w:val="en-US"/>
        </w:rPr>
      </w:pPr>
      <w:r>
        <w:rPr>
          <w:b/>
          <w:sz w:val="22"/>
          <w:lang w:val="en-US"/>
        </w:rPr>
        <w:t>For further information, contact</w:t>
      </w:r>
      <w:r w:rsidR="00F2656D" w:rsidRPr="00A20792">
        <w:rPr>
          <w:b/>
          <w:sz w:val="22"/>
          <w:lang w:val="en-US"/>
        </w:rPr>
        <w:t>:</w:t>
      </w:r>
    </w:p>
    <w:p w:rsidR="00F2656D" w:rsidRPr="00A20792" w:rsidRDefault="00F2656D" w:rsidP="00F2656D">
      <w:pPr>
        <w:spacing w:after="0" w:line="240" w:lineRule="auto"/>
        <w:rPr>
          <w:sz w:val="22"/>
          <w:lang w:val="en-US"/>
        </w:rPr>
      </w:pPr>
    </w:p>
    <w:p w:rsidR="00F2656D" w:rsidRPr="00A20792" w:rsidRDefault="00F2656D" w:rsidP="00F2656D">
      <w:pPr>
        <w:spacing w:after="0" w:line="240" w:lineRule="auto"/>
        <w:rPr>
          <w:sz w:val="22"/>
          <w:lang w:val="en-US"/>
        </w:rPr>
      </w:pPr>
    </w:p>
    <w:p w:rsidR="00F2656D" w:rsidRPr="00A20792" w:rsidRDefault="00F2656D" w:rsidP="00F2656D">
      <w:pPr>
        <w:spacing w:after="0" w:line="240" w:lineRule="auto"/>
        <w:rPr>
          <w:b/>
          <w:sz w:val="22"/>
          <w:lang w:val="en-US"/>
        </w:rPr>
      </w:pPr>
      <w:r w:rsidRPr="00A20792">
        <w:rPr>
          <w:b/>
          <w:sz w:val="22"/>
          <w:lang w:val="en-US"/>
        </w:rPr>
        <w:t>HOMAG Group AG</w:t>
      </w:r>
    </w:p>
    <w:p w:rsidR="00F2656D" w:rsidRPr="007556EA" w:rsidRDefault="00F2656D" w:rsidP="00F2656D">
      <w:pPr>
        <w:spacing w:after="0" w:line="240" w:lineRule="auto"/>
        <w:rPr>
          <w:sz w:val="22"/>
        </w:rPr>
      </w:pPr>
      <w:r w:rsidRPr="007556EA">
        <w:rPr>
          <w:sz w:val="22"/>
        </w:rPr>
        <w:t>Homagstraße 3–5</w:t>
      </w:r>
    </w:p>
    <w:p w:rsidR="00F2656D" w:rsidRPr="007556EA" w:rsidRDefault="00F2656D" w:rsidP="00F2656D">
      <w:pPr>
        <w:spacing w:after="0" w:line="240" w:lineRule="auto"/>
        <w:rPr>
          <w:sz w:val="22"/>
        </w:rPr>
      </w:pPr>
      <w:r w:rsidRPr="007556EA">
        <w:rPr>
          <w:sz w:val="22"/>
        </w:rPr>
        <w:t>72296 Schopfloch</w:t>
      </w:r>
    </w:p>
    <w:p w:rsidR="00F2656D" w:rsidRPr="007556EA" w:rsidRDefault="0044353C" w:rsidP="00F2656D">
      <w:pPr>
        <w:spacing w:after="0" w:line="240" w:lineRule="auto"/>
        <w:rPr>
          <w:sz w:val="22"/>
        </w:rPr>
      </w:pPr>
      <w:r w:rsidRPr="007556EA">
        <w:rPr>
          <w:sz w:val="22"/>
        </w:rPr>
        <w:t>Germany</w:t>
      </w:r>
    </w:p>
    <w:p w:rsidR="00F2656D" w:rsidRPr="007556EA" w:rsidRDefault="00F2656D" w:rsidP="00F2656D">
      <w:pPr>
        <w:spacing w:after="0" w:line="240" w:lineRule="auto"/>
        <w:rPr>
          <w:sz w:val="22"/>
        </w:rPr>
      </w:pPr>
      <w:r w:rsidRPr="007556EA">
        <w:rPr>
          <w:sz w:val="22"/>
        </w:rPr>
        <w:t>www.homag.com</w:t>
      </w:r>
    </w:p>
    <w:p w:rsidR="00F2656D" w:rsidRPr="007556EA" w:rsidRDefault="00F2656D" w:rsidP="00F2656D">
      <w:pPr>
        <w:spacing w:after="0" w:line="240" w:lineRule="auto"/>
        <w:rPr>
          <w:sz w:val="22"/>
          <w:szCs w:val="22"/>
        </w:rPr>
      </w:pPr>
    </w:p>
    <w:p w:rsidR="00F2656D" w:rsidRPr="007556EA" w:rsidRDefault="00F2656D" w:rsidP="00F2656D">
      <w:pPr>
        <w:spacing w:after="0" w:line="240" w:lineRule="auto"/>
        <w:rPr>
          <w:sz w:val="22"/>
          <w:szCs w:val="22"/>
        </w:rPr>
      </w:pPr>
    </w:p>
    <w:p w:rsidR="00F12542" w:rsidRPr="00A20792" w:rsidRDefault="0044353C" w:rsidP="00F12542">
      <w:pPr>
        <w:spacing w:after="0" w:line="240" w:lineRule="auto"/>
        <w:rPr>
          <w:rFonts w:cs="Arial"/>
          <w:b/>
          <w:sz w:val="22"/>
          <w:szCs w:val="22"/>
          <w:lang w:val="en-US"/>
        </w:rPr>
      </w:pPr>
      <w:r>
        <w:rPr>
          <w:rFonts w:cs="Arial"/>
          <w:b/>
          <w:sz w:val="22"/>
          <w:szCs w:val="22"/>
          <w:lang w:val="en-US"/>
        </w:rPr>
        <w:t>Ms.</w:t>
      </w:r>
      <w:r w:rsidR="00F12542" w:rsidRPr="00A20792">
        <w:rPr>
          <w:rFonts w:cs="Arial"/>
          <w:b/>
          <w:sz w:val="22"/>
          <w:szCs w:val="22"/>
          <w:lang w:val="en-US"/>
        </w:rPr>
        <w:t xml:space="preserve"> Julia Weber</w:t>
      </w:r>
    </w:p>
    <w:p w:rsidR="00F12542" w:rsidRPr="00A20792" w:rsidRDefault="00F12542" w:rsidP="00F12542">
      <w:pPr>
        <w:spacing w:after="0" w:line="240" w:lineRule="auto"/>
        <w:rPr>
          <w:rFonts w:cs="Arial"/>
          <w:sz w:val="22"/>
          <w:szCs w:val="22"/>
          <w:lang w:val="en-US"/>
        </w:rPr>
      </w:pPr>
      <w:r w:rsidRPr="00A20792">
        <w:rPr>
          <w:rFonts w:cs="Arial"/>
          <w:sz w:val="22"/>
          <w:szCs w:val="22"/>
          <w:lang w:val="en-US"/>
        </w:rPr>
        <w:t>Customer Communication Manager</w:t>
      </w:r>
    </w:p>
    <w:p w:rsidR="00F12542" w:rsidRPr="00A20792" w:rsidRDefault="00F12542" w:rsidP="00F12542">
      <w:pPr>
        <w:spacing w:after="0" w:line="240" w:lineRule="auto"/>
        <w:rPr>
          <w:rFonts w:cs="Arial"/>
          <w:sz w:val="22"/>
          <w:szCs w:val="22"/>
          <w:lang w:val="en-US"/>
        </w:rPr>
      </w:pPr>
      <w:r w:rsidRPr="00A20792">
        <w:rPr>
          <w:rFonts w:cs="Arial"/>
          <w:sz w:val="22"/>
          <w:szCs w:val="22"/>
          <w:lang w:val="en-US"/>
        </w:rPr>
        <w:t>Tel.</w:t>
      </w:r>
      <w:r w:rsidRPr="00A20792">
        <w:rPr>
          <w:rFonts w:cs="Arial"/>
          <w:sz w:val="22"/>
          <w:szCs w:val="22"/>
          <w:lang w:val="en-US"/>
        </w:rPr>
        <w:tab/>
        <w:t>+49 7443 13-2588</w:t>
      </w:r>
    </w:p>
    <w:p w:rsidR="00F12542" w:rsidRPr="00A20792" w:rsidRDefault="00F12542" w:rsidP="00F12542">
      <w:pPr>
        <w:spacing w:after="0" w:line="240" w:lineRule="auto"/>
        <w:rPr>
          <w:rFonts w:cs="Arial"/>
          <w:sz w:val="22"/>
          <w:szCs w:val="22"/>
          <w:lang w:val="en-US"/>
        </w:rPr>
      </w:pPr>
      <w:r w:rsidRPr="00A20792">
        <w:rPr>
          <w:rFonts w:cs="Arial"/>
          <w:sz w:val="22"/>
          <w:szCs w:val="22"/>
          <w:lang w:val="en-US"/>
        </w:rPr>
        <w:t>Fax</w:t>
      </w:r>
      <w:r w:rsidRPr="00A20792">
        <w:rPr>
          <w:rFonts w:cs="Arial"/>
          <w:sz w:val="22"/>
          <w:szCs w:val="22"/>
          <w:lang w:val="en-US"/>
        </w:rPr>
        <w:tab/>
        <w:t>+49 7443 13-8-2588</w:t>
      </w:r>
    </w:p>
    <w:p w:rsidR="00481597" w:rsidRPr="00A20792" w:rsidRDefault="00F12542" w:rsidP="00F12542">
      <w:pPr>
        <w:spacing w:after="0" w:line="240" w:lineRule="auto"/>
        <w:rPr>
          <w:sz w:val="22"/>
          <w:szCs w:val="22"/>
          <w:lang w:val="en-US"/>
        </w:rPr>
      </w:pPr>
      <w:r w:rsidRPr="00A20792">
        <w:rPr>
          <w:rFonts w:cs="Arial"/>
          <w:sz w:val="22"/>
          <w:szCs w:val="22"/>
          <w:lang w:val="en-US"/>
        </w:rPr>
        <w:t>julia.weber@homag.com</w:t>
      </w:r>
    </w:p>
    <w:sectPr w:rsidR="00481597" w:rsidRPr="00A20792" w:rsidSect="00FE18D8">
      <w:headerReference w:type="default" r:id="rId16"/>
      <w:footerReference w:type="defaul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478E6" w:rsidRDefault="007478E6">
      <w:r>
        <w:separator/>
      </w:r>
    </w:p>
  </w:endnote>
  <w:endnote w:type="continuationSeparator" w:id="0">
    <w:p w:rsidR="007478E6" w:rsidRDefault="007478E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C72" w:rsidRDefault="00E70C72">
    <w:pPr>
      <w:pStyle w:val="Fuzeile"/>
      <w:widowControl/>
      <w:rPr>
        <w:sz w:val="1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478E6" w:rsidRDefault="007478E6">
      <w:r>
        <w:separator/>
      </w:r>
    </w:p>
  </w:footnote>
  <w:footnote w:type="continuationSeparator" w:id="0">
    <w:p w:rsidR="007478E6" w:rsidRDefault="007478E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70C72" w:rsidRDefault="00E70C72" w:rsidP="001C1F3B">
    <w:pPr>
      <w:pStyle w:val="Kopfzeile"/>
      <w:widowControl/>
      <w:tabs>
        <w:tab w:val="clear" w:pos="1418"/>
        <w:tab w:val="clear" w:pos="1560"/>
        <w:tab w:val="clear" w:pos="9072"/>
        <w:tab w:val="right" w:pos="9639"/>
      </w:tabs>
      <w:spacing w:after="1080"/>
      <w:ind w:right="-2268"/>
    </w:pPr>
    <w:r>
      <w:rPr>
        <w:b/>
        <w:sz w:val="28"/>
      </w:rPr>
      <w:t>Press Release</w:t>
    </w:r>
    <w:r>
      <w:rPr>
        <w:b/>
        <w:sz w:val="28"/>
      </w:rPr>
      <w:tab/>
    </w:r>
    <w:r>
      <w:rPr>
        <w:b/>
        <w:noProof/>
        <w:sz w:val="20"/>
      </w:rPr>
      <w:drawing>
        <wp:inline distT="0" distB="0" distL="0" distR="0" wp14:anchorId="537D7305" wp14:editId="0EB27603">
          <wp:extent cx="1400175" cy="504825"/>
          <wp:effectExtent l="0" t="0" r="9525" b="9525"/>
          <wp:docPr id="4" name="Bild 4" descr="X:\VK10VMS\Vorlagen\LOGOS\HOMAG\ab 1. März\RGB__Massangaben_beziehen_sich_immer_auf_die_Hoehe\Homag_Logo_14-28mm_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X:\VK10VMS\Vorlagen\LOGOS\HOMAG\ab 1. März\RGB__Massangaben_beziehen_sich_immer_auf_die_Hoehe\Homag_Logo_14-28mm_rgb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0175" cy="5048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E70C72" w:rsidTr="00C74CDC">
      <w:tc>
        <w:tcPr>
          <w:tcW w:w="3402" w:type="dxa"/>
        </w:tcPr>
        <w:p w:rsidR="00E70C72" w:rsidRDefault="00E70C72" w:rsidP="008467D7">
          <w:pPr>
            <w:pStyle w:val="Kopfzeile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HOMAG Cares</w:t>
          </w:r>
        </w:p>
      </w:tc>
      <w:tc>
        <w:tcPr>
          <w:tcW w:w="2268" w:type="dxa"/>
        </w:tcPr>
        <w:p w:rsidR="00E70C72" w:rsidRDefault="00E70C72" w:rsidP="00D20D96">
          <w:pPr>
            <w:pStyle w:val="Kopfzeile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 xml:space="preserve">Page: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PAGE </w:instrText>
          </w:r>
          <w:r>
            <w:rPr>
              <w:sz w:val="18"/>
            </w:rPr>
            <w:fldChar w:fldCharType="separate"/>
          </w:r>
          <w:r w:rsidR="00E32E48">
            <w:rPr>
              <w:noProof/>
              <w:sz w:val="18"/>
            </w:rPr>
            <w:t>6</w:t>
          </w:r>
          <w:r>
            <w:rPr>
              <w:sz w:val="18"/>
            </w:rPr>
            <w:fldChar w:fldCharType="end"/>
          </w:r>
          <w:r>
            <w:rPr>
              <w:sz w:val="18"/>
            </w:rPr>
            <w:t xml:space="preserve"> / </w:t>
          </w:r>
          <w:r>
            <w:rPr>
              <w:sz w:val="18"/>
            </w:rPr>
            <w:fldChar w:fldCharType="begin"/>
          </w:r>
          <w:r>
            <w:rPr>
              <w:sz w:val="18"/>
            </w:rPr>
            <w:instrText xml:space="preserve">NUMPAGES </w:instrText>
          </w:r>
          <w:r>
            <w:rPr>
              <w:sz w:val="18"/>
            </w:rPr>
            <w:fldChar w:fldCharType="separate"/>
          </w:r>
          <w:r w:rsidR="00E32E48">
            <w:rPr>
              <w:noProof/>
              <w:sz w:val="18"/>
            </w:rPr>
            <w:t>6</w:t>
          </w:r>
          <w:r>
            <w:rPr>
              <w:sz w:val="18"/>
            </w:rPr>
            <w:fldChar w:fldCharType="end"/>
          </w:r>
        </w:p>
      </w:tc>
      <w:tc>
        <w:tcPr>
          <w:tcW w:w="3969" w:type="dxa"/>
        </w:tcPr>
        <w:p w:rsidR="00E70C72" w:rsidRDefault="00E70C72" w:rsidP="00D20D96">
          <w:pPr>
            <w:pStyle w:val="Kopfzeile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proofErr w:type="spellStart"/>
          <w:r>
            <w:rPr>
              <w:sz w:val="18"/>
            </w:rPr>
            <w:t>Juiy</w:t>
          </w:r>
          <w:proofErr w:type="spellEnd"/>
          <w:r>
            <w:rPr>
              <w:sz w:val="18"/>
            </w:rPr>
            <w:t xml:space="preserve"> 2017</w:t>
          </w:r>
        </w:p>
      </w:tc>
    </w:tr>
  </w:tbl>
  <w:p w:rsidR="00E70C72" w:rsidRPr="00F2656D" w:rsidRDefault="00E70C72">
    <w:pPr>
      <w:pStyle w:val="Kopfzeile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5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6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8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9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2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3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4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5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7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8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1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3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24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5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26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28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2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3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2"/>
  </w:num>
  <w:num w:numId="3">
    <w:abstractNumId w:val="13"/>
  </w:num>
  <w:num w:numId="4">
    <w:abstractNumId w:val="8"/>
  </w:num>
  <w:num w:numId="5">
    <w:abstractNumId w:val="24"/>
  </w:num>
  <w:num w:numId="6">
    <w:abstractNumId w:val="15"/>
  </w:num>
  <w:num w:numId="7">
    <w:abstractNumId w:val="16"/>
  </w:num>
  <w:num w:numId="8">
    <w:abstractNumId w:val="19"/>
  </w:num>
  <w:num w:numId="9">
    <w:abstractNumId w:val="20"/>
  </w:num>
  <w:num w:numId="10">
    <w:abstractNumId w:val="25"/>
  </w:num>
  <w:num w:numId="11">
    <w:abstractNumId w:val="23"/>
  </w:num>
  <w:num w:numId="12">
    <w:abstractNumId w:val="4"/>
  </w:num>
  <w:num w:numId="13">
    <w:abstractNumId w:val="17"/>
  </w:num>
  <w:num w:numId="14">
    <w:abstractNumId w:val="6"/>
  </w:num>
  <w:num w:numId="15">
    <w:abstractNumId w:val="5"/>
  </w:num>
  <w:num w:numId="16">
    <w:abstractNumId w:val="7"/>
  </w:num>
  <w:num w:numId="17">
    <w:abstractNumId w:val="26"/>
  </w:num>
  <w:num w:numId="18">
    <w:abstractNumId w:val="14"/>
  </w:num>
  <w:num w:numId="19">
    <w:abstractNumId w:val="27"/>
  </w:num>
  <w:num w:numId="20">
    <w:abstractNumId w:val="22"/>
  </w:num>
  <w:num w:numId="21">
    <w:abstractNumId w:val="30"/>
  </w:num>
  <w:num w:numId="22">
    <w:abstractNumId w:val="3"/>
  </w:num>
  <w:num w:numId="23">
    <w:abstractNumId w:val="9"/>
  </w:num>
  <w:num w:numId="24">
    <w:abstractNumId w:val="11"/>
  </w:num>
  <w:num w:numId="25">
    <w:abstractNumId w:val="31"/>
  </w:num>
  <w:num w:numId="26">
    <w:abstractNumId w:val="12"/>
  </w:num>
  <w:num w:numId="27">
    <w:abstractNumId w:val="21"/>
  </w:num>
  <w:num w:numId="28">
    <w:abstractNumId w:val="2"/>
  </w:num>
  <w:num w:numId="29">
    <w:abstractNumId w:val="18"/>
  </w:num>
  <w:num w:numId="30">
    <w:abstractNumId w:val="1"/>
  </w:num>
  <w:num w:numId="31">
    <w:abstractNumId w:val="33"/>
  </w:num>
  <w:num w:numId="32">
    <w:abstractNumId w:val="28"/>
  </w:num>
  <w:num w:numId="33">
    <w:abstractNumId w:val="29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8193"/>
  </w:hdrShapeDefaults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C0"/>
    <w:rsid w:val="00001DFB"/>
    <w:rsid w:val="0001030D"/>
    <w:rsid w:val="00010C96"/>
    <w:rsid w:val="00024EE9"/>
    <w:rsid w:val="000471D4"/>
    <w:rsid w:val="000626D3"/>
    <w:rsid w:val="00064DE4"/>
    <w:rsid w:val="00070D5B"/>
    <w:rsid w:val="00080779"/>
    <w:rsid w:val="00087568"/>
    <w:rsid w:val="000B40DB"/>
    <w:rsid w:val="000C4113"/>
    <w:rsid w:val="000D1074"/>
    <w:rsid w:val="000D20C7"/>
    <w:rsid w:val="000D5284"/>
    <w:rsid w:val="000E13E2"/>
    <w:rsid w:val="000E66EC"/>
    <w:rsid w:val="001009AB"/>
    <w:rsid w:val="00106960"/>
    <w:rsid w:val="001133A3"/>
    <w:rsid w:val="001234BA"/>
    <w:rsid w:val="00130386"/>
    <w:rsid w:val="001306BE"/>
    <w:rsid w:val="00130C8C"/>
    <w:rsid w:val="001346DA"/>
    <w:rsid w:val="001359AC"/>
    <w:rsid w:val="001379FB"/>
    <w:rsid w:val="00144DE4"/>
    <w:rsid w:val="001544C1"/>
    <w:rsid w:val="00160FAE"/>
    <w:rsid w:val="00171A90"/>
    <w:rsid w:val="00181328"/>
    <w:rsid w:val="00183951"/>
    <w:rsid w:val="00191B7B"/>
    <w:rsid w:val="00197C90"/>
    <w:rsid w:val="001A7968"/>
    <w:rsid w:val="001C1F3B"/>
    <w:rsid w:val="001C3917"/>
    <w:rsid w:val="001D3EAD"/>
    <w:rsid w:val="001D7A81"/>
    <w:rsid w:val="001E1DF0"/>
    <w:rsid w:val="001F5F23"/>
    <w:rsid w:val="001F6AB9"/>
    <w:rsid w:val="00213A46"/>
    <w:rsid w:val="0022697A"/>
    <w:rsid w:val="00242F7C"/>
    <w:rsid w:val="002439DA"/>
    <w:rsid w:val="002549D7"/>
    <w:rsid w:val="002560A1"/>
    <w:rsid w:val="00257269"/>
    <w:rsid w:val="0026105E"/>
    <w:rsid w:val="00262EF5"/>
    <w:rsid w:val="00272217"/>
    <w:rsid w:val="00274D1F"/>
    <w:rsid w:val="00276C42"/>
    <w:rsid w:val="002A19F6"/>
    <w:rsid w:val="002A557A"/>
    <w:rsid w:val="003014A3"/>
    <w:rsid w:val="003033DB"/>
    <w:rsid w:val="00306F18"/>
    <w:rsid w:val="00321923"/>
    <w:rsid w:val="003220C3"/>
    <w:rsid w:val="00346010"/>
    <w:rsid w:val="003463D1"/>
    <w:rsid w:val="00347F71"/>
    <w:rsid w:val="00351017"/>
    <w:rsid w:val="00367548"/>
    <w:rsid w:val="003804F3"/>
    <w:rsid w:val="00392314"/>
    <w:rsid w:val="003A0D46"/>
    <w:rsid w:val="003E1736"/>
    <w:rsid w:val="003E3908"/>
    <w:rsid w:val="003F596E"/>
    <w:rsid w:val="00401216"/>
    <w:rsid w:val="00415721"/>
    <w:rsid w:val="004315ED"/>
    <w:rsid w:val="004401F4"/>
    <w:rsid w:val="004407DC"/>
    <w:rsid w:val="00443069"/>
    <w:rsid w:val="0044353C"/>
    <w:rsid w:val="00445EF9"/>
    <w:rsid w:val="004605F6"/>
    <w:rsid w:val="0046535F"/>
    <w:rsid w:val="00481597"/>
    <w:rsid w:val="004817FB"/>
    <w:rsid w:val="004A2787"/>
    <w:rsid w:val="004B1435"/>
    <w:rsid w:val="004E0CEA"/>
    <w:rsid w:val="0050024E"/>
    <w:rsid w:val="00513A4B"/>
    <w:rsid w:val="00520897"/>
    <w:rsid w:val="0054012D"/>
    <w:rsid w:val="005475DE"/>
    <w:rsid w:val="00547750"/>
    <w:rsid w:val="00550440"/>
    <w:rsid w:val="00570C27"/>
    <w:rsid w:val="0058077E"/>
    <w:rsid w:val="0058611D"/>
    <w:rsid w:val="0058634F"/>
    <w:rsid w:val="005A5380"/>
    <w:rsid w:val="005C623C"/>
    <w:rsid w:val="005D59E6"/>
    <w:rsid w:val="005F022F"/>
    <w:rsid w:val="005F3F60"/>
    <w:rsid w:val="00604167"/>
    <w:rsid w:val="006143F9"/>
    <w:rsid w:val="00623204"/>
    <w:rsid w:val="00645750"/>
    <w:rsid w:val="006626B0"/>
    <w:rsid w:val="0066716B"/>
    <w:rsid w:val="00697D14"/>
    <w:rsid w:val="006C15C6"/>
    <w:rsid w:val="006D08B6"/>
    <w:rsid w:val="006D5941"/>
    <w:rsid w:val="006E1BAA"/>
    <w:rsid w:val="006F1125"/>
    <w:rsid w:val="006F5E50"/>
    <w:rsid w:val="0070039B"/>
    <w:rsid w:val="007143F9"/>
    <w:rsid w:val="007254FD"/>
    <w:rsid w:val="00730FD6"/>
    <w:rsid w:val="007319F7"/>
    <w:rsid w:val="00735FDB"/>
    <w:rsid w:val="00737128"/>
    <w:rsid w:val="00742CE2"/>
    <w:rsid w:val="007478E6"/>
    <w:rsid w:val="007556EA"/>
    <w:rsid w:val="007608A4"/>
    <w:rsid w:val="0076147E"/>
    <w:rsid w:val="00772ED8"/>
    <w:rsid w:val="00774ABF"/>
    <w:rsid w:val="0079664A"/>
    <w:rsid w:val="007A4EF3"/>
    <w:rsid w:val="007B0121"/>
    <w:rsid w:val="007F0D37"/>
    <w:rsid w:val="007F727D"/>
    <w:rsid w:val="007F7E9B"/>
    <w:rsid w:val="008030A6"/>
    <w:rsid w:val="008051FD"/>
    <w:rsid w:val="00807C59"/>
    <w:rsid w:val="008250FF"/>
    <w:rsid w:val="008461E1"/>
    <w:rsid w:val="008467D7"/>
    <w:rsid w:val="00891766"/>
    <w:rsid w:val="008956ED"/>
    <w:rsid w:val="008B07C0"/>
    <w:rsid w:val="008B64EE"/>
    <w:rsid w:val="008C0447"/>
    <w:rsid w:val="00903123"/>
    <w:rsid w:val="009051A1"/>
    <w:rsid w:val="00912A18"/>
    <w:rsid w:val="009178FE"/>
    <w:rsid w:val="00920D02"/>
    <w:rsid w:val="0093011B"/>
    <w:rsid w:val="009368F5"/>
    <w:rsid w:val="00944CAE"/>
    <w:rsid w:val="009479AC"/>
    <w:rsid w:val="00960AF2"/>
    <w:rsid w:val="0097733B"/>
    <w:rsid w:val="009A1B07"/>
    <w:rsid w:val="009A4FA6"/>
    <w:rsid w:val="009C58AA"/>
    <w:rsid w:val="009C73C6"/>
    <w:rsid w:val="009E15B5"/>
    <w:rsid w:val="009E1B64"/>
    <w:rsid w:val="009F50FD"/>
    <w:rsid w:val="00A04D46"/>
    <w:rsid w:val="00A13CD6"/>
    <w:rsid w:val="00A15C08"/>
    <w:rsid w:val="00A16171"/>
    <w:rsid w:val="00A20792"/>
    <w:rsid w:val="00A24BCC"/>
    <w:rsid w:val="00A36A90"/>
    <w:rsid w:val="00A5108C"/>
    <w:rsid w:val="00A7235B"/>
    <w:rsid w:val="00A73AAF"/>
    <w:rsid w:val="00A96906"/>
    <w:rsid w:val="00A9766B"/>
    <w:rsid w:val="00AA3FF1"/>
    <w:rsid w:val="00AA756F"/>
    <w:rsid w:val="00AB73AA"/>
    <w:rsid w:val="00AC0A7D"/>
    <w:rsid w:val="00AD69E4"/>
    <w:rsid w:val="00AD7894"/>
    <w:rsid w:val="00AE3F08"/>
    <w:rsid w:val="00AF3D8F"/>
    <w:rsid w:val="00B0470F"/>
    <w:rsid w:val="00B10596"/>
    <w:rsid w:val="00B159CB"/>
    <w:rsid w:val="00B1611D"/>
    <w:rsid w:val="00B16A61"/>
    <w:rsid w:val="00B237F6"/>
    <w:rsid w:val="00B2429C"/>
    <w:rsid w:val="00B30F66"/>
    <w:rsid w:val="00B32B16"/>
    <w:rsid w:val="00B42D2F"/>
    <w:rsid w:val="00B431A0"/>
    <w:rsid w:val="00B47E74"/>
    <w:rsid w:val="00B57FAC"/>
    <w:rsid w:val="00B74DE5"/>
    <w:rsid w:val="00B8324A"/>
    <w:rsid w:val="00B83EF5"/>
    <w:rsid w:val="00BA3C3F"/>
    <w:rsid w:val="00BC229D"/>
    <w:rsid w:val="00BE5874"/>
    <w:rsid w:val="00BF1F0F"/>
    <w:rsid w:val="00BF46E5"/>
    <w:rsid w:val="00BF5A37"/>
    <w:rsid w:val="00C10053"/>
    <w:rsid w:val="00C17557"/>
    <w:rsid w:val="00C56810"/>
    <w:rsid w:val="00C60AA7"/>
    <w:rsid w:val="00C61C2E"/>
    <w:rsid w:val="00C61E6B"/>
    <w:rsid w:val="00C64040"/>
    <w:rsid w:val="00C650AD"/>
    <w:rsid w:val="00C65530"/>
    <w:rsid w:val="00C74CDC"/>
    <w:rsid w:val="00C75D10"/>
    <w:rsid w:val="00C80EBF"/>
    <w:rsid w:val="00C84E63"/>
    <w:rsid w:val="00C96136"/>
    <w:rsid w:val="00CA00A9"/>
    <w:rsid w:val="00CB1588"/>
    <w:rsid w:val="00CD1E96"/>
    <w:rsid w:val="00CF622D"/>
    <w:rsid w:val="00D0150A"/>
    <w:rsid w:val="00D0352E"/>
    <w:rsid w:val="00D043C0"/>
    <w:rsid w:val="00D05F12"/>
    <w:rsid w:val="00D071E6"/>
    <w:rsid w:val="00D113BA"/>
    <w:rsid w:val="00D20D96"/>
    <w:rsid w:val="00D26AD3"/>
    <w:rsid w:val="00D30F33"/>
    <w:rsid w:val="00D322E6"/>
    <w:rsid w:val="00D3767C"/>
    <w:rsid w:val="00D40674"/>
    <w:rsid w:val="00D50588"/>
    <w:rsid w:val="00D65A21"/>
    <w:rsid w:val="00D70851"/>
    <w:rsid w:val="00D72330"/>
    <w:rsid w:val="00D915A1"/>
    <w:rsid w:val="00D9763A"/>
    <w:rsid w:val="00DA3508"/>
    <w:rsid w:val="00DA7ADD"/>
    <w:rsid w:val="00DC1980"/>
    <w:rsid w:val="00DE114A"/>
    <w:rsid w:val="00DF2A9D"/>
    <w:rsid w:val="00E16955"/>
    <w:rsid w:val="00E24340"/>
    <w:rsid w:val="00E32E48"/>
    <w:rsid w:val="00E36539"/>
    <w:rsid w:val="00E471E2"/>
    <w:rsid w:val="00E4780C"/>
    <w:rsid w:val="00E54363"/>
    <w:rsid w:val="00E7070B"/>
    <w:rsid w:val="00E70C72"/>
    <w:rsid w:val="00E93B4F"/>
    <w:rsid w:val="00EA3D1C"/>
    <w:rsid w:val="00EA6393"/>
    <w:rsid w:val="00EB7595"/>
    <w:rsid w:val="00EE5B89"/>
    <w:rsid w:val="00F05208"/>
    <w:rsid w:val="00F06CA2"/>
    <w:rsid w:val="00F12542"/>
    <w:rsid w:val="00F23A94"/>
    <w:rsid w:val="00F2656D"/>
    <w:rsid w:val="00F26FBF"/>
    <w:rsid w:val="00F314D7"/>
    <w:rsid w:val="00F465FF"/>
    <w:rsid w:val="00F73A4F"/>
    <w:rsid w:val="00F8560C"/>
    <w:rsid w:val="00FA23C1"/>
    <w:rsid w:val="00FB6D7C"/>
    <w:rsid w:val="00FC3C73"/>
    <w:rsid w:val="00FD2F8F"/>
    <w:rsid w:val="00FE18D8"/>
    <w:rsid w:val="00FF0A5D"/>
    <w:rsid w:val="00FF29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7070B"/>
    <w:pPr>
      <w:widowControl w:val="0"/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aliases w:val="Big Headline"/>
    <w:basedOn w:val="Standard"/>
    <w:next w:val="Standard"/>
    <w:qFormat/>
    <w:rsid w:val="00A36A90"/>
    <w:pPr>
      <w:spacing w:after="480"/>
      <w:outlineLvl w:val="0"/>
    </w:pPr>
    <w:rPr>
      <w:b/>
      <w:color w:val="005185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F06CA2"/>
    <w:pPr>
      <w:spacing w:before="600"/>
      <w:outlineLvl w:val="1"/>
    </w:pPr>
    <w:rPr>
      <w:b/>
      <w:color w:val="005185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06CA2"/>
    <w:pPr>
      <w:outlineLvl w:val="2"/>
    </w:pPr>
    <w:rPr>
      <w:b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F2656D"/>
    <w:pPr>
      <w:widowControl w:val="0"/>
    </w:pPr>
    <w:rPr>
      <w:rFonts w:ascii="Arial" w:hAnsi="Arial"/>
      <w:b/>
      <w:sz w:val="22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F2656D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2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F2656D"/>
    <w:rPr>
      <w:rFonts w:ascii="Arial" w:eastAsiaTheme="majorEastAsia" w:hAnsi="Arial" w:cstheme="majorBidi"/>
      <w:b/>
      <w:spacing w:val="5"/>
      <w:kern w:val="28"/>
      <w:sz w:val="22"/>
      <w:szCs w:val="52"/>
    </w:rPr>
  </w:style>
  <w:style w:type="paragraph" w:styleId="StandardWeb">
    <w:name w:val="Normal (Web)"/>
    <w:basedOn w:val="Standard"/>
    <w:uiPriority w:val="99"/>
    <w:unhideWhenUsed/>
    <w:rsid w:val="008467D7"/>
    <w:pPr>
      <w:widowControl/>
      <w:spacing w:before="100" w:beforeAutospacing="1" w:after="100" w:afterAutospacing="1" w:line="240" w:lineRule="auto"/>
    </w:pPr>
    <w:rPr>
      <w:rFonts w:ascii="Times New Roman" w:hAnsi="Times New Roman"/>
      <w:szCs w:val="24"/>
    </w:rPr>
  </w:style>
  <w:style w:type="paragraph" w:customStyle="1" w:styleId="Default">
    <w:name w:val="Default"/>
    <w:rsid w:val="008467D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0D20C7"/>
    <w:rPr>
      <w:color w:val="005185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/>
    <w:lsdException w:name="heading 5" w:semiHidden="0" w:uiPriority="9" w:unhideWhenUsed="0"/>
    <w:lsdException w:name="heading 6" w:semiHidden="0" w:uiPriority="9" w:unhideWhenUsed="0"/>
    <w:lsdException w:name="heading 7" w:semiHidden="0" w:uiPriority="9" w:unhideWhenUsed="0"/>
    <w:lsdException w:name="heading 8" w:semiHidden="0" w:uiPriority="9" w:unhideWhenUsed="0"/>
    <w:lsdException w:name="heading 9" w:semiHidden="0" w:uiPriority="9" w:unhideWhenUsed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E7070B"/>
    <w:pPr>
      <w:widowControl w:val="0"/>
      <w:spacing w:after="120" w:line="360" w:lineRule="auto"/>
    </w:pPr>
    <w:rPr>
      <w:rFonts w:ascii="Arial" w:hAnsi="Arial"/>
      <w:sz w:val="24"/>
    </w:rPr>
  </w:style>
  <w:style w:type="paragraph" w:styleId="berschrift1">
    <w:name w:val="heading 1"/>
    <w:aliases w:val="Big Headline"/>
    <w:basedOn w:val="Standard"/>
    <w:next w:val="Standard"/>
    <w:qFormat/>
    <w:rsid w:val="00A36A90"/>
    <w:pPr>
      <w:spacing w:after="480"/>
      <w:outlineLvl w:val="0"/>
    </w:pPr>
    <w:rPr>
      <w:b/>
      <w:color w:val="005185"/>
      <w:sz w:val="32"/>
    </w:rPr>
  </w:style>
  <w:style w:type="paragraph" w:styleId="berschrift2">
    <w:name w:val="heading 2"/>
    <w:aliases w:val="Sub-Headline"/>
    <w:basedOn w:val="Standard"/>
    <w:next w:val="Standard"/>
    <w:qFormat/>
    <w:rsid w:val="00F06CA2"/>
    <w:pPr>
      <w:spacing w:before="600"/>
      <w:outlineLvl w:val="1"/>
    </w:pPr>
    <w:rPr>
      <w:b/>
      <w:color w:val="005185"/>
    </w:rPr>
  </w:style>
  <w:style w:type="paragraph" w:styleId="berschrift3">
    <w:name w:val="heading 3"/>
    <w:aliases w:val="Small Headline above Big Headline"/>
    <w:basedOn w:val="Standard"/>
    <w:next w:val="Standard"/>
    <w:qFormat/>
    <w:rsid w:val="00F06CA2"/>
    <w:pPr>
      <w:outlineLvl w:val="2"/>
    </w:pPr>
    <w:rPr>
      <w:b/>
    </w:rPr>
  </w:style>
  <w:style w:type="paragraph" w:styleId="berschrift4">
    <w:name w:val="heading 4"/>
    <w:basedOn w:val="Standard"/>
    <w:next w:val="Standard"/>
    <w:pPr>
      <w:spacing w:before="120"/>
      <w:outlineLvl w:val="3"/>
    </w:pPr>
  </w:style>
  <w:style w:type="paragraph" w:styleId="berschrift5">
    <w:name w:val="heading 5"/>
    <w:basedOn w:val="Standard"/>
    <w:next w:val="Standard"/>
    <w:pPr>
      <w:spacing w:before="240"/>
      <w:outlineLvl w:val="4"/>
    </w:pPr>
  </w:style>
  <w:style w:type="paragraph" w:styleId="berschrift6">
    <w:name w:val="heading 6"/>
    <w:basedOn w:val="Standard"/>
    <w:next w:val="Standard"/>
    <w:pPr>
      <w:spacing w:before="240"/>
      <w:outlineLvl w:val="5"/>
    </w:pPr>
    <w:rPr>
      <w:i/>
    </w:rPr>
  </w:style>
  <w:style w:type="paragraph" w:styleId="berschrift7">
    <w:name w:val="heading 7"/>
    <w:basedOn w:val="Standard"/>
    <w:next w:val="Standard"/>
    <w:pPr>
      <w:spacing w:before="240"/>
      <w:outlineLvl w:val="6"/>
    </w:pPr>
    <w:rPr>
      <w:sz w:val="20"/>
    </w:rPr>
  </w:style>
  <w:style w:type="paragraph" w:styleId="berschrift8">
    <w:name w:val="heading 8"/>
    <w:basedOn w:val="Standard"/>
    <w:next w:val="Standard"/>
    <w:pPr>
      <w:spacing w:before="240"/>
      <w:outlineLvl w:val="7"/>
    </w:pPr>
    <w:rPr>
      <w:i/>
      <w:sz w:val="20"/>
    </w:rPr>
  </w:style>
  <w:style w:type="paragraph" w:styleId="berschrift9">
    <w:name w:val="heading 9"/>
    <w:basedOn w:val="Standard"/>
    <w:next w:val="Standard"/>
    <w:pPr>
      <w:spacing w:line="240" w:lineRule="atLeast"/>
      <w:outlineLvl w:val="8"/>
    </w:pPr>
    <w:rPr>
      <w:rFonts w:ascii="Times New Roman" w:hAnsi="Times New Roman"/>
      <w:sz w:val="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pPr>
      <w:tabs>
        <w:tab w:val="left" w:pos="1418"/>
        <w:tab w:val="left" w:pos="1560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Standard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Verzeichnis1">
    <w:name w:val="toc 1"/>
    <w:basedOn w:val="Standard"/>
    <w:next w:val="Standard"/>
    <w:semiHidden/>
    <w:pPr>
      <w:tabs>
        <w:tab w:val="right" w:leader="dot" w:pos="9639"/>
      </w:tabs>
      <w:spacing w:before="120"/>
    </w:pPr>
    <w:rPr>
      <w:b/>
    </w:rPr>
  </w:style>
  <w:style w:type="paragraph" w:styleId="Verzeichnis2">
    <w:name w:val="toc 2"/>
    <w:basedOn w:val="Standard"/>
    <w:next w:val="Standard"/>
    <w:semiHidden/>
    <w:pPr>
      <w:tabs>
        <w:tab w:val="right" w:leader="dot" w:pos="9639"/>
      </w:tabs>
      <w:ind w:left="238"/>
    </w:pPr>
  </w:style>
  <w:style w:type="paragraph" w:styleId="Verzeichnis3">
    <w:name w:val="toc 3"/>
    <w:basedOn w:val="Standard"/>
    <w:next w:val="Standard"/>
    <w:semiHidden/>
    <w:pPr>
      <w:tabs>
        <w:tab w:val="right" w:leader="dot" w:pos="9639"/>
      </w:tabs>
      <w:ind w:left="482"/>
    </w:pPr>
  </w:style>
  <w:style w:type="paragraph" w:styleId="Verzeichnis4">
    <w:name w:val="toc 4"/>
    <w:basedOn w:val="Standard"/>
    <w:next w:val="Standard"/>
    <w:semiHidden/>
    <w:pPr>
      <w:tabs>
        <w:tab w:val="right" w:leader="dot" w:pos="9639"/>
      </w:tabs>
      <w:ind w:left="720"/>
    </w:pPr>
  </w:style>
  <w:style w:type="paragraph" w:styleId="Verzeichnis5">
    <w:name w:val="toc 5"/>
    <w:basedOn w:val="Standard"/>
    <w:next w:val="Standard"/>
    <w:semiHidden/>
    <w:pPr>
      <w:tabs>
        <w:tab w:val="right" w:leader="dot" w:pos="9639"/>
      </w:tabs>
      <w:ind w:left="958"/>
    </w:pPr>
  </w:style>
  <w:style w:type="paragraph" w:styleId="Verzeichnis6">
    <w:name w:val="toc 6"/>
    <w:basedOn w:val="Standard"/>
    <w:next w:val="Standard"/>
    <w:semiHidden/>
    <w:pPr>
      <w:tabs>
        <w:tab w:val="right" w:leader="dot" w:pos="9639"/>
      </w:tabs>
      <w:ind w:left="1200"/>
    </w:pPr>
  </w:style>
  <w:style w:type="paragraph" w:styleId="Verzeichnis7">
    <w:name w:val="toc 7"/>
    <w:basedOn w:val="Standard"/>
    <w:next w:val="Standard"/>
    <w:semiHidden/>
    <w:pPr>
      <w:tabs>
        <w:tab w:val="right" w:leader="dot" w:pos="9639"/>
      </w:tabs>
      <w:ind w:left="1440"/>
    </w:pPr>
  </w:style>
  <w:style w:type="paragraph" w:styleId="Verzeichnis8">
    <w:name w:val="toc 8"/>
    <w:basedOn w:val="Standard"/>
    <w:next w:val="Standard"/>
    <w:semiHidden/>
    <w:pPr>
      <w:tabs>
        <w:tab w:val="right" w:leader="dot" w:pos="9639"/>
      </w:tabs>
      <w:ind w:left="1680"/>
    </w:pPr>
  </w:style>
  <w:style w:type="paragraph" w:styleId="Verzeichnis9">
    <w:name w:val="toc 9"/>
    <w:basedOn w:val="Standard"/>
    <w:next w:val="Standard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Standard"/>
    <w:next w:val="Standard"/>
    <w:rPr>
      <w:b/>
      <w:sz w:val="28"/>
    </w:rPr>
  </w:style>
  <w:style w:type="paragraph" w:customStyle="1" w:styleId="Standard-Einzug">
    <w:name w:val="Standard-Einzug"/>
    <w:basedOn w:val="Standard"/>
    <w:pPr>
      <w:ind w:left="709"/>
    </w:pPr>
  </w:style>
  <w:style w:type="paragraph" w:styleId="Textkrper">
    <w:name w:val="Body Text"/>
    <w:basedOn w:val="Standard"/>
    <w:pPr>
      <w:ind w:right="2835"/>
    </w:pPr>
  </w:style>
  <w:style w:type="paragraph" w:customStyle="1" w:styleId="Textkrper21">
    <w:name w:val="Textkörper 21"/>
    <w:basedOn w:val="Standard"/>
  </w:style>
  <w:style w:type="paragraph" w:customStyle="1" w:styleId="Textkrper31">
    <w:name w:val="Textkörper 31"/>
    <w:basedOn w:val="Standard"/>
    <w:pPr>
      <w:jc w:val="both"/>
    </w:pPr>
  </w:style>
  <w:style w:type="paragraph" w:styleId="Textkrper2">
    <w:name w:val="Body Text 2"/>
    <w:basedOn w:val="Standard"/>
    <w:pPr>
      <w:tabs>
        <w:tab w:val="left" w:pos="2410"/>
      </w:tabs>
      <w:jc w:val="both"/>
    </w:pPr>
    <w:rPr>
      <w:b/>
      <w:sz w:val="32"/>
    </w:rPr>
  </w:style>
  <w:style w:type="paragraph" w:styleId="Textkrper3">
    <w:name w:val="Body Text 3"/>
    <w:basedOn w:val="Standard"/>
    <w:pPr>
      <w:jc w:val="both"/>
    </w:pPr>
    <w:rPr>
      <w:b/>
      <w:i/>
    </w:rPr>
  </w:style>
  <w:style w:type="paragraph" w:styleId="Beschriftung">
    <w:name w:val="caption"/>
    <w:basedOn w:val="Standard"/>
    <w:next w:val="Standard"/>
    <w:qFormat/>
    <w:rsid w:val="00F06CA2"/>
    <w:pPr>
      <w:spacing w:after="360"/>
    </w:pPr>
    <w:rPr>
      <w:b/>
    </w:rPr>
  </w:style>
  <w:style w:type="paragraph" w:styleId="Standardeinzug">
    <w:name w:val="Normal Indent"/>
    <w:basedOn w:val="Standard"/>
    <w:pPr>
      <w:widowControl/>
      <w:ind w:left="709"/>
    </w:pPr>
  </w:style>
  <w:style w:type="paragraph" w:styleId="Sprechblasentext">
    <w:name w:val="Balloon Text"/>
    <w:basedOn w:val="Standard"/>
    <w:semiHidden/>
    <w:rsid w:val="006F1125"/>
    <w:rPr>
      <w:rFonts w:ascii="Tahoma" w:hAnsi="Tahoma" w:cs="Tahoma"/>
      <w:sz w:val="16"/>
      <w:szCs w:val="16"/>
    </w:rPr>
  </w:style>
  <w:style w:type="paragraph" w:styleId="KeinLeerraum">
    <w:name w:val="No Spacing"/>
    <w:aliases w:val="Source of image"/>
    <w:uiPriority w:val="1"/>
    <w:qFormat/>
    <w:rsid w:val="00F2656D"/>
    <w:pPr>
      <w:widowControl w:val="0"/>
    </w:pPr>
    <w:rPr>
      <w:rFonts w:ascii="Arial" w:hAnsi="Arial"/>
      <w:b/>
      <w:sz w:val="22"/>
    </w:rPr>
  </w:style>
  <w:style w:type="paragraph" w:styleId="Titel">
    <w:name w:val="Title"/>
    <w:aliases w:val="Title of image"/>
    <w:basedOn w:val="Standard"/>
    <w:next w:val="Standard"/>
    <w:link w:val="TitelZchn"/>
    <w:uiPriority w:val="10"/>
    <w:qFormat/>
    <w:rsid w:val="00F2656D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2"/>
      <w:szCs w:val="52"/>
    </w:rPr>
  </w:style>
  <w:style w:type="character" w:customStyle="1" w:styleId="TitelZchn">
    <w:name w:val="Titel Zchn"/>
    <w:aliases w:val="Title of image Zchn"/>
    <w:basedOn w:val="Absatz-Standardschriftart"/>
    <w:link w:val="Titel"/>
    <w:uiPriority w:val="10"/>
    <w:rsid w:val="00F2656D"/>
    <w:rPr>
      <w:rFonts w:ascii="Arial" w:eastAsiaTheme="majorEastAsia" w:hAnsi="Arial" w:cstheme="majorBidi"/>
      <w:b/>
      <w:spacing w:val="5"/>
      <w:kern w:val="28"/>
      <w:sz w:val="22"/>
      <w:szCs w:val="52"/>
    </w:rPr>
  </w:style>
  <w:style w:type="paragraph" w:styleId="StandardWeb">
    <w:name w:val="Normal (Web)"/>
    <w:basedOn w:val="Standard"/>
    <w:uiPriority w:val="99"/>
    <w:unhideWhenUsed/>
    <w:rsid w:val="008467D7"/>
    <w:pPr>
      <w:widowControl/>
      <w:spacing w:before="100" w:beforeAutospacing="1" w:after="100" w:afterAutospacing="1" w:line="240" w:lineRule="auto"/>
    </w:pPr>
    <w:rPr>
      <w:rFonts w:ascii="Times New Roman" w:hAnsi="Times New Roman"/>
      <w:szCs w:val="24"/>
    </w:rPr>
  </w:style>
  <w:style w:type="paragraph" w:customStyle="1" w:styleId="Default">
    <w:name w:val="Default"/>
    <w:rsid w:val="008467D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Absatz-Standardschriftart"/>
    <w:uiPriority w:val="99"/>
    <w:unhideWhenUsed/>
    <w:rsid w:val="000D20C7"/>
    <w:rPr>
      <w:color w:val="005185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futurechances.org" TargetMode="Externa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Larissa">
  <a:themeElements>
    <a:clrScheme name="Homag Group">
      <a:dk1>
        <a:srgbClr val="ECEAE5"/>
      </a:dk1>
      <a:lt1>
        <a:srgbClr val="FFFFFF"/>
      </a:lt1>
      <a:dk2>
        <a:srgbClr val="84AED9"/>
      </a:dk2>
      <a:lt2>
        <a:srgbClr val="FFFFFF"/>
      </a:lt2>
      <a:accent1>
        <a:srgbClr val="005185"/>
      </a:accent1>
      <a:accent2>
        <a:srgbClr val="84AED9"/>
      </a:accent2>
      <a:accent3>
        <a:srgbClr val="FFCC00"/>
      </a:accent3>
      <a:accent4>
        <a:srgbClr val="BFBFBF"/>
      </a:accent4>
      <a:accent5>
        <a:srgbClr val="DAD9D3"/>
      </a:accent5>
      <a:accent6>
        <a:srgbClr val="ECEAE5"/>
      </a:accent6>
      <a:hlink>
        <a:srgbClr val="005185"/>
      </a:hlink>
      <a:folHlink>
        <a:srgbClr val="005185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915</Words>
  <Characters>4858</Characters>
  <Application>Microsoft Office Word</Application>
  <DocSecurity>0</DocSecurity>
  <Lines>40</Lines>
  <Paragraphs>11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HolzHandwerk</vt:lpstr>
      <vt:lpstr>HolzHandwerk</vt:lpstr>
    </vt:vector>
  </TitlesOfParts>
  <Company>HOMAG Maschinenbau AG</Company>
  <LinksUpToDate>false</LinksUpToDate>
  <CharactersWithSpaces>5762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creator>Julia Weber</dc:creator>
  <cp:lastModifiedBy>Julia Weber</cp:lastModifiedBy>
  <cp:revision>3</cp:revision>
  <cp:lastPrinted>2017-07-18T06:32:00Z</cp:lastPrinted>
  <dcterms:created xsi:type="dcterms:W3CDTF">2017-07-20T12:59:00Z</dcterms:created>
  <dcterms:modified xsi:type="dcterms:W3CDTF">2017-07-20T13:00:00Z</dcterms:modified>
</cp:coreProperties>
</file>