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AC430" w14:textId="77777777" w:rsidR="00C60EFE" w:rsidRPr="002D6EDA" w:rsidRDefault="00C60EFE" w:rsidP="00C60EFE">
      <w:pPr>
        <w:pStyle w:val="NurText"/>
        <w:rPr>
          <w:b/>
          <w:bCs/>
          <w:color w:val="00B0F0"/>
          <w:sz w:val="32"/>
          <w:szCs w:val="32"/>
        </w:rPr>
      </w:pPr>
      <w:r>
        <w:rPr>
          <w:b/>
          <w:color w:val="00B0F0"/>
          <w:sz w:val="32"/>
        </w:rPr>
        <w:t>woodWOP 8.0 - Nuevas funciones ¡Infinidad de posibilidades!</w:t>
      </w:r>
    </w:p>
    <w:p w14:paraId="45D5614C" w14:textId="77777777" w:rsidR="00C60EFE" w:rsidRPr="002D6EDA" w:rsidRDefault="00C60EFE" w:rsidP="00C60EFE">
      <w:pPr>
        <w:pStyle w:val="NurText"/>
        <w:rPr>
          <w:b/>
          <w:bCs/>
          <w:color w:val="00B0F0"/>
        </w:rPr>
      </w:pPr>
    </w:p>
    <w:p w14:paraId="260274C1" w14:textId="77777777" w:rsidR="00C60EFE" w:rsidRPr="002D6EDA" w:rsidRDefault="00C60EFE" w:rsidP="00C60EFE">
      <w:pPr>
        <w:pStyle w:val="NurText"/>
        <w:spacing w:line="360" w:lineRule="auto"/>
        <w:rPr>
          <w:b/>
          <w:bCs/>
          <w:sz w:val="22"/>
          <w:szCs w:val="22"/>
        </w:rPr>
      </w:pPr>
      <w:r>
        <w:rPr>
          <w:b/>
          <w:sz w:val="22"/>
        </w:rPr>
        <w:t xml:space="preserve">woodWOP, el sistema de programación CNC de HOMAG Group AG, pasa al siguiente nivel. La versión 8.0, más fresca y actual que nunca, ya está disponible con muchas novedades y actualizaciones. </w:t>
      </w:r>
    </w:p>
    <w:p w14:paraId="4745E947" w14:textId="77777777" w:rsidR="00C60EFE" w:rsidRPr="002D6EDA" w:rsidRDefault="00C60EFE" w:rsidP="00C60EFE">
      <w:pPr>
        <w:pStyle w:val="NurText"/>
        <w:spacing w:line="360" w:lineRule="auto"/>
        <w:rPr>
          <w:sz w:val="22"/>
          <w:szCs w:val="22"/>
        </w:rPr>
      </w:pPr>
    </w:p>
    <w:p w14:paraId="6013287A" w14:textId="7486B049" w:rsidR="00C60EFE" w:rsidRPr="002D6EDA" w:rsidRDefault="00C60EFE" w:rsidP="00C60EFE">
      <w:pPr>
        <w:pStyle w:val="NurText"/>
        <w:spacing w:line="360" w:lineRule="auto"/>
        <w:rPr>
          <w:sz w:val="22"/>
          <w:szCs w:val="22"/>
        </w:rPr>
      </w:pPr>
      <w:r>
        <w:rPr>
          <w:sz w:val="22"/>
        </w:rPr>
        <w:t>Esta historia de éxito comienza en 1991 y cumple ya 30 años. Durante este tiempo se han equipado con woodWOP más de 30 000 máquinas y se han vendido 60 000 licencias a clientes satisfechos. Una experiencia extraordinaria y única en el sector del mecanizado de madera.</w:t>
      </w:r>
    </w:p>
    <w:p w14:paraId="7FBE9B8A" w14:textId="3C91AAE7" w:rsidR="00C60EFE" w:rsidRPr="000F38B6" w:rsidRDefault="000F38B6" w:rsidP="000F38B6">
      <w:pPr>
        <w:pStyle w:val="Kommentartext"/>
        <w:spacing w:line="360" w:lineRule="auto"/>
        <w:rPr>
          <w:rFonts w:ascii="Arial" w:eastAsia="Times New Roman" w:hAnsi="Arial"/>
          <w:sz w:val="22"/>
          <w:szCs w:val="22"/>
        </w:rPr>
      </w:pPr>
      <w:r>
        <w:rPr>
          <w:rFonts w:ascii="Arial" w:hAnsi="Arial" w:cs="Arial"/>
          <w:sz w:val="22"/>
        </w:rPr>
        <w:t xml:space="preserve">woodWOP se ha desarrollado en Alemania desde su lanzamiento. Uno de los puntos clave de este software fácil de usar se encuentra la innovadora área de gráficos de gran tamaño en la que se muestra la pieza de forma tridimensional. </w:t>
      </w:r>
      <w:r>
        <w:rPr>
          <w:rFonts w:ascii="Arial" w:eastAsia="Times New Roman" w:hAnsi="Arial"/>
          <w:sz w:val="22"/>
        </w:rPr>
        <w:t xml:space="preserve">Mediante la introducción de parámetros de mecanizado, puede programar de forma rápida y sencilla acciones como fresados, perforaciones o cortes de sierra, así como ver una representación realista en el gráfico. </w:t>
      </w:r>
      <w:r>
        <w:rPr>
          <w:rFonts w:ascii="Arial" w:eastAsia="Times New Roman" w:hAnsi="Arial"/>
          <w:sz w:val="22"/>
        </w:rPr>
        <w:br/>
        <w:t>Pero, ¿qué es lo que diferencia realmente woodWOP y ha hecho que se convierta en todo un éxito?</w:t>
      </w:r>
    </w:p>
    <w:p w14:paraId="4E61E894" w14:textId="77777777" w:rsidR="00C60EFE" w:rsidRPr="002D6EDA" w:rsidRDefault="00C60EFE" w:rsidP="00C60EFE">
      <w:pPr>
        <w:pStyle w:val="NurText"/>
        <w:spacing w:line="360" w:lineRule="auto"/>
        <w:rPr>
          <w:sz w:val="22"/>
          <w:szCs w:val="22"/>
        </w:rPr>
      </w:pPr>
    </w:p>
    <w:p w14:paraId="1F876F71" w14:textId="77777777" w:rsidR="00C60EFE" w:rsidRPr="004907D4" w:rsidRDefault="00C60EFE" w:rsidP="00C60EFE">
      <w:pPr>
        <w:pStyle w:val="NurText"/>
        <w:spacing w:line="360" w:lineRule="auto"/>
        <w:rPr>
          <w:b/>
          <w:bCs/>
          <w:color w:val="00B0F0"/>
          <w:sz w:val="24"/>
          <w:szCs w:val="24"/>
        </w:rPr>
      </w:pPr>
      <w:r>
        <w:rPr>
          <w:b/>
          <w:color w:val="00B0F0"/>
          <w:sz w:val="24"/>
        </w:rPr>
        <w:t>woodWOP 8.0: Desarrollo conjunto y constante a partir de comentarios de los usuarios</w:t>
      </w:r>
    </w:p>
    <w:p w14:paraId="29CAFAC6" w14:textId="77777777" w:rsidR="00C60EFE" w:rsidRPr="002D6EDA" w:rsidRDefault="00C60EFE" w:rsidP="00C60EFE">
      <w:pPr>
        <w:pStyle w:val="NurText"/>
        <w:spacing w:line="360" w:lineRule="auto"/>
        <w:rPr>
          <w:sz w:val="22"/>
          <w:szCs w:val="22"/>
        </w:rPr>
      </w:pPr>
    </w:p>
    <w:p w14:paraId="6B0344A9" w14:textId="77777777" w:rsidR="00C60EFE" w:rsidRDefault="00C60EFE" w:rsidP="00C60EFE">
      <w:pPr>
        <w:pStyle w:val="NurText"/>
        <w:spacing w:line="360" w:lineRule="auto"/>
        <w:rPr>
          <w:sz w:val="22"/>
          <w:szCs w:val="22"/>
        </w:rPr>
      </w:pPr>
      <w:r>
        <w:rPr>
          <w:sz w:val="22"/>
        </w:rPr>
        <w:t>La próxima versión 8.0 ofrece varias funciones nuevas desarrolladas conjuntamente con los carpinteros. La participación de los clientes y las peticiones del grupo destinatario siempre han sido importantes para HOMAG y también se han tenido en cuenta en el desarrollo de este software. El objetivo es ofrecer asistentes prácticos para aumentar todavía más la comodidad, la sencillez y la rapidez del mecanizado y el trabajo con woodWOP 8.0.</w:t>
      </w:r>
    </w:p>
    <w:p w14:paraId="776DF337" w14:textId="77777777" w:rsidR="00C60EFE" w:rsidRDefault="00C60EFE" w:rsidP="00C60EFE">
      <w:pPr>
        <w:pStyle w:val="NurText"/>
        <w:spacing w:line="360" w:lineRule="auto"/>
        <w:rPr>
          <w:sz w:val="22"/>
          <w:szCs w:val="22"/>
        </w:rPr>
      </w:pPr>
      <w:r>
        <w:rPr>
          <w:noProof/>
          <w:sz w:val="22"/>
        </w:rPr>
        <w:lastRenderedPageBreak/>
        <w:drawing>
          <wp:inline distT="0" distB="0" distL="0" distR="0" wp14:anchorId="4BB2057C" wp14:editId="05BE6BBD">
            <wp:extent cx="4262120" cy="2505029"/>
            <wp:effectExtent l="0" t="0" r="508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screen">
                      <a:extLst>
                        <a:ext uri="{28A0092B-C50C-407E-A947-70E740481C1C}">
                          <a14:useLocalDpi xmlns:a14="http://schemas.microsoft.com/office/drawing/2010/main"/>
                        </a:ext>
                      </a:extLst>
                    </a:blip>
                    <a:stretch>
                      <a:fillRect/>
                    </a:stretch>
                  </pic:blipFill>
                  <pic:spPr>
                    <a:xfrm>
                      <a:off x="0" y="0"/>
                      <a:ext cx="4307518" cy="2531711"/>
                    </a:xfrm>
                    <a:prstGeom prst="rect">
                      <a:avLst/>
                    </a:prstGeom>
                  </pic:spPr>
                </pic:pic>
              </a:graphicData>
            </a:graphic>
          </wp:inline>
        </w:drawing>
      </w:r>
    </w:p>
    <w:p w14:paraId="50186D81" w14:textId="05010BBE" w:rsidR="00C60EFE" w:rsidRDefault="00C60EFE" w:rsidP="00C60EFE">
      <w:pPr>
        <w:pStyle w:val="NurText"/>
        <w:spacing w:line="360" w:lineRule="auto"/>
        <w:rPr>
          <w:sz w:val="22"/>
          <w:szCs w:val="22"/>
        </w:rPr>
      </w:pPr>
      <w:r>
        <w:rPr>
          <w:b/>
          <w:sz w:val="22"/>
        </w:rPr>
        <w:t>Imagen:</w:t>
      </w:r>
      <w:r>
        <w:rPr>
          <w:sz w:val="22"/>
        </w:rPr>
        <w:t xml:space="preserve"> woodWOP 8.1: Key-Visual</w:t>
      </w:r>
    </w:p>
    <w:p w14:paraId="542DD6B0" w14:textId="77777777" w:rsidR="00C60EFE" w:rsidRDefault="00C60EFE" w:rsidP="00C60EFE">
      <w:pPr>
        <w:pStyle w:val="NurText"/>
        <w:spacing w:line="360" w:lineRule="auto"/>
        <w:rPr>
          <w:sz w:val="22"/>
          <w:szCs w:val="22"/>
        </w:rPr>
      </w:pPr>
    </w:p>
    <w:p w14:paraId="7D91FC32" w14:textId="77777777" w:rsidR="00C60EFE" w:rsidRDefault="00C60EFE" w:rsidP="00C60EFE">
      <w:pPr>
        <w:pStyle w:val="NurText"/>
        <w:spacing w:line="360" w:lineRule="auto"/>
        <w:rPr>
          <w:sz w:val="22"/>
          <w:szCs w:val="22"/>
        </w:rPr>
      </w:pPr>
    </w:p>
    <w:p w14:paraId="6484F755" w14:textId="77777777" w:rsidR="00C60EFE" w:rsidRPr="00051EB7" w:rsidRDefault="00C60EFE" w:rsidP="00C60EFE">
      <w:pPr>
        <w:pStyle w:val="NurText"/>
        <w:spacing w:line="360" w:lineRule="auto"/>
        <w:rPr>
          <w:b/>
          <w:bCs/>
          <w:sz w:val="22"/>
          <w:szCs w:val="22"/>
        </w:rPr>
      </w:pPr>
      <w:r>
        <w:rPr>
          <w:b/>
          <w:sz w:val="22"/>
        </w:rPr>
        <w:sym w:font="Wingdings" w:char="F0E0"/>
      </w:r>
      <w:r>
        <w:rPr>
          <w:b/>
          <w:sz w:val="22"/>
        </w:rPr>
        <w:t xml:space="preserve"> Resumen de las novedades más importantes de woodWOP 8.0</w:t>
      </w:r>
    </w:p>
    <w:p w14:paraId="5C116ABE" w14:textId="77777777" w:rsidR="00C60EFE" w:rsidRPr="002D6EDA" w:rsidRDefault="00C60EFE" w:rsidP="00C60EFE">
      <w:pPr>
        <w:pStyle w:val="NurText"/>
        <w:spacing w:line="360" w:lineRule="auto"/>
        <w:rPr>
          <w:sz w:val="22"/>
          <w:szCs w:val="22"/>
        </w:rPr>
      </w:pPr>
    </w:p>
    <w:p w14:paraId="2338E653" w14:textId="77777777" w:rsidR="00C60EFE" w:rsidRPr="00051EB7" w:rsidRDefault="00C60EFE" w:rsidP="00C60EFE">
      <w:pPr>
        <w:pStyle w:val="NurText"/>
        <w:spacing w:line="360" w:lineRule="auto"/>
        <w:rPr>
          <w:b/>
          <w:bCs/>
          <w:color w:val="00B0F0"/>
          <w:sz w:val="22"/>
          <w:szCs w:val="22"/>
        </w:rPr>
      </w:pPr>
      <w:r>
        <w:rPr>
          <w:b/>
          <w:color w:val="00B0F0"/>
          <w:sz w:val="22"/>
        </w:rPr>
        <w:t>Asistente de contorno: Ayuda mejorada para principiantes</w:t>
      </w:r>
    </w:p>
    <w:p w14:paraId="58E8B5D3" w14:textId="77777777" w:rsidR="00C60EFE" w:rsidRDefault="00C60EFE" w:rsidP="00C60EFE">
      <w:pPr>
        <w:pStyle w:val="NurText"/>
        <w:spacing w:line="360" w:lineRule="auto"/>
        <w:rPr>
          <w:sz w:val="22"/>
          <w:szCs w:val="22"/>
        </w:rPr>
      </w:pPr>
      <w:r>
        <w:rPr>
          <w:sz w:val="22"/>
        </w:rPr>
        <w:t xml:space="preserve">En el futuro se podrán programar nuevas piezas con mayor comodidad. </w:t>
      </w:r>
      <w:r>
        <w:rPr>
          <w:sz w:val="22"/>
        </w:rPr>
        <w:br/>
        <w:t>Por ejemplo, se podrán registrar archivos de plantillas para círculos, formas en L u otros componentes curvados. Esto supone una ventaja significativa en términos de ahorro de tiempo y reduce en gran medida los obstáculos para los nuevos usuarios.</w:t>
      </w:r>
    </w:p>
    <w:p w14:paraId="3B320B29" w14:textId="28A1F91B" w:rsidR="00C60EFE" w:rsidRDefault="00762B3D" w:rsidP="00C60EFE">
      <w:pPr>
        <w:pStyle w:val="NurText"/>
        <w:spacing w:line="360" w:lineRule="auto"/>
        <w:rPr>
          <w:sz w:val="22"/>
          <w:szCs w:val="22"/>
        </w:rPr>
      </w:pPr>
      <w:r>
        <w:rPr>
          <w:noProof/>
          <w:sz w:val="22"/>
        </w:rPr>
        <w:drawing>
          <wp:inline distT="0" distB="0" distL="0" distR="0" wp14:anchorId="3E404CDA" wp14:editId="1D46EBF1">
            <wp:extent cx="3600000" cy="1931141"/>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09E3072E" w14:textId="7EF20F22" w:rsidR="00C60EFE" w:rsidRPr="002D6EDA" w:rsidRDefault="00C60EFE" w:rsidP="00C60EFE">
      <w:pPr>
        <w:pStyle w:val="NurText"/>
        <w:spacing w:line="360" w:lineRule="auto"/>
        <w:rPr>
          <w:sz w:val="22"/>
          <w:szCs w:val="22"/>
        </w:rPr>
      </w:pPr>
      <w:r>
        <w:rPr>
          <w:b/>
          <w:sz w:val="22"/>
        </w:rPr>
        <w:t>Imagen:</w:t>
      </w:r>
      <w:r>
        <w:rPr>
          <w:sz w:val="22"/>
        </w:rPr>
        <w:t xml:space="preserve"> En el futuro, los archivos de plantillas se registrarán en el asistente de contorno, por ejemplo, para círculos, formas en L u otros componentes curvados  </w:t>
      </w:r>
    </w:p>
    <w:p w14:paraId="7BDEFED8" w14:textId="77777777" w:rsidR="007501E0" w:rsidRDefault="007501E0" w:rsidP="00C60EFE">
      <w:pPr>
        <w:pStyle w:val="NurText"/>
        <w:spacing w:line="360" w:lineRule="auto"/>
        <w:rPr>
          <w:b/>
          <w:bCs/>
          <w:color w:val="00B0F0"/>
          <w:sz w:val="22"/>
          <w:szCs w:val="22"/>
        </w:rPr>
      </w:pPr>
    </w:p>
    <w:p w14:paraId="704DAFB4" w14:textId="535841BE" w:rsidR="00C60EFE" w:rsidRPr="00051EB7" w:rsidRDefault="00C60EFE" w:rsidP="00C60EFE">
      <w:pPr>
        <w:pStyle w:val="NurText"/>
        <w:spacing w:line="360" w:lineRule="auto"/>
        <w:rPr>
          <w:b/>
          <w:bCs/>
          <w:color w:val="00B0F0"/>
          <w:sz w:val="22"/>
          <w:szCs w:val="22"/>
        </w:rPr>
      </w:pPr>
      <w:r>
        <w:rPr>
          <w:b/>
          <w:color w:val="00B0F0"/>
          <w:sz w:val="22"/>
        </w:rPr>
        <w:lastRenderedPageBreak/>
        <w:t>Reconocimiento de funciones: Identificación automática de taladros, cajas y ranuras en un modelo de pieza en 3D</w:t>
      </w:r>
    </w:p>
    <w:p w14:paraId="6F5A89D1" w14:textId="77777777" w:rsidR="00C60EFE" w:rsidRPr="002D6EDA" w:rsidRDefault="00C60EFE" w:rsidP="00C60EFE">
      <w:pPr>
        <w:pStyle w:val="NurText"/>
        <w:spacing w:line="360" w:lineRule="auto"/>
        <w:rPr>
          <w:sz w:val="22"/>
          <w:szCs w:val="22"/>
        </w:rPr>
      </w:pPr>
      <w:r>
        <w:rPr>
          <w:sz w:val="22"/>
        </w:rPr>
        <w:t xml:space="preserve">Los taladros, las ranuras y las cajas se detectan directamente en cuerpos 3D y se genera la macro de mecanizado adecuada para el siguiente mecanizado automático. Esto supone una clara aceleración al transferir la importación de CAD al programa de mecanizado. El uso óptimo de los datos existentes está garantizado. </w:t>
      </w:r>
    </w:p>
    <w:p w14:paraId="7D23B297" w14:textId="77777777" w:rsidR="00C60EFE" w:rsidRDefault="00C60EFE" w:rsidP="00C60EFE">
      <w:pPr>
        <w:pStyle w:val="NurText"/>
        <w:spacing w:line="360" w:lineRule="auto"/>
        <w:rPr>
          <w:sz w:val="22"/>
          <w:szCs w:val="22"/>
        </w:rPr>
      </w:pPr>
    </w:p>
    <w:p w14:paraId="2498D6CC" w14:textId="49D14A7E" w:rsidR="00C60EFE" w:rsidRPr="00D82C74" w:rsidRDefault="00C60EFE" w:rsidP="00C60EFE">
      <w:pPr>
        <w:pStyle w:val="NurText"/>
        <w:spacing w:line="360" w:lineRule="auto"/>
        <w:rPr>
          <w:rFonts w:cs="Arial"/>
          <w:b/>
          <w:bCs/>
          <w:color w:val="00B0F0"/>
          <w:sz w:val="22"/>
          <w:szCs w:val="22"/>
        </w:rPr>
      </w:pPr>
      <w:r>
        <w:rPr>
          <w:rFonts w:cs="Arial"/>
          <w:b/>
          <w:color w:val="00B0F0"/>
          <w:sz w:val="22"/>
        </w:rPr>
        <w:t>Tablas de variables: Manejo simplificado gracias a la vista de formulario y los gráficos auxiliares adicionales</w:t>
      </w:r>
    </w:p>
    <w:p w14:paraId="1675084F" w14:textId="77777777" w:rsidR="00C60EFE" w:rsidRPr="00C60EFE" w:rsidRDefault="00C60EFE" w:rsidP="00C60EFE">
      <w:pPr>
        <w:pStyle w:val="KeinLeerraum"/>
        <w:spacing w:line="360" w:lineRule="auto"/>
        <w:rPr>
          <w:rFonts w:cs="Arial"/>
          <w:b w:val="0"/>
          <w:bCs/>
          <w:sz w:val="22"/>
          <w:szCs w:val="22"/>
        </w:rPr>
      </w:pPr>
      <w:r>
        <w:rPr>
          <w:rFonts w:cs="Arial"/>
          <w:b w:val="0"/>
          <w:sz w:val="22"/>
        </w:rPr>
        <w:t xml:space="preserve">La tabla de variables se amplía y se mejora con nuevas posibilidades. </w:t>
      </w:r>
    </w:p>
    <w:p w14:paraId="22CC7B05" w14:textId="77777777" w:rsidR="00C60EFE" w:rsidRPr="00C60EFE" w:rsidRDefault="00C60EFE" w:rsidP="00C60EFE">
      <w:pPr>
        <w:pStyle w:val="KeinLeerraum"/>
        <w:spacing w:line="360" w:lineRule="auto"/>
        <w:rPr>
          <w:rFonts w:cs="Arial"/>
          <w:b w:val="0"/>
          <w:bCs/>
          <w:sz w:val="22"/>
          <w:szCs w:val="22"/>
        </w:rPr>
      </w:pPr>
      <w:r>
        <w:rPr>
          <w:rFonts w:cs="Arial"/>
          <w:b w:val="0"/>
          <w:sz w:val="22"/>
        </w:rPr>
        <w:t>Se pueden definir valores mínimos y máximos, se pueden crear listas de selección y se pueden guardar gráficos auxiliares a modo de ilustración.</w:t>
      </w:r>
      <w:r>
        <w:rPr>
          <w:rFonts w:cs="Arial"/>
          <w:b w:val="0"/>
          <w:sz w:val="22"/>
        </w:rPr>
        <w:br/>
        <w:t>Para que la programación sea más clara, existen nuevos atributos, como "Hide" (ocultar fila) y "Boolean" (introducción mediante casilla de verificación), y también dos vistas, la de lista y la de formulario. El proceso se agiliza y se evitan los errores de manejo.</w:t>
      </w:r>
    </w:p>
    <w:p w14:paraId="19982AC3" w14:textId="77777777" w:rsidR="00C60EFE" w:rsidRDefault="00C60EFE" w:rsidP="00C60EFE">
      <w:pPr>
        <w:pStyle w:val="NurText"/>
        <w:spacing w:line="360" w:lineRule="auto"/>
        <w:rPr>
          <w:sz w:val="22"/>
          <w:szCs w:val="22"/>
        </w:rPr>
      </w:pPr>
    </w:p>
    <w:p w14:paraId="7DAD3A4D" w14:textId="77777777" w:rsidR="00C60EFE" w:rsidRDefault="00C60EFE" w:rsidP="00C60EFE">
      <w:pPr>
        <w:pStyle w:val="NurText"/>
        <w:spacing w:line="360" w:lineRule="auto"/>
        <w:rPr>
          <w:sz w:val="22"/>
          <w:szCs w:val="22"/>
        </w:rPr>
      </w:pPr>
      <w:r>
        <w:rPr>
          <w:noProof/>
          <w:sz w:val="22"/>
        </w:rPr>
        <w:drawing>
          <wp:inline distT="0" distB="0" distL="0" distR="0" wp14:anchorId="492C47AE" wp14:editId="615AAA60">
            <wp:extent cx="2773493" cy="329692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2784197" cy="3309644"/>
                    </a:xfrm>
                    <a:prstGeom prst="rect">
                      <a:avLst/>
                    </a:prstGeom>
                    <a:noFill/>
                    <a:ln>
                      <a:noFill/>
                    </a:ln>
                  </pic:spPr>
                </pic:pic>
              </a:graphicData>
            </a:graphic>
          </wp:inline>
        </w:drawing>
      </w:r>
    </w:p>
    <w:p w14:paraId="79A29667" w14:textId="0B010CCC" w:rsidR="00C60EFE" w:rsidRDefault="00C60EFE" w:rsidP="00C60EFE">
      <w:pPr>
        <w:pStyle w:val="NurText"/>
        <w:spacing w:line="360" w:lineRule="auto"/>
        <w:rPr>
          <w:sz w:val="22"/>
          <w:szCs w:val="22"/>
        </w:rPr>
      </w:pPr>
      <w:r>
        <w:rPr>
          <w:b/>
          <w:sz w:val="22"/>
        </w:rPr>
        <w:t>Imagen:</w:t>
      </w:r>
      <w:r>
        <w:rPr>
          <w:sz w:val="22"/>
        </w:rPr>
        <w:t xml:space="preserve"> Tablas de variables: Manejo simplificado gracias a la vista de formulario y los gráficos auxiliares adicionales </w:t>
      </w:r>
    </w:p>
    <w:p w14:paraId="707B92E8" w14:textId="77777777" w:rsidR="00D203E4" w:rsidRPr="002D6EDA" w:rsidRDefault="00D203E4" w:rsidP="00C60EFE">
      <w:pPr>
        <w:pStyle w:val="NurText"/>
        <w:spacing w:line="360" w:lineRule="auto"/>
        <w:rPr>
          <w:sz w:val="22"/>
          <w:szCs w:val="22"/>
        </w:rPr>
      </w:pPr>
    </w:p>
    <w:p w14:paraId="1F394B72" w14:textId="77777777" w:rsidR="00C60EFE" w:rsidRPr="00051EB7" w:rsidRDefault="00C60EFE" w:rsidP="00C60EFE">
      <w:pPr>
        <w:pStyle w:val="NurText"/>
        <w:spacing w:line="360" w:lineRule="auto"/>
        <w:rPr>
          <w:b/>
          <w:bCs/>
          <w:color w:val="00B0F0"/>
          <w:sz w:val="22"/>
          <w:szCs w:val="22"/>
        </w:rPr>
      </w:pPr>
      <w:r>
        <w:rPr>
          <w:b/>
          <w:color w:val="00B0F0"/>
          <w:sz w:val="22"/>
        </w:rPr>
        <w:lastRenderedPageBreak/>
        <w:t>Asistente de encolado: Nueva herramienta para una programación eficiente durante el encolado de cantos</w:t>
      </w:r>
    </w:p>
    <w:p w14:paraId="258D0D31" w14:textId="1ECF5712" w:rsidR="00C60EFE" w:rsidRDefault="00C60EFE" w:rsidP="00C60EFE">
      <w:pPr>
        <w:pStyle w:val="NurText"/>
        <w:spacing w:line="360" w:lineRule="auto"/>
        <w:rPr>
          <w:sz w:val="22"/>
          <w:szCs w:val="22"/>
        </w:rPr>
      </w:pPr>
      <w:r>
        <w:rPr>
          <w:sz w:val="22"/>
        </w:rPr>
        <w:t xml:space="preserve">El asistente de encolado se integra directamente en woodWOP a partir de la versión 8.0. Todos los pasos de trabajo para el encolado de cantos se generan automáticamente según la definición de los contornos y las esquinas. La base de datos con tecnología optimizada sirve de ayuda con las entradas que dependen de la situación, los ángulos C y la potencia calefactora. Con el nuevo asistente, también es posible importar imágenes de cantos mediante sistemas CAD externos. Se garantiza una creación aún más rápida de programas con encolado de cantos. </w:t>
      </w:r>
      <w:r>
        <w:rPr>
          <w:sz w:val="22"/>
        </w:rPr>
        <w:br/>
      </w:r>
    </w:p>
    <w:p w14:paraId="2F3FDFDA" w14:textId="7FC04729" w:rsidR="00C60EFE" w:rsidRDefault="00344E04" w:rsidP="00C60EFE">
      <w:pPr>
        <w:pStyle w:val="NurText"/>
        <w:spacing w:line="360" w:lineRule="auto"/>
        <w:rPr>
          <w:sz w:val="22"/>
          <w:szCs w:val="22"/>
        </w:rPr>
      </w:pPr>
      <w:r>
        <w:rPr>
          <w:noProof/>
          <w:sz w:val="22"/>
        </w:rPr>
        <w:drawing>
          <wp:inline distT="0" distB="0" distL="0" distR="0" wp14:anchorId="2F71F850" wp14:editId="6005FE37">
            <wp:extent cx="3600000" cy="1931141"/>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407B79E0" w14:textId="307CEE52" w:rsidR="00C60EFE" w:rsidRDefault="00C60EFE" w:rsidP="00C60EFE">
      <w:pPr>
        <w:pStyle w:val="NurText"/>
        <w:spacing w:line="360" w:lineRule="auto"/>
        <w:rPr>
          <w:sz w:val="22"/>
          <w:szCs w:val="22"/>
        </w:rPr>
      </w:pPr>
      <w:r>
        <w:rPr>
          <w:b/>
          <w:sz w:val="22"/>
        </w:rPr>
        <w:t>Imagen:</w:t>
      </w:r>
      <w:r>
        <w:rPr>
          <w:sz w:val="22"/>
        </w:rPr>
        <w:t xml:space="preserve"> Todos los pasos de trabajo para el encolado de cantos se generan automáticamente según la definición de los contornos y las esquinas </w:t>
      </w:r>
    </w:p>
    <w:p w14:paraId="22052A29" w14:textId="2A3E50AE" w:rsidR="00C60EFE" w:rsidRDefault="00C60EFE" w:rsidP="00C60EFE">
      <w:pPr>
        <w:pStyle w:val="NurText"/>
        <w:spacing w:line="360" w:lineRule="auto"/>
        <w:rPr>
          <w:sz w:val="22"/>
          <w:szCs w:val="22"/>
        </w:rPr>
      </w:pPr>
    </w:p>
    <w:p w14:paraId="33A9EB5E" w14:textId="77777777" w:rsidR="00EB7415" w:rsidRPr="002D6EDA" w:rsidRDefault="00EB7415" w:rsidP="00C60EFE">
      <w:pPr>
        <w:pStyle w:val="NurText"/>
        <w:spacing w:line="360" w:lineRule="auto"/>
        <w:rPr>
          <w:sz w:val="22"/>
          <w:szCs w:val="22"/>
        </w:rPr>
      </w:pPr>
    </w:p>
    <w:p w14:paraId="5BFF4B62" w14:textId="77777777" w:rsidR="00C60EFE" w:rsidRPr="00051EB7" w:rsidRDefault="00C60EFE" w:rsidP="00C60EFE">
      <w:pPr>
        <w:pStyle w:val="NurText"/>
        <w:spacing w:line="360" w:lineRule="auto"/>
        <w:rPr>
          <w:b/>
          <w:bCs/>
          <w:color w:val="00B0F0"/>
          <w:sz w:val="22"/>
          <w:szCs w:val="22"/>
        </w:rPr>
      </w:pPr>
      <w:r>
        <w:rPr>
          <w:b/>
          <w:color w:val="00B0F0"/>
          <w:sz w:val="22"/>
        </w:rPr>
        <w:t>Asistente para fórmulas con posibilidades ampliadas para usuarios avanzados</w:t>
      </w:r>
    </w:p>
    <w:p w14:paraId="6BFBD39A" w14:textId="77777777" w:rsidR="00C60EFE" w:rsidRPr="00C60EFE" w:rsidRDefault="00C60EFE" w:rsidP="00C60EFE">
      <w:pPr>
        <w:pStyle w:val="KeinLeerraum"/>
        <w:spacing w:line="360" w:lineRule="auto"/>
        <w:rPr>
          <w:b w:val="0"/>
          <w:bCs/>
          <w:sz w:val="22"/>
          <w:szCs w:val="22"/>
        </w:rPr>
      </w:pPr>
      <w:r>
        <w:rPr>
          <w:b w:val="0"/>
          <w:sz w:val="22"/>
        </w:rPr>
        <w:t>El nuevo asistente para fórmulas facilita enormemente la creación de fórmulas. En el campo de fórmula de varias líneas, el usuario lo tiene todo a mano. Los módulos, como las funciones matemáticas, las variables y las condiciones, están al alcance del usuario para que pueda crear sus propias fórmulas. Los componentes se resaltan en color para que incluso las fórmulas complejas se representen con claridad. No solo se pueden calcular los resultados de las fórmulas, sino también resultados parciales. Así, se añade un valor útil en la entrada que facilita la creación de programas complejos y variables.</w:t>
      </w:r>
    </w:p>
    <w:p w14:paraId="36F1B574" w14:textId="77777777" w:rsidR="00C60EFE" w:rsidRDefault="00C60EFE" w:rsidP="00C60EFE">
      <w:pPr>
        <w:pStyle w:val="NurText"/>
        <w:spacing w:line="360" w:lineRule="auto"/>
        <w:rPr>
          <w:sz w:val="22"/>
          <w:szCs w:val="22"/>
        </w:rPr>
      </w:pPr>
    </w:p>
    <w:p w14:paraId="71CAFC61" w14:textId="77777777" w:rsidR="00C60EFE" w:rsidRDefault="00C60EFE" w:rsidP="00C60EFE">
      <w:pPr>
        <w:pStyle w:val="NurText"/>
        <w:spacing w:line="360" w:lineRule="auto"/>
        <w:rPr>
          <w:sz w:val="22"/>
          <w:szCs w:val="22"/>
        </w:rPr>
      </w:pPr>
      <w:r>
        <w:rPr>
          <w:noProof/>
          <w:sz w:val="22"/>
        </w:rPr>
        <w:lastRenderedPageBreak/>
        <w:drawing>
          <wp:inline distT="0" distB="0" distL="0" distR="0" wp14:anchorId="33FBA456" wp14:editId="4515320A">
            <wp:extent cx="3600000" cy="2677355"/>
            <wp:effectExtent l="0" t="0" r="635"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3600000" cy="2677355"/>
                    </a:xfrm>
                    <a:prstGeom prst="rect">
                      <a:avLst/>
                    </a:prstGeom>
                    <a:noFill/>
                    <a:ln>
                      <a:noFill/>
                    </a:ln>
                  </pic:spPr>
                </pic:pic>
              </a:graphicData>
            </a:graphic>
          </wp:inline>
        </w:drawing>
      </w:r>
    </w:p>
    <w:p w14:paraId="1340FBE5" w14:textId="4534D8BD" w:rsidR="00C60EFE" w:rsidRPr="00EB7415" w:rsidRDefault="00C60EFE" w:rsidP="00C60EFE">
      <w:pPr>
        <w:pStyle w:val="NurText"/>
        <w:spacing w:line="360" w:lineRule="auto"/>
        <w:rPr>
          <w:sz w:val="22"/>
          <w:szCs w:val="22"/>
        </w:rPr>
      </w:pPr>
      <w:r>
        <w:rPr>
          <w:b/>
          <w:sz w:val="22"/>
        </w:rPr>
        <w:t>Imagen:</w:t>
      </w:r>
      <w:r>
        <w:rPr>
          <w:sz w:val="22"/>
        </w:rPr>
        <w:t xml:space="preserve"> Los módulos, como las funciones matemáticas, las variables y las condiciones, están al alcance del usuario para que pueda crear sus propias fórmulas </w:t>
      </w:r>
    </w:p>
    <w:p w14:paraId="3F0C2DF9" w14:textId="77777777" w:rsidR="00C60EFE" w:rsidRPr="002D6EDA" w:rsidRDefault="00C60EFE" w:rsidP="00C60EFE">
      <w:pPr>
        <w:pStyle w:val="NurText"/>
        <w:spacing w:line="360" w:lineRule="auto"/>
        <w:rPr>
          <w:sz w:val="22"/>
          <w:szCs w:val="22"/>
        </w:rPr>
      </w:pPr>
    </w:p>
    <w:p w14:paraId="514C829F" w14:textId="77777777" w:rsidR="00C60EFE" w:rsidRPr="00051EB7" w:rsidRDefault="00C60EFE" w:rsidP="00C60EFE">
      <w:pPr>
        <w:pStyle w:val="NurText"/>
        <w:spacing w:line="360" w:lineRule="auto"/>
        <w:rPr>
          <w:b/>
          <w:bCs/>
          <w:color w:val="00B0F0"/>
          <w:sz w:val="22"/>
          <w:szCs w:val="22"/>
        </w:rPr>
      </w:pPr>
      <w:r>
        <w:rPr>
          <w:b/>
          <w:color w:val="00B0F0"/>
          <w:sz w:val="22"/>
        </w:rPr>
        <w:t>Las modificaciones de masa se ajustan en el programa rápida y fácilmente</w:t>
      </w:r>
    </w:p>
    <w:p w14:paraId="7F3BED71" w14:textId="77777777" w:rsidR="00C60EFE" w:rsidRPr="00C60EFE" w:rsidRDefault="00C60EFE" w:rsidP="00C60EFE">
      <w:pPr>
        <w:pStyle w:val="KeinLeerraum"/>
        <w:spacing w:line="360" w:lineRule="auto"/>
        <w:rPr>
          <w:b w:val="0"/>
          <w:bCs/>
          <w:sz w:val="22"/>
          <w:szCs w:val="22"/>
        </w:rPr>
      </w:pPr>
      <w:r>
        <w:rPr>
          <w:b w:val="0"/>
          <w:sz w:val="22"/>
        </w:rPr>
        <w:t xml:space="preserve">Con la incorporación de valores de parámetros, las modificaciones de masa en las macros se pueden realizar de forma rápida y sencilla en cuatro pasos con tan solo unos clics. </w:t>
      </w:r>
      <w:r>
        <w:rPr>
          <w:b w:val="0"/>
          <w:sz w:val="22"/>
        </w:rPr>
        <w:br/>
        <w:t xml:space="preserve">1. Realizar modificaciones en una macro. 2. Importación de uno o todos los parámetros en el depósito intermedio de parámetros. 3. Selección de todas las demás macros que se van a modificar. 4. Inserción de los valores de parámetros. Un proceso corto, rápido y eficaz. </w:t>
      </w:r>
    </w:p>
    <w:p w14:paraId="39110688" w14:textId="77777777" w:rsidR="00C60EFE" w:rsidRPr="00745D53" w:rsidRDefault="00C60EFE" w:rsidP="00C60EFE">
      <w:pPr>
        <w:pStyle w:val="KeinLeerraum"/>
        <w:spacing w:line="360" w:lineRule="auto"/>
      </w:pPr>
    </w:p>
    <w:p w14:paraId="5D345A42" w14:textId="77777777" w:rsidR="00C60EFE" w:rsidRPr="000F2560" w:rsidRDefault="00C60EFE" w:rsidP="00C60EFE">
      <w:pPr>
        <w:pStyle w:val="KeinLeerraum"/>
      </w:pPr>
    </w:p>
    <w:p w14:paraId="3C77816D" w14:textId="77777777" w:rsidR="00C60EFE" w:rsidRPr="00923176" w:rsidRDefault="00C60EFE" w:rsidP="00C60EFE">
      <w:pPr>
        <w:pStyle w:val="NurText"/>
        <w:spacing w:line="360" w:lineRule="auto"/>
        <w:rPr>
          <w:b/>
          <w:bCs/>
          <w:sz w:val="22"/>
          <w:szCs w:val="22"/>
        </w:rPr>
      </w:pPr>
      <w:r>
        <w:rPr>
          <w:b/>
          <w:sz w:val="22"/>
        </w:rPr>
        <w:t>Un gran avance en el desarrollo</w:t>
      </w:r>
    </w:p>
    <w:p w14:paraId="4FACF835" w14:textId="77777777" w:rsidR="00C60EFE" w:rsidRDefault="00C60EFE" w:rsidP="00C60EFE">
      <w:pPr>
        <w:pStyle w:val="NurText"/>
        <w:spacing w:line="360" w:lineRule="auto"/>
        <w:rPr>
          <w:sz w:val="22"/>
          <w:szCs w:val="22"/>
        </w:rPr>
      </w:pPr>
      <w:r>
        <w:rPr>
          <w:sz w:val="22"/>
        </w:rPr>
        <w:t>Existen muchas funciones nuevas que facilitan aún más el manejo con woodWOP 8.0. Se ha prestado especial atención a este nuevo paso en el desarrollo que sirve de gran ayuda a los usuarios durante la construcción. Las funciones nuevas o actualizadas añaden un gran valor y, al igual que en todas las versiones anteriores de woodWOP, su uso es muy intuitivo.</w:t>
      </w:r>
      <w:r>
        <w:rPr>
          <w:sz w:val="22"/>
        </w:rPr>
        <w:br/>
        <w:t xml:space="preserve">woodWOP 8.0 se caracteriza por el ahorro de tiempo y el aumento de la funcionalidad. </w:t>
      </w:r>
    </w:p>
    <w:sectPr w:rsidR="00C60EFE" w:rsidSect="00C60EFE">
      <w:headerReference w:type="default" r:id="rId16"/>
      <w:footerReference w:type="default" r:id="rId17"/>
      <w:endnotePr>
        <w:numFmt w:val="decimal"/>
      </w:endnotePr>
      <w:pgSz w:w="11907" w:h="16840"/>
      <w:pgMar w:top="2268" w:right="1701"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EC3EF" w14:textId="77777777" w:rsidR="001A5A3C" w:rsidRDefault="001A5A3C">
      <w:r>
        <w:separator/>
      </w:r>
    </w:p>
  </w:endnote>
  <w:endnote w:type="continuationSeparator" w:id="0">
    <w:p w14:paraId="7D8D6FFC" w14:textId="77777777" w:rsidR="001A5A3C" w:rsidRDefault="001A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T W1G 55 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505CE"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73401" w14:textId="77777777" w:rsidR="001A5A3C" w:rsidRDefault="001A5A3C">
      <w:r>
        <w:separator/>
      </w:r>
    </w:p>
  </w:footnote>
  <w:footnote w:type="continuationSeparator" w:id="0">
    <w:p w14:paraId="4561F0F8" w14:textId="77777777" w:rsidR="001A5A3C" w:rsidRDefault="001A5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53F6" w14:textId="5D16D4A7" w:rsidR="0054012D" w:rsidRDefault="0054012D" w:rsidP="001C1F3B">
    <w:pPr>
      <w:pStyle w:val="Kopfzeile"/>
      <w:widowControl/>
      <w:tabs>
        <w:tab w:val="clear" w:pos="1418"/>
        <w:tab w:val="clear" w:pos="1560"/>
        <w:tab w:val="clear" w:pos="9072"/>
        <w:tab w:val="right" w:pos="9639"/>
      </w:tabs>
      <w:spacing w:after="1080"/>
      <w:ind w:right="-2268"/>
    </w:pPr>
    <w:r>
      <w:rPr>
        <w:b/>
        <w:sz w:val="28"/>
      </w:rPr>
      <w:tab/>
    </w:r>
    <w:r>
      <w:rPr>
        <w:noProof/>
      </w:rPr>
      <w:drawing>
        <wp:inline distT="0" distB="0" distL="0" distR="0" wp14:anchorId="0F87F3A6" wp14:editId="6D9AD9A7">
          <wp:extent cx="1621539" cy="243840"/>
          <wp:effectExtent l="0" t="0" r="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250E59C8" w14:textId="77777777" w:rsidTr="00C74CDC">
      <w:tc>
        <w:tcPr>
          <w:tcW w:w="3402" w:type="dxa"/>
        </w:tcPr>
        <w:p w14:paraId="3A51EE77" w14:textId="77777777" w:rsidR="00C74CDC" w:rsidRDefault="003E468C" w:rsidP="00913173">
          <w:pPr>
            <w:pStyle w:val="Kopfzeile"/>
            <w:widowControl/>
            <w:tabs>
              <w:tab w:val="clear" w:pos="1418"/>
              <w:tab w:val="clear" w:pos="1560"/>
            </w:tabs>
            <w:spacing w:after="0" w:line="240" w:lineRule="auto"/>
            <w:rPr>
              <w:sz w:val="18"/>
            </w:rPr>
          </w:pPr>
          <w:r>
            <w:rPr>
              <w:sz w:val="18"/>
            </w:rPr>
            <w:t>Artículo de HOMAG</w:t>
          </w:r>
        </w:p>
        <w:p w14:paraId="74362CDC" w14:textId="77777777" w:rsidR="00C74CDC" w:rsidRDefault="00C74CDC" w:rsidP="00913173">
          <w:pPr>
            <w:pStyle w:val="Kopfzeile"/>
            <w:widowControl/>
            <w:tabs>
              <w:tab w:val="clear" w:pos="1418"/>
              <w:tab w:val="clear" w:pos="1560"/>
            </w:tabs>
            <w:spacing w:after="0"/>
            <w:rPr>
              <w:sz w:val="18"/>
            </w:rPr>
          </w:pPr>
        </w:p>
      </w:tc>
      <w:tc>
        <w:tcPr>
          <w:tcW w:w="2268" w:type="dxa"/>
        </w:tcPr>
        <w:p w14:paraId="5D63E7C2" w14:textId="3ABFF347" w:rsidR="00C74CDC" w:rsidRDefault="00C64040" w:rsidP="00913173">
          <w:pPr>
            <w:pStyle w:val="Kopfzeile"/>
            <w:widowControl/>
            <w:tabs>
              <w:tab w:val="clear" w:pos="1418"/>
              <w:tab w:val="clear" w:pos="1560"/>
            </w:tabs>
            <w:spacing w:after="0"/>
            <w:rPr>
              <w:sz w:val="18"/>
            </w:rPr>
          </w:pPr>
          <w:r>
            <w:rPr>
              <w:sz w:val="18"/>
            </w:rPr>
            <w:t xml:space="preserve">Página: </w:t>
          </w:r>
          <w:r w:rsidR="00C74CDC">
            <w:rPr>
              <w:sz w:val="18"/>
            </w:rPr>
            <w:fldChar w:fldCharType="begin"/>
          </w:r>
          <w:r w:rsidR="00C74CDC">
            <w:rPr>
              <w:sz w:val="18"/>
            </w:rPr>
            <w:instrText xml:space="preserve">PAGE </w:instrText>
          </w:r>
          <w:r w:rsidR="00C74CDC">
            <w:rPr>
              <w:sz w:val="18"/>
            </w:rPr>
            <w:fldChar w:fldCharType="separate"/>
          </w:r>
          <w:r w:rsidR="008D0D77">
            <w:rPr>
              <w:sz w:val="18"/>
            </w:rPr>
            <w:t>5</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D0D77">
            <w:rPr>
              <w:sz w:val="18"/>
            </w:rPr>
            <w:t>5</w:t>
          </w:r>
          <w:r w:rsidR="00C74CDC">
            <w:rPr>
              <w:sz w:val="18"/>
            </w:rPr>
            <w:fldChar w:fldCharType="end"/>
          </w:r>
        </w:p>
      </w:tc>
      <w:tc>
        <w:tcPr>
          <w:tcW w:w="3969" w:type="dxa"/>
        </w:tcPr>
        <w:p w14:paraId="5CBEF6C9" w14:textId="7E59BA97" w:rsidR="00C74CDC" w:rsidRDefault="002C0B7C" w:rsidP="00CE04B9">
          <w:pPr>
            <w:pStyle w:val="Kopfzeile"/>
            <w:widowControl/>
            <w:tabs>
              <w:tab w:val="clear" w:pos="1418"/>
              <w:tab w:val="clear" w:pos="1560"/>
              <w:tab w:val="clear" w:pos="9072"/>
              <w:tab w:val="right" w:pos="1763"/>
            </w:tabs>
            <w:spacing w:after="0"/>
            <w:ind w:right="284"/>
            <w:rPr>
              <w:sz w:val="18"/>
            </w:rPr>
          </w:pPr>
          <w:r>
            <w:rPr>
              <w:sz w:val="18"/>
            </w:rPr>
            <w:tab/>
            <w:t>Octubre de 2021</w:t>
          </w:r>
        </w:p>
      </w:tc>
    </w:tr>
  </w:tbl>
  <w:p w14:paraId="3297228D"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03C7C23"/>
    <w:multiLevelType w:val="hybridMultilevel"/>
    <w:tmpl w:val="EDE6562E"/>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D4D7C87"/>
    <w:multiLevelType w:val="hybridMultilevel"/>
    <w:tmpl w:val="1868CA86"/>
    <w:lvl w:ilvl="0" w:tplc="F356D93E">
      <w:start w:val="1"/>
      <w:numFmt w:val="bullet"/>
      <w:lvlText w:val=""/>
      <w:lvlJc w:val="left"/>
      <w:pPr>
        <w:tabs>
          <w:tab w:val="num" w:pos="720"/>
        </w:tabs>
        <w:ind w:left="720" w:hanging="360"/>
      </w:pPr>
      <w:rPr>
        <w:rFonts w:ascii="Wingdings" w:hAnsi="Wingdings" w:hint="default"/>
      </w:rPr>
    </w:lvl>
    <w:lvl w:ilvl="1" w:tplc="A68486D0" w:tentative="1">
      <w:start w:val="1"/>
      <w:numFmt w:val="bullet"/>
      <w:lvlText w:val=""/>
      <w:lvlJc w:val="left"/>
      <w:pPr>
        <w:tabs>
          <w:tab w:val="num" w:pos="1440"/>
        </w:tabs>
        <w:ind w:left="1440" w:hanging="360"/>
      </w:pPr>
      <w:rPr>
        <w:rFonts w:ascii="Wingdings" w:hAnsi="Wingdings" w:hint="default"/>
      </w:rPr>
    </w:lvl>
    <w:lvl w:ilvl="2" w:tplc="3C9A6D96">
      <w:start w:val="1"/>
      <w:numFmt w:val="bullet"/>
      <w:lvlText w:val=""/>
      <w:lvlJc w:val="left"/>
      <w:pPr>
        <w:tabs>
          <w:tab w:val="num" w:pos="2160"/>
        </w:tabs>
        <w:ind w:left="2160" w:hanging="360"/>
      </w:pPr>
      <w:rPr>
        <w:rFonts w:ascii="Wingdings" w:hAnsi="Wingdings" w:hint="default"/>
      </w:rPr>
    </w:lvl>
    <w:lvl w:ilvl="3" w:tplc="9D7AF686" w:tentative="1">
      <w:start w:val="1"/>
      <w:numFmt w:val="bullet"/>
      <w:lvlText w:val=""/>
      <w:lvlJc w:val="left"/>
      <w:pPr>
        <w:tabs>
          <w:tab w:val="num" w:pos="2880"/>
        </w:tabs>
        <w:ind w:left="2880" w:hanging="360"/>
      </w:pPr>
      <w:rPr>
        <w:rFonts w:ascii="Wingdings" w:hAnsi="Wingdings" w:hint="default"/>
      </w:rPr>
    </w:lvl>
    <w:lvl w:ilvl="4" w:tplc="06E6F7BE" w:tentative="1">
      <w:start w:val="1"/>
      <w:numFmt w:val="bullet"/>
      <w:lvlText w:val=""/>
      <w:lvlJc w:val="left"/>
      <w:pPr>
        <w:tabs>
          <w:tab w:val="num" w:pos="3600"/>
        </w:tabs>
        <w:ind w:left="3600" w:hanging="360"/>
      </w:pPr>
      <w:rPr>
        <w:rFonts w:ascii="Wingdings" w:hAnsi="Wingdings" w:hint="default"/>
      </w:rPr>
    </w:lvl>
    <w:lvl w:ilvl="5" w:tplc="F378F122" w:tentative="1">
      <w:start w:val="1"/>
      <w:numFmt w:val="bullet"/>
      <w:lvlText w:val=""/>
      <w:lvlJc w:val="left"/>
      <w:pPr>
        <w:tabs>
          <w:tab w:val="num" w:pos="4320"/>
        </w:tabs>
        <w:ind w:left="4320" w:hanging="360"/>
      </w:pPr>
      <w:rPr>
        <w:rFonts w:ascii="Wingdings" w:hAnsi="Wingdings" w:hint="default"/>
      </w:rPr>
    </w:lvl>
    <w:lvl w:ilvl="6" w:tplc="50F065AC" w:tentative="1">
      <w:start w:val="1"/>
      <w:numFmt w:val="bullet"/>
      <w:lvlText w:val=""/>
      <w:lvlJc w:val="left"/>
      <w:pPr>
        <w:tabs>
          <w:tab w:val="num" w:pos="5040"/>
        </w:tabs>
        <w:ind w:left="5040" w:hanging="360"/>
      </w:pPr>
      <w:rPr>
        <w:rFonts w:ascii="Wingdings" w:hAnsi="Wingdings" w:hint="default"/>
      </w:rPr>
    </w:lvl>
    <w:lvl w:ilvl="7" w:tplc="08A86962" w:tentative="1">
      <w:start w:val="1"/>
      <w:numFmt w:val="bullet"/>
      <w:lvlText w:val=""/>
      <w:lvlJc w:val="left"/>
      <w:pPr>
        <w:tabs>
          <w:tab w:val="num" w:pos="5760"/>
        </w:tabs>
        <w:ind w:left="5760" w:hanging="360"/>
      </w:pPr>
      <w:rPr>
        <w:rFonts w:ascii="Wingdings" w:hAnsi="Wingdings" w:hint="default"/>
      </w:rPr>
    </w:lvl>
    <w:lvl w:ilvl="8" w:tplc="616264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C6B06"/>
    <w:multiLevelType w:val="hybridMultilevel"/>
    <w:tmpl w:val="64CC71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15714E9"/>
    <w:multiLevelType w:val="hybridMultilevel"/>
    <w:tmpl w:val="67162178"/>
    <w:lvl w:ilvl="0" w:tplc="50E848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BF55546"/>
    <w:multiLevelType w:val="hybridMultilevel"/>
    <w:tmpl w:val="6BB69FDA"/>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E631276"/>
    <w:multiLevelType w:val="hybridMultilevel"/>
    <w:tmpl w:val="CFB4AF0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07650D"/>
    <w:multiLevelType w:val="hybridMultilevel"/>
    <w:tmpl w:val="C24673DE"/>
    <w:lvl w:ilvl="0" w:tplc="9432E18A">
      <w:start w:val="1"/>
      <w:numFmt w:val="bullet"/>
      <w:lvlText w:val=""/>
      <w:lvlJc w:val="left"/>
      <w:pPr>
        <w:tabs>
          <w:tab w:val="num" w:pos="720"/>
        </w:tabs>
        <w:ind w:left="720" w:hanging="360"/>
      </w:pPr>
      <w:rPr>
        <w:rFonts w:ascii="Wingdings" w:hAnsi="Wingdings" w:hint="default"/>
      </w:rPr>
    </w:lvl>
    <w:lvl w:ilvl="1" w:tplc="FC9A3784">
      <w:start w:val="1"/>
      <w:numFmt w:val="bullet"/>
      <w:lvlText w:val=""/>
      <w:lvlJc w:val="left"/>
      <w:pPr>
        <w:tabs>
          <w:tab w:val="num" w:pos="1440"/>
        </w:tabs>
        <w:ind w:left="1440" w:hanging="360"/>
      </w:pPr>
      <w:rPr>
        <w:rFonts w:ascii="Wingdings" w:hAnsi="Wingdings" w:hint="default"/>
      </w:rPr>
    </w:lvl>
    <w:lvl w:ilvl="2" w:tplc="481EF550" w:tentative="1">
      <w:start w:val="1"/>
      <w:numFmt w:val="bullet"/>
      <w:lvlText w:val=""/>
      <w:lvlJc w:val="left"/>
      <w:pPr>
        <w:tabs>
          <w:tab w:val="num" w:pos="2160"/>
        </w:tabs>
        <w:ind w:left="2160" w:hanging="360"/>
      </w:pPr>
      <w:rPr>
        <w:rFonts w:ascii="Wingdings" w:hAnsi="Wingdings" w:hint="default"/>
      </w:rPr>
    </w:lvl>
    <w:lvl w:ilvl="3" w:tplc="A6B8592E" w:tentative="1">
      <w:start w:val="1"/>
      <w:numFmt w:val="bullet"/>
      <w:lvlText w:val=""/>
      <w:lvlJc w:val="left"/>
      <w:pPr>
        <w:tabs>
          <w:tab w:val="num" w:pos="2880"/>
        </w:tabs>
        <w:ind w:left="2880" w:hanging="360"/>
      </w:pPr>
      <w:rPr>
        <w:rFonts w:ascii="Wingdings" w:hAnsi="Wingdings" w:hint="default"/>
      </w:rPr>
    </w:lvl>
    <w:lvl w:ilvl="4" w:tplc="C47C6FE6" w:tentative="1">
      <w:start w:val="1"/>
      <w:numFmt w:val="bullet"/>
      <w:lvlText w:val=""/>
      <w:lvlJc w:val="left"/>
      <w:pPr>
        <w:tabs>
          <w:tab w:val="num" w:pos="3600"/>
        </w:tabs>
        <w:ind w:left="3600" w:hanging="360"/>
      </w:pPr>
      <w:rPr>
        <w:rFonts w:ascii="Wingdings" w:hAnsi="Wingdings" w:hint="default"/>
      </w:rPr>
    </w:lvl>
    <w:lvl w:ilvl="5" w:tplc="5622BC70" w:tentative="1">
      <w:start w:val="1"/>
      <w:numFmt w:val="bullet"/>
      <w:lvlText w:val=""/>
      <w:lvlJc w:val="left"/>
      <w:pPr>
        <w:tabs>
          <w:tab w:val="num" w:pos="4320"/>
        </w:tabs>
        <w:ind w:left="4320" w:hanging="360"/>
      </w:pPr>
      <w:rPr>
        <w:rFonts w:ascii="Wingdings" w:hAnsi="Wingdings" w:hint="default"/>
      </w:rPr>
    </w:lvl>
    <w:lvl w:ilvl="6" w:tplc="C1347520" w:tentative="1">
      <w:start w:val="1"/>
      <w:numFmt w:val="bullet"/>
      <w:lvlText w:val=""/>
      <w:lvlJc w:val="left"/>
      <w:pPr>
        <w:tabs>
          <w:tab w:val="num" w:pos="5040"/>
        </w:tabs>
        <w:ind w:left="5040" w:hanging="360"/>
      </w:pPr>
      <w:rPr>
        <w:rFonts w:ascii="Wingdings" w:hAnsi="Wingdings" w:hint="default"/>
      </w:rPr>
    </w:lvl>
    <w:lvl w:ilvl="7" w:tplc="B20887D6" w:tentative="1">
      <w:start w:val="1"/>
      <w:numFmt w:val="bullet"/>
      <w:lvlText w:val=""/>
      <w:lvlJc w:val="left"/>
      <w:pPr>
        <w:tabs>
          <w:tab w:val="num" w:pos="5760"/>
        </w:tabs>
        <w:ind w:left="5760" w:hanging="360"/>
      </w:pPr>
      <w:rPr>
        <w:rFonts w:ascii="Wingdings" w:hAnsi="Wingdings" w:hint="default"/>
      </w:rPr>
    </w:lvl>
    <w:lvl w:ilvl="8" w:tplc="892A74E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29727B2"/>
    <w:multiLevelType w:val="hybridMultilevel"/>
    <w:tmpl w:val="5FDAA562"/>
    <w:lvl w:ilvl="0" w:tplc="F15C0C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2" w15:restartNumberingAfterBreak="0">
    <w:nsid w:val="54D81EE8"/>
    <w:multiLevelType w:val="hybridMultilevel"/>
    <w:tmpl w:val="B498B4C0"/>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B842D19"/>
    <w:multiLevelType w:val="hybridMultilevel"/>
    <w:tmpl w:val="AAE6CC9C"/>
    <w:lvl w:ilvl="0" w:tplc="14D0BA00">
      <w:start w:val="1"/>
      <w:numFmt w:val="bullet"/>
      <w:lvlText w:val=""/>
      <w:lvlJc w:val="left"/>
      <w:pPr>
        <w:tabs>
          <w:tab w:val="num" w:pos="720"/>
        </w:tabs>
        <w:ind w:left="720" w:hanging="360"/>
      </w:pPr>
      <w:rPr>
        <w:rFonts w:ascii="Wingdings" w:hAnsi="Wingdings" w:hint="default"/>
      </w:rPr>
    </w:lvl>
    <w:lvl w:ilvl="1" w:tplc="15FA7B94" w:tentative="1">
      <w:start w:val="1"/>
      <w:numFmt w:val="bullet"/>
      <w:lvlText w:val=""/>
      <w:lvlJc w:val="left"/>
      <w:pPr>
        <w:tabs>
          <w:tab w:val="num" w:pos="1440"/>
        </w:tabs>
        <w:ind w:left="1440" w:hanging="360"/>
      </w:pPr>
      <w:rPr>
        <w:rFonts w:ascii="Wingdings" w:hAnsi="Wingdings" w:hint="default"/>
      </w:rPr>
    </w:lvl>
    <w:lvl w:ilvl="2" w:tplc="5EC629AE" w:tentative="1">
      <w:start w:val="1"/>
      <w:numFmt w:val="bullet"/>
      <w:lvlText w:val=""/>
      <w:lvlJc w:val="left"/>
      <w:pPr>
        <w:tabs>
          <w:tab w:val="num" w:pos="2160"/>
        </w:tabs>
        <w:ind w:left="2160" w:hanging="360"/>
      </w:pPr>
      <w:rPr>
        <w:rFonts w:ascii="Wingdings" w:hAnsi="Wingdings" w:hint="default"/>
      </w:rPr>
    </w:lvl>
    <w:lvl w:ilvl="3" w:tplc="77FC888C" w:tentative="1">
      <w:start w:val="1"/>
      <w:numFmt w:val="bullet"/>
      <w:lvlText w:val=""/>
      <w:lvlJc w:val="left"/>
      <w:pPr>
        <w:tabs>
          <w:tab w:val="num" w:pos="2880"/>
        </w:tabs>
        <w:ind w:left="2880" w:hanging="360"/>
      </w:pPr>
      <w:rPr>
        <w:rFonts w:ascii="Wingdings" w:hAnsi="Wingdings" w:hint="default"/>
      </w:rPr>
    </w:lvl>
    <w:lvl w:ilvl="4" w:tplc="F62236C8" w:tentative="1">
      <w:start w:val="1"/>
      <w:numFmt w:val="bullet"/>
      <w:lvlText w:val=""/>
      <w:lvlJc w:val="left"/>
      <w:pPr>
        <w:tabs>
          <w:tab w:val="num" w:pos="3600"/>
        </w:tabs>
        <w:ind w:left="3600" w:hanging="360"/>
      </w:pPr>
      <w:rPr>
        <w:rFonts w:ascii="Wingdings" w:hAnsi="Wingdings" w:hint="default"/>
      </w:rPr>
    </w:lvl>
    <w:lvl w:ilvl="5" w:tplc="FF12FF56" w:tentative="1">
      <w:start w:val="1"/>
      <w:numFmt w:val="bullet"/>
      <w:lvlText w:val=""/>
      <w:lvlJc w:val="left"/>
      <w:pPr>
        <w:tabs>
          <w:tab w:val="num" w:pos="4320"/>
        </w:tabs>
        <w:ind w:left="4320" w:hanging="360"/>
      </w:pPr>
      <w:rPr>
        <w:rFonts w:ascii="Wingdings" w:hAnsi="Wingdings" w:hint="default"/>
      </w:rPr>
    </w:lvl>
    <w:lvl w:ilvl="6" w:tplc="371CC040" w:tentative="1">
      <w:start w:val="1"/>
      <w:numFmt w:val="bullet"/>
      <w:lvlText w:val=""/>
      <w:lvlJc w:val="left"/>
      <w:pPr>
        <w:tabs>
          <w:tab w:val="num" w:pos="5040"/>
        </w:tabs>
        <w:ind w:left="5040" w:hanging="360"/>
      </w:pPr>
      <w:rPr>
        <w:rFonts w:ascii="Wingdings" w:hAnsi="Wingdings" w:hint="default"/>
      </w:rPr>
    </w:lvl>
    <w:lvl w:ilvl="7" w:tplc="1228E936" w:tentative="1">
      <w:start w:val="1"/>
      <w:numFmt w:val="bullet"/>
      <w:lvlText w:val=""/>
      <w:lvlJc w:val="left"/>
      <w:pPr>
        <w:tabs>
          <w:tab w:val="num" w:pos="5760"/>
        </w:tabs>
        <w:ind w:left="5760" w:hanging="360"/>
      </w:pPr>
      <w:rPr>
        <w:rFonts w:ascii="Wingdings" w:hAnsi="Wingdings" w:hint="default"/>
      </w:rPr>
    </w:lvl>
    <w:lvl w:ilvl="8" w:tplc="4600E29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BE334D"/>
    <w:multiLevelType w:val="hybridMultilevel"/>
    <w:tmpl w:val="9D9AC4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3E607D8"/>
    <w:multiLevelType w:val="multilevel"/>
    <w:tmpl w:val="491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4"/>
  </w:num>
  <w:num w:numId="3">
    <w:abstractNumId w:val="16"/>
  </w:num>
  <w:num w:numId="4">
    <w:abstractNumId w:val="11"/>
  </w:num>
  <w:num w:numId="5">
    <w:abstractNumId w:val="33"/>
  </w:num>
  <w:num w:numId="6">
    <w:abstractNumId w:val="19"/>
  </w:num>
  <w:num w:numId="7">
    <w:abstractNumId w:val="20"/>
  </w:num>
  <w:num w:numId="8">
    <w:abstractNumId w:val="25"/>
  </w:num>
  <w:num w:numId="9">
    <w:abstractNumId w:val="26"/>
  </w:num>
  <w:num w:numId="10">
    <w:abstractNumId w:val="35"/>
  </w:num>
  <w:num w:numId="11">
    <w:abstractNumId w:val="31"/>
  </w:num>
  <w:num w:numId="12">
    <w:abstractNumId w:val="5"/>
  </w:num>
  <w:num w:numId="13">
    <w:abstractNumId w:val="22"/>
  </w:num>
  <w:num w:numId="14">
    <w:abstractNumId w:val="9"/>
  </w:num>
  <w:num w:numId="15">
    <w:abstractNumId w:val="8"/>
  </w:num>
  <w:num w:numId="16">
    <w:abstractNumId w:val="10"/>
  </w:num>
  <w:num w:numId="17">
    <w:abstractNumId w:val="36"/>
  </w:num>
  <w:num w:numId="18">
    <w:abstractNumId w:val="17"/>
  </w:num>
  <w:num w:numId="19">
    <w:abstractNumId w:val="37"/>
  </w:num>
  <w:num w:numId="20">
    <w:abstractNumId w:val="29"/>
  </w:num>
  <w:num w:numId="21">
    <w:abstractNumId w:val="42"/>
  </w:num>
  <w:num w:numId="22">
    <w:abstractNumId w:val="4"/>
  </w:num>
  <w:num w:numId="23">
    <w:abstractNumId w:val="12"/>
  </w:num>
  <w:num w:numId="24">
    <w:abstractNumId w:val="14"/>
  </w:num>
  <w:num w:numId="25">
    <w:abstractNumId w:val="43"/>
  </w:num>
  <w:num w:numId="26">
    <w:abstractNumId w:val="15"/>
  </w:num>
  <w:num w:numId="27">
    <w:abstractNumId w:val="27"/>
  </w:num>
  <w:num w:numId="28">
    <w:abstractNumId w:val="3"/>
  </w:num>
  <w:num w:numId="29">
    <w:abstractNumId w:val="24"/>
  </w:num>
  <w:num w:numId="30">
    <w:abstractNumId w:val="2"/>
  </w:num>
  <w:num w:numId="31">
    <w:abstractNumId w:val="45"/>
  </w:num>
  <w:num w:numId="32">
    <w:abstractNumId w:val="38"/>
  </w:num>
  <w:num w:numId="33">
    <w:abstractNumId w:val="40"/>
  </w:num>
  <w:num w:numId="34">
    <w:abstractNumId w:val="13"/>
  </w:num>
  <w:num w:numId="35">
    <w:abstractNumId w:val="7"/>
  </w:num>
  <w:num w:numId="36">
    <w:abstractNumId w:val="23"/>
  </w:num>
  <w:num w:numId="37">
    <w:abstractNumId w:val="30"/>
  </w:num>
  <w:num w:numId="38">
    <w:abstractNumId w:val="18"/>
  </w:num>
  <w:num w:numId="39">
    <w:abstractNumId w:val="39"/>
  </w:num>
  <w:num w:numId="40">
    <w:abstractNumId w:val="6"/>
  </w:num>
  <w:num w:numId="41">
    <w:abstractNumId w:val="28"/>
  </w:num>
  <w:num w:numId="42">
    <w:abstractNumId w:val="34"/>
  </w:num>
  <w:num w:numId="43">
    <w:abstractNumId w:val="0"/>
  </w:num>
  <w:num w:numId="44">
    <w:abstractNumId w:val="32"/>
  </w:num>
  <w:num w:numId="45">
    <w:abstractNumId w:val="2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s-E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E6D"/>
    <w:rsid w:val="0001030D"/>
    <w:rsid w:val="00010C96"/>
    <w:rsid w:val="00011AE8"/>
    <w:rsid w:val="0001413F"/>
    <w:rsid w:val="00017717"/>
    <w:rsid w:val="00024EE9"/>
    <w:rsid w:val="00025130"/>
    <w:rsid w:val="00027E33"/>
    <w:rsid w:val="00032A4E"/>
    <w:rsid w:val="00033FE4"/>
    <w:rsid w:val="00037A63"/>
    <w:rsid w:val="00041403"/>
    <w:rsid w:val="00042DAA"/>
    <w:rsid w:val="000435B1"/>
    <w:rsid w:val="00046F32"/>
    <w:rsid w:val="000471D4"/>
    <w:rsid w:val="00050353"/>
    <w:rsid w:val="00057323"/>
    <w:rsid w:val="0006250C"/>
    <w:rsid w:val="000626D3"/>
    <w:rsid w:val="00064DE4"/>
    <w:rsid w:val="00070D5B"/>
    <w:rsid w:val="00075241"/>
    <w:rsid w:val="00076312"/>
    <w:rsid w:val="00080779"/>
    <w:rsid w:val="000835D5"/>
    <w:rsid w:val="00087568"/>
    <w:rsid w:val="000937EA"/>
    <w:rsid w:val="00094004"/>
    <w:rsid w:val="000A1DB9"/>
    <w:rsid w:val="000A25FF"/>
    <w:rsid w:val="000A2D10"/>
    <w:rsid w:val="000A7F3E"/>
    <w:rsid w:val="000B40DB"/>
    <w:rsid w:val="000B65DA"/>
    <w:rsid w:val="000C3B2D"/>
    <w:rsid w:val="000D094D"/>
    <w:rsid w:val="000D1074"/>
    <w:rsid w:val="000D5284"/>
    <w:rsid w:val="000E13E2"/>
    <w:rsid w:val="000E1F18"/>
    <w:rsid w:val="000E66EC"/>
    <w:rsid w:val="000E67A5"/>
    <w:rsid w:val="000F00E6"/>
    <w:rsid w:val="000F38B6"/>
    <w:rsid w:val="001009AB"/>
    <w:rsid w:val="00106960"/>
    <w:rsid w:val="001120DA"/>
    <w:rsid w:val="001129F9"/>
    <w:rsid w:val="001133A3"/>
    <w:rsid w:val="001138A0"/>
    <w:rsid w:val="00121383"/>
    <w:rsid w:val="001234BA"/>
    <w:rsid w:val="001264A4"/>
    <w:rsid w:val="0013052C"/>
    <w:rsid w:val="001346DA"/>
    <w:rsid w:val="00136CD7"/>
    <w:rsid w:val="001379FB"/>
    <w:rsid w:val="00144DE4"/>
    <w:rsid w:val="001544C1"/>
    <w:rsid w:val="0015515D"/>
    <w:rsid w:val="001602B0"/>
    <w:rsid w:val="00162F66"/>
    <w:rsid w:val="00165D2E"/>
    <w:rsid w:val="00166B00"/>
    <w:rsid w:val="00171A90"/>
    <w:rsid w:val="0017362A"/>
    <w:rsid w:val="00181328"/>
    <w:rsid w:val="0019094F"/>
    <w:rsid w:val="00191B7B"/>
    <w:rsid w:val="0019346C"/>
    <w:rsid w:val="00196BF0"/>
    <w:rsid w:val="00197C90"/>
    <w:rsid w:val="001A5A3C"/>
    <w:rsid w:val="001A6C44"/>
    <w:rsid w:val="001A7968"/>
    <w:rsid w:val="001C1F3B"/>
    <w:rsid w:val="001C3917"/>
    <w:rsid w:val="001C5054"/>
    <w:rsid w:val="001D3BFB"/>
    <w:rsid w:val="001D5C62"/>
    <w:rsid w:val="001D7A81"/>
    <w:rsid w:val="001E29BB"/>
    <w:rsid w:val="001E3760"/>
    <w:rsid w:val="001F5F23"/>
    <w:rsid w:val="001F6AB9"/>
    <w:rsid w:val="00201793"/>
    <w:rsid w:val="00203FC7"/>
    <w:rsid w:val="002043A5"/>
    <w:rsid w:val="00204718"/>
    <w:rsid w:val="00204759"/>
    <w:rsid w:val="002100F5"/>
    <w:rsid w:val="00212287"/>
    <w:rsid w:val="00213A46"/>
    <w:rsid w:val="00215ECF"/>
    <w:rsid w:val="00222DB6"/>
    <w:rsid w:val="0022697A"/>
    <w:rsid w:val="002373BE"/>
    <w:rsid w:val="0024002D"/>
    <w:rsid w:val="00243B25"/>
    <w:rsid w:val="002560A1"/>
    <w:rsid w:val="00257269"/>
    <w:rsid w:val="00262EF5"/>
    <w:rsid w:val="00263464"/>
    <w:rsid w:val="00272217"/>
    <w:rsid w:val="00274D1F"/>
    <w:rsid w:val="00275C8E"/>
    <w:rsid w:val="00276C42"/>
    <w:rsid w:val="002A19F6"/>
    <w:rsid w:val="002A557A"/>
    <w:rsid w:val="002C09A0"/>
    <w:rsid w:val="002C0B7C"/>
    <w:rsid w:val="002C0E00"/>
    <w:rsid w:val="002D60BB"/>
    <w:rsid w:val="002F016D"/>
    <w:rsid w:val="002F0540"/>
    <w:rsid w:val="002F32BD"/>
    <w:rsid w:val="003014A3"/>
    <w:rsid w:val="00303C1B"/>
    <w:rsid w:val="00306C0D"/>
    <w:rsid w:val="00306F18"/>
    <w:rsid w:val="00321923"/>
    <w:rsid w:val="003220C3"/>
    <w:rsid w:val="00322479"/>
    <w:rsid w:val="00326DA7"/>
    <w:rsid w:val="0033127F"/>
    <w:rsid w:val="00344E04"/>
    <w:rsid w:val="00346010"/>
    <w:rsid w:val="003463D1"/>
    <w:rsid w:val="0034773F"/>
    <w:rsid w:val="00351017"/>
    <w:rsid w:val="00352C2E"/>
    <w:rsid w:val="003578DD"/>
    <w:rsid w:val="00360987"/>
    <w:rsid w:val="00364256"/>
    <w:rsid w:val="00367030"/>
    <w:rsid w:val="00367548"/>
    <w:rsid w:val="00377252"/>
    <w:rsid w:val="003804F3"/>
    <w:rsid w:val="00382D91"/>
    <w:rsid w:val="00386860"/>
    <w:rsid w:val="003909DD"/>
    <w:rsid w:val="00391F23"/>
    <w:rsid w:val="00396D8D"/>
    <w:rsid w:val="003A0D46"/>
    <w:rsid w:val="003A464D"/>
    <w:rsid w:val="003A6ED4"/>
    <w:rsid w:val="003B3765"/>
    <w:rsid w:val="003B5D8E"/>
    <w:rsid w:val="003B7D34"/>
    <w:rsid w:val="003E1736"/>
    <w:rsid w:val="003E3511"/>
    <w:rsid w:val="003E3908"/>
    <w:rsid w:val="003E468C"/>
    <w:rsid w:val="003F102B"/>
    <w:rsid w:val="003F157A"/>
    <w:rsid w:val="003F3D73"/>
    <w:rsid w:val="00401216"/>
    <w:rsid w:val="00403F55"/>
    <w:rsid w:val="004061F4"/>
    <w:rsid w:val="004105D8"/>
    <w:rsid w:val="00415721"/>
    <w:rsid w:val="004305F5"/>
    <w:rsid w:val="004329F2"/>
    <w:rsid w:val="00433DBA"/>
    <w:rsid w:val="004401F4"/>
    <w:rsid w:val="004407DC"/>
    <w:rsid w:val="00443069"/>
    <w:rsid w:val="00445EF9"/>
    <w:rsid w:val="00451EB1"/>
    <w:rsid w:val="004605F6"/>
    <w:rsid w:val="004643E9"/>
    <w:rsid w:val="004645B3"/>
    <w:rsid w:val="00464CBB"/>
    <w:rsid w:val="0046535F"/>
    <w:rsid w:val="00472C49"/>
    <w:rsid w:val="00481597"/>
    <w:rsid w:val="004816B9"/>
    <w:rsid w:val="004817FB"/>
    <w:rsid w:val="00482A09"/>
    <w:rsid w:val="004844C8"/>
    <w:rsid w:val="00496564"/>
    <w:rsid w:val="004A2787"/>
    <w:rsid w:val="004B1435"/>
    <w:rsid w:val="004B186E"/>
    <w:rsid w:val="004B3B7C"/>
    <w:rsid w:val="004C1CA5"/>
    <w:rsid w:val="004D1DC8"/>
    <w:rsid w:val="004D23AC"/>
    <w:rsid w:val="004D4456"/>
    <w:rsid w:val="004E4864"/>
    <w:rsid w:val="004F2C78"/>
    <w:rsid w:val="004F3F8F"/>
    <w:rsid w:val="00500763"/>
    <w:rsid w:val="00504E2D"/>
    <w:rsid w:val="0051224B"/>
    <w:rsid w:val="00513A4B"/>
    <w:rsid w:val="00513AD6"/>
    <w:rsid w:val="00520897"/>
    <w:rsid w:val="005247A5"/>
    <w:rsid w:val="00537C82"/>
    <w:rsid w:val="0054012D"/>
    <w:rsid w:val="00541C6E"/>
    <w:rsid w:val="00542B9B"/>
    <w:rsid w:val="00544505"/>
    <w:rsid w:val="005475DE"/>
    <w:rsid w:val="005475F3"/>
    <w:rsid w:val="00547750"/>
    <w:rsid w:val="00552132"/>
    <w:rsid w:val="005528F6"/>
    <w:rsid w:val="005609DF"/>
    <w:rsid w:val="00570C27"/>
    <w:rsid w:val="00577EB7"/>
    <w:rsid w:val="0058077E"/>
    <w:rsid w:val="00583080"/>
    <w:rsid w:val="00585B0C"/>
    <w:rsid w:val="0058611D"/>
    <w:rsid w:val="0058634F"/>
    <w:rsid w:val="00590CCC"/>
    <w:rsid w:val="00592D92"/>
    <w:rsid w:val="005965C5"/>
    <w:rsid w:val="005A5380"/>
    <w:rsid w:val="005B1BE3"/>
    <w:rsid w:val="005C623C"/>
    <w:rsid w:val="005D59E6"/>
    <w:rsid w:val="005E1691"/>
    <w:rsid w:val="005E7897"/>
    <w:rsid w:val="005F022F"/>
    <w:rsid w:val="005F295E"/>
    <w:rsid w:val="005F3F60"/>
    <w:rsid w:val="00602436"/>
    <w:rsid w:val="006060F0"/>
    <w:rsid w:val="00612EA7"/>
    <w:rsid w:val="006143F9"/>
    <w:rsid w:val="00615A1F"/>
    <w:rsid w:val="00623204"/>
    <w:rsid w:val="00632372"/>
    <w:rsid w:val="00640B8F"/>
    <w:rsid w:val="00641C52"/>
    <w:rsid w:val="00644558"/>
    <w:rsid w:val="00646147"/>
    <w:rsid w:val="00654551"/>
    <w:rsid w:val="00660FF8"/>
    <w:rsid w:val="00665343"/>
    <w:rsid w:val="0066716B"/>
    <w:rsid w:val="00671880"/>
    <w:rsid w:val="006768B9"/>
    <w:rsid w:val="006842F7"/>
    <w:rsid w:val="00690000"/>
    <w:rsid w:val="006975FB"/>
    <w:rsid w:val="00697D14"/>
    <w:rsid w:val="006A3532"/>
    <w:rsid w:val="006A3CDB"/>
    <w:rsid w:val="006A3F3D"/>
    <w:rsid w:val="006A67EE"/>
    <w:rsid w:val="006B0C70"/>
    <w:rsid w:val="006B6B61"/>
    <w:rsid w:val="006C15C6"/>
    <w:rsid w:val="006D0844"/>
    <w:rsid w:val="006D5941"/>
    <w:rsid w:val="006D6193"/>
    <w:rsid w:val="006E1BAA"/>
    <w:rsid w:val="006F075B"/>
    <w:rsid w:val="006F1125"/>
    <w:rsid w:val="006F128A"/>
    <w:rsid w:val="006F173F"/>
    <w:rsid w:val="006F1AC9"/>
    <w:rsid w:val="0070039B"/>
    <w:rsid w:val="007039B0"/>
    <w:rsid w:val="0070496B"/>
    <w:rsid w:val="007143F9"/>
    <w:rsid w:val="00714EE6"/>
    <w:rsid w:val="007256CF"/>
    <w:rsid w:val="00735CDE"/>
    <w:rsid w:val="00735FDB"/>
    <w:rsid w:val="00737128"/>
    <w:rsid w:val="00742CE2"/>
    <w:rsid w:val="007432CB"/>
    <w:rsid w:val="00747915"/>
    <w:rsid w:val="007501E0"/>
    <w:rsid w:val="0076147E"/>
    <w:rsid w:val="00762B3D"/>
    <w:rsid w:val="00763EF0"/>
    <w:rsid w:val="00764108"/>
    <w:rsid w:val="00771787"/>
    <w:rsid w:val="00771AE9"/>
    <w:rsid w:val="00772ED8"/>
    <w:rsid w:val="0077483E"/>
    <w:rsid w:val="00774ABF"/>
    <w:rsid w:val="00784EDE"/>
    <w:rsid w:val="00792D3C"/>
    <w:rsid w:val="00793FB1"/>
    <w:rsid w:val="0079664A"/>
    <w:rsid w:val="007A2093"/>
    <w:rsid w:val="007A4EF3"/>
    <w:rsid w:val="007B0121"/>
    <w:rsid w:val="007B0EDB"/>
    <w:rsid w:val="007B2800"/>
    <w:rsid w:val="007D1019"/>
    <w:rsid w:val="007F0D37"/>
    <w:rsid w:val="007F727D"/>
    <w:rsid w:val="007F7BED"/>
    <w:rsid w:val="007F7E9B"/>
    <w:rsid w:val="008030A6"/>
    <w:rsid w:val="00804F4E"/>
    <w:rsid w:val="008051FD"/>
    <w:rsid w:val="0080719B"/>
    <w:rsid w:val="00807C59"/>
    <w:rsid w:val="008250FF"/>
    <w:rsid w:val="0082662A"/>
    <w:rsid w:val="008268BF"/>
    <w:rsid w:val="008461E1"/>
    <w:rsid w:val="008547A0"/>
    <w:rsid w:val="00854F31"/>
    <w:rsid w:val="00855831"/>
    <w:rsid w:val="00872EF6"/>
    <w:rsid w:val="00877CF9"/>
    <w:rsid w:val="0088068C"/>
    <w:rsid w:val="008860FF"/>
    <w:rsid w:val="00891766"/>
    <w:rsid w:val="0089490D"/>
    <w:rsid w:val="008A752A"/>
    <w:rsid w:val="008B07C0"/>
    <w:rsid w:val="008C0447"/>
    <w:rsid w:val="008C3465"/>
    <w:rsid w:val="008C3E61"/>
    <w:rsid w:val="008C47A7"/>
    <w:rsid w:val="008C639E"/>
    <w:rsid w:val="008D0D77"/>
    <w:rsid w:val="0090413B"/>
    <w:rsid w:val="009051A1"/>
    <w:rsid w:val="0091785C"/>
    <w:rsid w:val="009178FE"/>
    <w:rsid w:val="00920D02"/>
    <w:rsid w:val="009218E7"/>
    <w:rsid w:val="00926768"/>
    <w:rsid w:val="0093011B"/>
    <w:rsid w:val="0093516C"/>
    <w:rsid w:val="009368F5"/>
    <w:rsid w:val="00944CAE"/>
    <w:rsid w:val="009479AC"/>
    <w:rsid w:val="00952F23"/>
    <w:rsid w:val="0097467A"/>
    <w:rsid w:val="00975002"/>
    <w:rsid w:val="0097733B"/>
    <w:rsid w:val="009863C0"/>
    <w:rsid w:val="009A1B07"/>
    <w:rsid w:val="009A24F3"/>
    <w:rsid w:val="009A4FA6"/>
    <w:rsid w:val="009A78EC"/>
    <w:rsid w:val="009B2599"/>
    <w:rsid w:val="009B4023"/>
    <w:rsid w:val="009C58AA"/>
    <w:rsid w:val="009C58AD"/>
    <w:rsid w:val="009C73C6"/>
    <w:rsid w:val="009D785A"/>
    <w:rsid w:val="009E15B5"/>
    <w:rsid w:val="009E1B64"/>
    <w:rsid w:val="009E2D43"/>
    <w:rsid w:val="009F50FD"/>
    <w:rsid w:val="00A02EA5"/>
    <w:rsid w:val="00A03C37"/>
    <w:rsid w:val="00A04D46"/>
    <w:rsid w:val="00A05EDC"/>
    <w:rsid w:val="00A13CD6"/>
    <w:rsid w:val="00A15C08"/>
    <w:rsid w:val="00A16171"/>
    <w:rsid w:val="00A24BCC"/>
    <w:rsid w:val="00A2516F"/>
    <w:rsid w:val="00A33C84"/>
    <w:rsid w:val="00A5108C"/>
    <w:rsid w:val="00A520E2"/>
    <w:rsid w:val="00A56BDE"/>
    <w:rsid w:val="00A63427"/>
    <w:rsid w:val="00A653EE"/>
    <w:rsid w:val="00A65C4B"/>
    <w:rsid w:val="00A715B3"/>
    <w:rsid w:val="00A7235B"/>
    <w:rsid w:val="00A73AAF"/>
    <w:rsid w:val="00A76D5B"/>
    <w:rsid w:val="00A82CF5"/>
    <w:rsid w:val="00A83C69"/>
    <w:rsid w:val="00A91966"/>
    <w:rsid w:val="00A91971"/>
    <w:rsid w:val="00A9766B"/>
    <w:rsid w:val="00AA0FB9"/>
    <w:rsid w:val="00AA3FF1"/>
    <w:rsid w:val="00AA6399"/>
    <w:rsid w:val="00AB1F62"/>
    <w:rsid w:val="00AB73AA"/>
    <w:rsid w:val="00AC0A7D"/>
    <w:rsid w:val="00AC4E1D"/>
    <w:rsid w:val="00AD2E3F"/>
    <w:rsid w:val="00AD69E4"/>
    <w:rsid w:val="00AD7894"/>
    <w:rsid w:val="00AE3F08"/>
    <w:rsid w:val="00AE54B6"/>
    <w:rsid w:val="00AE5593"/>
    <w:rsid w:val="00AE6772"/>
    <w:rsid w:val="00AE683C"/>
    <w:rsid w:val="00AF3D8F"/>
    <w:rsid w:val="00B0470F"/>
    <w:rsid w:val="00B06F02"/>
    <w:rsid w:val="00B10596"/>
    <w:rsid w:val="00B16A61"/>
    <w:rsid w:val="00B27B13"/>
    <w:rsid w:val="00B30F66"/>
    <w:rsid w:val="00B32DEF"/>
    <w:rsid w:val="00B367A6"/>
    <w:rsid w:val="00B42D2F"/>
    <w:rsid w:val="00B431A0"/>
    <w:rsid w:val="00B47E74"/>
    <w:rsid w:val="00B51F9A"/>
    <w:rsid w:val="00B541B8"/>
    <w:rsid w:val="00B57FAC"/>
    <w:rsid w:val="00B632E9"/>
    <w:rsid w:val="00B63430"/>
    <w:rsid w:val="00B7241B"/>
    <w:rsid w:val="00B74DE5"/>
    <w:rsid w:val="00B8324A"/>
    <w:rsid w:val="00B934BA"/>
    <w:rsid w:val="00BA3C3F"/>
    <w:rsid w:val="00BA58D2"/>
    <w:rsid w:val="00BA6CDC"/>
    <w:rsid w:val="00BB372F"/>
    <w:rsid w:val="00BC229D"/>
    <w:rsid w:val="00BC2AEB"/>
    <w:rsid w:val="00BC67FC"/>
    <w:rsid w:val="00BC782D"/>
    <w:rsid w:val="00BD3DE1"/>
    <w:rsid w:val="00BD6449"/>
    <w:rsid w:val="00BE3377"/>
    <w:rsid w:val="00BF1F0F"/>
    <w:rsid w:val="00BF46E5"/>
    <w:rsid w:val="00BF5A37"/>
    <w:rsid w:val="00C029EC"/>
    <w:rsid w:val="00C04B14"/>
    <w:rsid w:val="00C05FEB"/>
    <w:rsid w:val="00C10053"/>
    <w:rsid w:val="00C11BCD"/>
    <w:rsid w:val="00C136AC"/>
    <w:rsid w:val="00C16878"/>
    <w:rsid w:val="00C16983"/>
    <w:rsid w:val="00C17557"/>
    <w:rsid w:val="00C31ED5"/>
    <w:rsid w:val="00C377C3"/>
    <w:rsid w:val="00C45AD8"/>
    <w:rsid w:val="00C46454"/>
    <w:rsid w:val="00C60AA7"/>
    <w:rsid w:val="00C60EFE"/>
    <w:rsid w:val="00C60FD1"/>
    <w:rsid w:val="00C613D0"/>
    <w:rsid w:val="00C61C2E"/>
    <w:rsid w:val="00C61E6B"/>
    <w:rsid w:val="00C64040"/>
    <w:rsid w:val="00C65530"/>
    <w:rsid w:val="00C67490"/>
    <w:rsid w:val="00C74CDC"/>
    <w:rsid w:val="00C75D10"/>
    <w:rsid w:val="00C80E17"/>
    <w:rsid w:val="00C90446"/>
    <w:rsid w:val="00C94A9B"/>
    <w:rsid w:val="00C96136"/>
    <w:rsid w:val="00C96377"/>
    <w:rsid w:val="00CA00A9"/>
    <w:rsid w:val="00CB1588"/>
    <w:rsid w:val="00CB227C"/>
    <w:rsid w:val="00CC7606"/>
    <w:rsid w:val="00CD1E96"/>
    <w:rsid w:val="00CD5675"/>
    <w:rsid w:val="00CE04B9"/>
    <w:rsid w:val="00CF2729"/>
    <w:rsid w:val="00CF622D"/>
    <w:rsid w:val="00CF7265"/>
    <w:rsid w:val="00D008B2"/>
    <w:rsid w:val="00D0150A"/>
    <w:rsid w:val="00D043C0"/>
    <w:rsid w:val="00D05F12"/>
    <w:rsid w:val="00D071E6"/>
    <w:rsid w:val="00D10209"/>
    <w:rsid w:val="00D113BA"/>
    <w:rsid w:val="00D203E4"/>
    <w:rsid w:val="00D322E6"/>
    <w:rsid w:val="00D40674"/>
    <w:rsid w:val="00D449D6"/>
    <w:rsid w:val="00D45BAC"/>
    <w:rsid w:val="00D45BE9"/>
    <w:rsid w:val="00D50588"/>
    <w:rsid w:val="00D62E34"/>
    <w:rsid w:val="00D64850"/>
    <w:rsid w:val="00D65A21"/>
    <w:rsid w:val="00D700F1"/>
    <w:rsid w:val="00D70851"/>
    <w:rsid w:val="00D70977"/>
    <w:rsid w:val="00D72330"/>
    <w:rsid w:val="00D743CB"/>
    <w:rsid w:val="00D82026"/>
    <w:rsid w:val="00D915A1"/>
    <w:rsid w:val="00D91A6E"/>
    <w:rsid w:val="00D95A84"/>
    <w:rsid w:val="00D964B2"/>
    <w:rsid w:val="00DA294F"/>
    <w:rsid w:val="00DA3508"/>
    <w:rsid w:val="00DA7ADD"/>
    <w:rsid w:val="00DB0868"/>
    <w:rsid w:val="00DB47F4"/>
    <w:rsid w:val="00DD0631"/>
    <w:rsid w:val="00DD063D"/>
    <w:rsid w:val="00DD2203"/>
    <w:rsid w:val="00DD6DFB"/>
    <w:rsid w:val="00DD70A9"/>
    <w:rsid w:val="00DE114A"/>
    <w:rsid w:val="00DE1BB4"/>
    <w:rsid w:val="00DE77EC"/>
    <w:rsid w:val="00DF2A9D"/>
    <w:rsid w:val="00DF4B87"/>
    <w:rsid w:val="00E0639A"/>
    <w:rsid w:val="00E07C16"/>
    <w:rsid w:val="00E12D12"/>
    <w:rsid w:val="00E16955"/>
    <w:rsid w:val="00E173F8"/>
    <w:rsid w:val="00E24340"/>
    <w:rsid w:val="00E26CBF"/>
    <w:rsid w:val="00E36539"/>
    <w:rsid w:val="00E44302"/>
    <w:rsid w:val="00E44DF7"/>
    <w:rsid w:val="00E471E2"/>
    <w:rsid w:val="00E4780C"/>
    <w:rsid w:val="00E54363"/>
    <w:rsid w:val="00E56813"/>
    <w:rsid w:val="00E57033"/>
    <w:rsid w:val="00E6713F"/>
    <w:rsid w:val="00E7070B"/>
    <w:rsid w:val="00E70912"/>
    <w:rsid w:val="00E76289"/>
    <w:rsid w:val="00E80B5F"/>
    <w:rsid w:val="00E819BB"/>
    <w:rsid w:val="00E83A2F"/>
    <w:rsid w:val="00E93B4F"/>
    <w:rsid w:val="00EA3D1C"/>
    <w:rsid w:val="00EA6393"/>
    <w:rsid w:val="00EB33F7"/>
    <w:rsid w:val="00EB684D"/>
    <w:rsid w:val="00EB7415"/>
    <w:rsid w:val="00ED0004"/>
    <w:rsid w:val="00ED21EA"/>
    <w:rsid w:val="00EE5ABD"/>
    <w:rsid w:val="00EE5B89"/>
    <w:rsid w:val="00F039FB"/>
    <w:rsid w:val="00F05208"/>
    <w:rsid w:val="00F0622E"/>
    <w:rsid w:val="00F06CA2"/>
    <w:rsid w:val="00F10DEC"/>
    <w:rsid w:val="00F1203A"/>
    <w:rsid w:val="00F12542"/>
    <w:rsid w:val="00F14B08"/>
    <w:rsid w:val="00F23A94"/>
    <w:rsid w:val="00F2656D"/>
    <w:rsid w:val="00F26FBF"/>
    <w:rsid w:val="00F314D7"/>
    <w:rsid w:val="00F33F8A"/>
    <w:rsid w:val="00F53966"/>
    <w:rsid w:val="00F577D2"/>
    <w:rsid w:val="00F61D8D"/>
    <w:rsid w:val="00F63192"/>
    <w:rsid w:val="00F65BA1"/>
    <w:rsid w:val="00F73A4F"/>
    <w:rsid w:val="00F74D41"/>
    <w:rsid w:val="00F8560C"/>
    <w:rsid w:val="00F85F86"/>
    <w:rsid w:val="00F97948"/>
    <w:rsid w:val="00FA0971"/>
    <w:rsid w:val="00FA23C1"/>
    <w:rsid w:val="00FB03E1"/>
    <w:rsid w:val="00FB6D7C"/>
    <w:rsid w:val="00FB7638"/>
    <w:rsid w:val="00FC13F6"/>
    <w:rsid w:val="00FC1784"/>
    <w:rsid w:val="00FC3C73"/>
    <w:rsid w:val="00FD4261"/>
    <w:rsid w:val="00FD5C5A"/>
    <w:rsid w:val="00FD640F"/>
    <w:rsid w:val="00FD7806"/>
    <w:rsid w:val="00FE18D8"/>
    <w:rsid w:val="00FE3947"/>
    <w:rsid w:val="00FE6DAA"/>
    <w:rsid w:val="00FE728E"/>
    <w:rsid w:val="00FE73A5"/>
    <w:rsid w:val="00FF0A5D"/>
    <w:rsid w:val="00FF2918"/>
    <w:rsid w:val="00FF6B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07C79E"/>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203A"/>
    <w:pPr>
      <w:widowControl w:val="0"/>
      <w:spacing w:after="120" w:line="360" w:lineRule="auto"/>
    </w:pPr>
    <w:rPr>
      <w:rFonts w:ascii="Arial" w:hAnsi="Arial"/>
      <w:color w:val="000000" w:themeColor="text1"/>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style>
  <w:style w:type="paragraph" w:styleId="berschrift8">
    <w:name w:val="heading 8"/>
    <w:basedOn w:val="Standard"/>
    <w:next w:val="Standard"/>
    <w:pPr>
      <w:spacing w:before="240"/>
      <w:outlineLvl w:val="7"/>
    </w:pPr>
    <w:rPr>
      <w:i/>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Funotentext">
    <w:name w:val="footnote text"/>
    <w:basedOn w:val="Standard"/>
    <w:link w:val="FunotentextZchn"/>
    <w:uiPriority w:val="99"/>
    <w:semiHidden/>
    <w:unhideWhenUsed/>
    <w:rsid w:val="00F0622E"/>
    <w:pPr>
      <w:widowControl/>
      <w:spacing w:after="0" w:line="240" w:lineRule="auto"/>
    </w:pPr>
    <w:rPr>
      <w:rFonts w:asciiTheme="minorHAnsi" w:eastAsiaTheme="minorHAnsi" w:hAnsiTheme="minorHAnsi" w:cstheme="minorBidi"/>
      <w:color w:val="auto"/>
      <w:lang w:eastAsia="en-US"/>
    </w:rPr>
  </w:style>
  <w:style w:type="character" w:customStyle="1" w:styleId="FunotentextZchn">
    <w:name w:val="Fußnotentext Zchn"/>
    <w:basedOn w:val="Absatz-Standardschriftart"/>
    <w:link w:val="Funotentext"/>
    <w:uiPriority w:val="99"/>
    <w:semiHidden/>
    <w:rsid w:val="00F0622E"/>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0622E"/>
    <w:rPr>
      <w:vertAlign w:val="superscript"/>
    </w:rPr>
  </w:style>
  <w:style w:type="character" w:styleId="Hyperlink">
    <w:name w:val="Hyperlink"/>
    <w:basedOn w:val="Absatz-Standardschriftart"/>
    <w:uiPriority w:val="99"/>
    <w:unhideWhenUsed/>
    <w:rsid w:val="00F0622E"/>
    <w:rPr>
      <w:color w:val="00A0DC" w:themeColor="hyperlink"/>
      <w:u w:val="single"/>
    </w:rPr>
  </w:style>
  <w:style w:type="paragraph" w:styleId="Listenabsatz">
    <w:name w:val="List Paragraph"/>
    <w:basedOn w:val="Standard"/>
    <w:uiPriority w:val="34"/>
    <w:qFormat/>
    <w:rsid w:val="00F0622E"/>
    <w:pPr>
      <w:widowControl/>
      <w:spacing w:after="200" w:line="276"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F0622E"/>
    <w:rPr>
      <w:sz w:val="16"/>
      <w:szCs w:val="16"/>
    </w:rPr>
  </w:style>
  <w:style w:type="paragraph" w:styleId="Kommentartext">
    <w:name w:val="annotation text"/>
    <w:basedOn w:val="Standard"/>
    <w:link w:val="KommentartextZchn"/>
    <w:uiPriority w:val="99"/>
    <w:unhideWhenUsed/>
    <w:rsid w:val="00F0622E"/>
    <w:pPr>
      <w:widowControl/>
      <w:spacing w:after="200" w:line="240" w:lineRule="auto"/>
    </w:pPr>
    <w:rPr>
      <w:rFonts w:asciiTheme="minorHAnsi" w:eastAsiaTheme="minorHAnsi" w:hAnsiTheme="minorHAnsi" w:cstheme="minorBidi"/>
      <w:color w:val="auto"/>
      <w:lang w:eastAsia="en-US"/>
    </w:rPr>
  </w:style>
  <w:style w:type="character" w:customStyle="1" w:styleId="KommentartextZchn">
    <w:name w:val="Kommentartext Zchn"/>
    <w:basedOn w:val="Absatz-Standardschriftart"/>
    <w:link w:val="Kommentartext"/>
    <w:uiPriority w:val="99"/>
    <w:rsid w:val="00F0622E"/>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FC1784"/>
    <w:pPr>
      <w:widowControl w:val="0"/>
      <w:spacing w:after="120"/>
    </w:pPr>
    <w:rPr>
      <w:rFonts w:ascii="Arial" w:eastAsia="Times New Roman" w:hAnsi="Arial" w:cs="Times New Roman"/>
      <w:b/>
      <w:bCs/>
      <w:color w:val="000000" w:themeColor="text1"/>
      <w:lang w:eastAsia="de-DE"/>
    </w:rPr>
  </w:style>
  <w:style w:type="character" w:customStyle="1" w:styleId="KommentarthemaZchn">
    <w:name w:val="Kommentarthema Zchn"/>
    <w:basedOn w:val="KommentartextZchn"/>
    <w:link w:val="Kommentarthema"/>
    <w:uiPriority w:val="99"/>
    <w:semiHidden/>
    <w:rsid w:val="00FC1784"/>
    <w:rPr>
      <w:rFonts w:ascii="Arial" w:eastAsiaTheme="minorHAnsi" w:hAnsi="Arial" w:cstheme="minorBidi"/>
      <w:b/>
      <w:bCs/>
      <w:color w:val="000000" w:themeColor="text1"/>
      <w:lang w:eastAsia="en-US"/>
    </w:rPr>
  </w:style>
  <w:style w:type="character" w:styleId="BesuchterLink">
    <w:name w:val="FollowedHyperlink"/>
    <w:basedOn w:val="Absatz-Standardschriftart"/>
    <w:uiPriority w:val="99"/>
    <w:semiHidden/>
    <w:unhideWhenUsed/>
    <w:rsid w:val="0019346C"/>
    <w:rPr>
      <w:color w:val="001941" w:themeColor="followedHyperlink"/>
      <w:u w:val="single"/>
    </w:rPr>
  </w:style>
  <w:style w:type="paragraph" w:customStyle="1" w:styleId="Default">
    <w:name w:val="Default"/>
    <w:rsid w:val="001138A0"/>
    <w:pPr>
      <w:autoSpaceDE w:val="0"/>
      <w:autoSpaceDN w:val="0"/>
      <w:adjustRightInd w:val="0"/>
    </w:pPr>
    <w:rPr>
      <w:rFonts w:ascii="HelveticaNeueLT W1G 55 Roman" w:hAnsi="HelveticaNeueLT W1G 55 Roman" w:cs="HelveticaNeueLT W1G 55 Roman"/>
      <w:color w:val="000000"/>
      <w:sz w:val="24"/>
      <w:szCs w:val="24"/>
    </w:rPr>
  </w:style>
  <w:style w:type="paragraph" w:styleId="StandardWeb">
    <w:name w:val="Normal (Web)"/>
    <w:basedOn w:val="Standard"/>
    <w:uiPriority w:val="99"/>
    <w:semiHidden/>
    <w:unhideWhenUsed/>
    <w:rsid w:val="005F295E"/>
    <w:pPr>
      <w:widowControl/>
      <w:spacing w:before="100" w:beforeAutospacing="1" w:after="100" w:afterAutospacing="1" w:line="240" w:lineRule="auto"/>
    </w:pPr>
    <w:rPr>
      <w:rFonts w:ascii="Times New Roman" w:hAnsi="Times New Roman"/>
      <w:color w:val="auto"/>
      <w:sz w:val="24"/>
      <w:szCs w:val="24"/>
    </w:rPr>
  </w:style>
  <w:style w:type="paragraph" w:styleId="NurText">
    <w:name w:val="Plain Text"/>
    <w:basedOn w:val="Standard"/>
    <w:link w:val="NurTextZchn"/>
    <w:uiPriority w:val="99"/>
    <w:unhideWhenUsed/>
    <w:rsid w:val="001D3BFB"/>
    <w:pPr>
      <w:widowControl/>
      <w:spacing w:after="0" w:line="240" w:lineRule="auto"/>
    </w:pPr>
    <w:rPr>
      <w:rFonts w:cstheme="minorBidi"/>
      <w:color w:val="auto"/>
      <w:szCs w:val="21"/>
      <w:lang w:eastAsia="en-US"/>
    </w:rPr>
  </w:style>
  <w:style w:type="character" w:customStyle="1" w:styleId="NurTextZchn">
    <w:name w:val="Nur Text Zchn"/>
    <w:basedOn w:val="Absatz-Standardschriftart"/>
    <w:link w:val="NurText"/>
    <w:uiPriority w:val="99"/>
    <w:rsid w:val="001D3BFB"/>
    <w:rPr>
      <w:rFonts w:ascii="Arial" w:hAnsi="Arial" w:cstheme="minorBidi"/>
      <w:szCs w:val="21"/>
      <w:lang w:eastAsia="en-US"/>
    </w:rPr>
  </w:style>
  <w:style w:type="paragraph" w:styleId="berarbeitung">
    <w:name w:val="Revision"/>
    <w:hidden/>
    <w:uiPriority w:val="99"/>
    <w:semiHidden/>
    <w:rsid w:val="0001413F"/>
    <w:rPr>
      <w:rFonts w:ascii="Arial" w:hAnsi="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065947">
      <w:bodyDiv w:val="1"/>
      <w:marLeft w:val="0"/>
      <w:marRight w:val="0"/>
      <w:marTop w:val="0"/>
      <w:marBottom w:val="0"/>
      <w:divBdr>
        <w:top w:val="none" w:sz="0" w:space="0" w:color="auto"/>
        <w:left w:val="none" w:sz="0" w:space="0" w:color="auto"/>
        <w:bottom w:val="none" w:sz="0" w:space="0" w:color="auto"/>
        <w:right w:val="none" w:sz="0" w:space="0" w:color="auto"/>
      </w:divBdr>
      <w:divsChild>
        <w:div w:id="1655723975">
          <w:marLeft w:val="734"/>
          <w:marRight w:val="0"/>
          <w:marTop w:val="0"/>
          <w:marBottom w:val="0"/>
          <w:divBdr>
            <w:top w:val="none" w:sz="0" w:space="0" w:color="auto"/>
            <w:left w:val="none" w:sz="0" w:space="0" w:color="auto"/>
            <w:bottom w:val="none" w:sz="0" w:space="0" w:color="auto"/>
            <w:right w:val="none" w:sz="0" w:space="0" w:color="auto"/>
          </w:divBdr>
        </w:div>
        <w:div w:id="1035691270">
          <w:marLeft w:val="734"/>
          <w:marRight w:val="0"/>
          <w:marTop w:val="0"/>
          <w:marBottom w:val="0"/>
          <w:divBdr>
            <w:top w:val="none" w:sz="0" w:space="0" w:color="auto"/>
            <w:left w:val="none" w:sz="0" w:space="0" w:color="auto"/>
            <w:bottom w:val="none" w:sz="0" w:space="0" w:color="auto"/>
            <w:right w:val="none" w:sz="0" w:space="0" w:color="auto"/>
          </w:divBdr>
        </w:div>
        <w:div w:id="799307047">
          <w:marLeft w:val="734"/>
          <w:marRight w:val="0"/>
          <w:marTop w:val="0"/>
          <w:marBottom w:val="0"/>
          <w:divBdr>
            <w:top w:val="none" w:sz="0" w:space="0" w:color="auto"/>
            <w:left w:val="none" w:sz="0" w:space="0" w:color="auto"/>
            <w:bottom w:val="none" w:sz="0" w:space="0" w:color="auto"/>
            <w:right w:val="none" w:sz="0" w:space="0" w:color="auto"/>
          </w:divBdr>
        </w:div>
      </w:divsChild>
    </w:div>
    <w:div w:id="450365247">
      <w:bodyDiv w:val="1"/>
      <w:marLeft w:val="0"/>
      <w:marRight w:val="0"/>
      <w:marTop w:val="0"/>
      <w:marBottom w:val="0"/>
      <w:divBdr>
        <w:top w:val="none" w:sz="0" w:space="0" w:color="auto"/>
        <w:left w:val="none" w:sz="0" w:space="0" w:color="auto"/>
        <w:bottom w:val="none" w:sz="0" w:space="0" w:color="auto"/>
        <w:right w:val="none" w:sz="0" w:space="0" w:color="auto"/>
      </w:divBdr>
    </w:div>
    <w:div w:id="71454884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21129298">
      <w:bodyDiv w:val="1"/>
      <w:marLeft w:val="0"/>
      <w:marRight w:val="0"/>
      <w:marTop w:val="0"/>
      <w:marBottom w:val="0"/>
      <w:divBdr>
        <w:top w:val="none" w:sz="0" w:space="0" w:color="auto"/>
        <w:left w:val="none" w:sz="0" w:space="0" w:color="auto"/>
        <w:bottom w:val="none" w:sz="0" w:space="0" w:color="auto"/>
        <w:right w:val="none" w:sz="0" w:space="0" w:color="auto"/>
      </w:divBdr>
    </w:div>
    <w:div w:id="1025400971">
      <w:bodyDiv w:val="1"/>
      <w:marLeft w:val="0"/>
      <w:marRight w:val="0"/>
      <w:marTop w:val="0"/>
      <w:marBottom w:val="0"/>
      <w:divBdr>
        <w:top w:val="none" w:sz="0" w:space="0" w:color="auto"/>
        <w:left w:val="none" w:sz="0" w:space="0" w:color="auto"/>
        <w:bottom w:val="none" w:sz="0" w:space="0" w:color="auto"/>
        <w:right w:val="none" w:sz="0" w:space="0" w:color="auto"/>
      </w:divBdr>
      <w:divsChild>
        <w:div w:id="542061153">
          <w:marLeft w:val="0"/>
          <w:marRight w:val="0"/>
          <w:marTop w:val="0"/>
          <w:marBottom w:val="0"/>
          <w:divBdr>
            <w:top w:val="none" w:sz="0" w:space="0" w:color="auto"/>
            <w:left w:val="none" w:sz="0" w:space="0" w:color="auto"/>
            <w:bottom w:val="none" w:sz="0" w:space="0" w:color="auto"/>
            <w:right w:val="none" w:sz="0" w:space="0" w:color="auto"/>
          </w:divBdr>
          <w:divsChild>
            <w:div w:id="7127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8318">
      <w:bodyDiv w:val="1"/>
      <w:marLeft w:val="0"/>
      <w:marRight w:val="0"/>
      <w:marTop w:val="0"/>
      <w:marBottom w:val="0"/>
      <w:divBdr>
        <w:top w:val="none" w:sz="0" w:space="0" w:color="auto"/>
        <w:left w:val="none" w:sz="0" w:space="0" w:color="auto"/>
        <w:bottom w:val="none" w:sz="0" w:space="0" w:color="auto"/>
        <w:right w:val="none" w:sz="0" w:space="0" w:color="auto"/>
      </w:divBdr>
      <w:divsChild>
        <w:div w:id="673411565">
          <w:marLeft w:val="274"/>
          <w:marRight w:val="0"/>
          <w:marTop w:val="0"/>
          <w:marBottom w:val="0"/>
          <w:divBdr>
            <w:top w:val="none" w:sz="0" w:space="0" w:color="auto"/>
            <w:left w:val="none" w:sz="0" w:space="0" w:color="auto"/>
            <w:bottom w:val="none" w:sz="0" w:space="0" w:color="auto"/>
            <w:right w:val="none" w:sz="0" w:space="0" w:color="auto"/>
          </w:divBdr>
        </w:div>
        <w:div w:id="1392845221">
          <w:marLeft w:val="274"/>
          <w:marRight w:val="0"/>
          <w:marTop w:val="0"/>
          <w:marBottom w:val="0"/>
          <w:divBdr>
            <w:top w:val="none" w:sz="0" w:space="0" w:color="auto"/>
            <w:left w:val="none" w:sz="0" w:space="0" w:color="auto"/>
            <w:bottom w:val="none" w:sz="0" w:space="0" w:color="auto"/>
            <w:right w:val="none" w:sz="0" w:space="0" w:color="auto"/>
          </w:divBdr>
        </w:div>
      </w:divsChild>
    </w:div>
    <w:div w:id="1325820768">
      <w:bodyDiv w:val="1"/>
      <w:marLeft w:val="0"/>
      <w:marRight w:val="0"/>
      <w:marTop w:val="0"/>
      <w:marBottom w:val="0"/>
      <w:divBdr>
        <w:top w:val="none" w:sz="0" w:space="0" w:color="auto"/>
        <w:left w:val="none" w:sz="0" w:space="0" w:color="auto"/>
        <w:bottom w:val="none" w:sz="0" w:space="0" w:color="auto"/>
        <w:right w:val="none" w:sz="0" w:space="0" w:color="auto"/>
      </w:divBdr>
    </w:div>
    <w:div w:id="1433016095">
      <w:bodyDiv w:val="1"/>
      <w:marLeft w:val="0"/>
      <w:marRight w:val="0"/>
      <w:marTop w:val="0"/>
      <w:marBottom w:val="0"/>
      <w:divBdr>
        <w:top w:val="none" w:sz="0" w:space="0" w:color="auto"/>
        <w:left w:val="none" w:sz="0" w:space="0" w:color="auto"/>
        <w:bottom w:val="none" w:sz="0" w:space="0" w:color="auto"/>
        <w:right w:val="none" w:sz="0" w:space="0" w:color="auto"/>
      </w:divBdr>
      <w:divsChild>
        <w:div w:id="2003046530">
          <w:marLeft w:val="446"/>
          <w:marRight w:val="0"/>
          <w:marTop w:val="115"/>
          <w:marBottom w:val="0"/>
          <w:divBdr>
            <w:top w:val="none" w:sz="0" w:space="0" w:color="auto"/>
            <w:left w:val="none" w:sz="0" w:space="0" w:color="auto"/>
            <w:bottom w:val="none" w:sz="0" w:space="0" w:color="auto"/>
            <w:right w:val="none" w:sz="0" w:space="0" w:color="auto"/>
          </w:divBdr>
        </w:div>
        <w:div w:id="1770394577">
          <w:marLeft w:val="446"/>
          <w:marRight w:val="0"/>
          <w:marTop w:val="115"/>
          <w:marBottom w:val="0"/>
          <w:divBdr>
            <w:top w:val="none" w:sz="0" w:space="0" w:color="auto"/>
            <w:left w:val="none" w:sz="0" w:space="0" w:color="auto"/>
            <w:bottom w:val="none" w:sz="0" w:space="0" w:color="auto"/>
            <w:right w:val="none" w:sz="0" w:space="0" w:color="auto"/>
          </w:divBdr>
        </w:div>
        <w:div w:id="1348865580">
          <w:marLeft w:val="446"/>
          <w:marRight w:val="0"/>
          <w:marTop w:val="115"/>
          <w:marBottom w:val="0"/>
          <w:divBdr>
            <w:top w:val="none" w:sz="0" w:space="0" w:color="auto"/>
            <w:left w:val="none" w:sz="0" w:space="0" w:color="auto"/>
            <w:bottom w:val="none" w:sz="0" w:space="0" w:color="auto"/>
            <w:right w:val="none" w:sz="0" w:space="0" w:color="auto"/>
          </w:divBdr>
        </w:div>
        <w:div w:id="1935094025">
          <w:marLeft w:val="446"/>
          <w:marRight w:val="0"/>
          <w:marTop w:val="115"/>
          <w:marBottom w:val="0"/>
          <w:divBdr>
            <w:top w:val="none" w:sz="0" w:space="0" w:color="auto"/>
            <w:left w:val="none" w:sz="0" w:space="0" w:color="auto"/>
            <w:bottom w:val="none" w:sz="0" w:space="0" w:color="auto"/>
            <w:right w:val="none" w:sz="0" w:space="0" w:color="auto"/>
          </w:divBdr>
        </w:div>
        <w:div w:id="1800755438">
          <w:marLeft w:val="446"/>
          <w:marRight w:val="0"/>
          <w:marTop w:val="115"/>
          <w:marBottom w:val="0"/>
          <w:divBdr>
            <w:top w:val="none" w:sz="0" w:space="0" w:color="auto"/>
            <w:left w:val="none" w:sz="0" w:space="0" w:color="auto"/>
            <w:bottom w:val="none" w:sz="0" w:space="0" w:color="auto"/>
            <w:right w:val="none" w:sz="0" w:space="0" w:color="auto"/>
          </w:divBdr>
        </w:div>
      </w:divsChild>
    </w:div>
    <w:div w:id="1770618064">
      <w:bodyDiv w:val="1"/>
      <w:marLeft w:val="0"/>
      <w:marRight w:val="0"/>
      <w:marTop w:val="0"/>
      <w:marBottom w:val="0"/>
      <w:divBdr>
        <w:top w:val="none" w:sz="0" w:space="0" w:color="auto"/>
        <w:left w:val="none" w:sz="0" w:space="0" w:color="auto"/>
        <w:bottom w:val="none" w:sz="0" w:space="0" w:color="auto"/>
        <w:right w:val="none" w:sz="0" w:space="0" w:color="auto"/>
      </w:divBdr>
    </w:div>
    <w:div w:id="17785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0" ma:contentTypeDescription="Ein neues Dokument erstellen." ma:contentTypeScope="" ma:versionID="5116611f8898be7d56aa4303e1f0c884">
  <xsd:schema xmlns:xsd="http://www.w3.org/2001/XMLSchema" xmlns:xs="http://www.w3.org/2001/XMLSchema" xmlns:p="http://schemas.microsoft.com/office/2006/metadata/properties" xmlns:ns2="e20b8b39-6f26-469d-aca8-e9f0c341560f" targetNamespace="http://schemas.microsoft.com/office/2006/metadata/properties" ma:root="true" ma:fieldsID="96f8c5d0086b4388e70aac2e8b03fd97" ns2:_="">
    <xsd:import namespace="e20b8b39-6f26-469d-aca8-e9f0c34156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353470CD-51B7-46A7-B68D-297C83B0474F}"/>
</file>

<file path=customXml/itemProps3.xml><?xml version="1.0" encoding="utf-8"?>
<ds:datastoreItem xmlns:ds="http://schemas.openxmlformats.org/officeDocument/2006/customXml" ds:itemID="{9B1BE406-DC10-4B1B-A1E5-881F2C4C044E}">
  <ds:schemaRefs>
    <ds:schemaRef ds:uri="http://schemas.openxmlformats.org/officeDocument/2006/bibliography"/>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822</Words>
  <Characters>5185</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Horstmann, Ulf</cp:lastModifiedBy>
  <cp:revision>4</cp:revision>
  <cp:lastPrinted>2021-10-07T11:19:00Z</cp:lastPrinted>
  <dcterms:created xsi:type="dcterms:W3CDTF">2021-10-07T11:32:00Z</dcterms:created>
  <dcterms:modified xsi:type="dcterms:W3CDTF">2021-10-27T07:43:00Z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