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46059C" w:rsidRDefault="00822EB2" w:rsidP="00822EB2">
      <w:pPr>
        <w:tabs>
          <w:tab w:val="left" w:pos="2355"/>
        </w:tabs>
        <w:spacing w:line="360" w:lineRule="auto"/>
        <w:rPr>
          <w:rFonts w:ascii="Arial" w:hAnsi="Arial" w:cs="Arial"/>
          <w:b/>
          <w:bCs/>
          <w:color w:val="001941"/>
          <w:lang w:val="en-US"/>
        </w:rPr>
      </w:pPr>
      <w:bookmarkStart w:id="0" w:name="_Hlk126044697"/>
      <w:r w:rsidRPr="0046059C">
        <w:rPr>
          <w:rFonts w:ascii="Arial" w:hAnsi="Arial" w:cs="Arial"/>
          <w:b/>
          <w:color w:val="001941"/>
          <w:lang w:val="en-US"/>
        </w:rPr>
        <w:t xml:space="preserve">Communiqué de </w:t>
      </w:r>
      <w:proofErr w:type="spellStart"/>
      <w:r w:rsidRPr="0046059C">
        <w:rPr>
          <w:rFonts w:ascii="Arial" w:hAnsi="Arial" w:cs="Arial"/>
          <w:b/>
          <w:color w:val="001941"/>
          <w:lang w:val="en-US"/>
        </w:rPr>
        <w:t>presse</w:t>
      </w:r>
      <w:proofErr w:type="spellEnd"/>
      <w:r w:rsidRPr="0046059C">
        <w:rPr>
          <w:rFonts w:ascii="Arial" w:hAnsi="Arial" w:cs="Arial"/>
          <w:b/>
          <w:color w:val="001941"/>
          <w:lang w:val="en-US"/>
        </w:rPr>
        <w:t xml:space="preserve"> LIGNA</w:t>
      </w:r>
    </w:p>
    <w:p w14:paraId="20F2BA6D" w14:textId="0BA1E869" w:rsidR="00822EB2" w:rsidRPr="00AA1092" w:rsidRDefault="00BE03A3" w:rsidP="00822EB2">
      <w:pPr>
        <w:tabs>
          <w:tab w:val="left" w:pos="2355"/>
        </w:tabs>
        <w:spacing w:line="360" w:lineRule="auto"/>
        <w:jc w:val="both"/>
        <w:rPr>
          <w:rFonts w:ascii="Arial" w:hAnsi="Arial" w:cs="Arial"/>
          <w:b/>
          <w:bCs/>
          <w:color w:val="00A0DC"/>
          <w:sz w:val="32"/>
          <w:szCs w:val="32"/>
        </w:rPr>
      </w:pPr>
      <w:r w:rsidRPr="00BE03A3">
        <w:rPr>
          <w:rFonts w:ascii="Arial" w:hAnsi="Arial" w:cs="Arial"/>
          <w:b/>
          <w:color w:val="00A0DC"/>
          <w:sz w:val="32"/>
          <w:lang w:val="en-US"/>
        </w:rPr>
        <w:t>Sharing Passion</w:t>
      </w:r>
      <w:r w:rsidR="00822EB2" w:rsidRPr="0046059C">
        <w:rPr>
          <w:rFonts w:ascii="Arial" w:hAnsi="Arial" w:cs="Arial"/>
          <w:b/>
          <w:color w:val="00A0DC"/>
          <w:sz w:val="32"/>
          <w:lang w:val="en-US"/>
        </w:rPr>
        <w:t xml:space="preserve">. </w:t>
      </w:r>
      <w:r w:rsidR="00822EB2">
        <w:rPr>
          <w:rFonts w:ascii="Arial" w:hAnsi="Arial" w:cs="Arial"/>
          <w:b/>
          <w:color w:val="00A0DC"/>
          <w:sz w:val="32"/>
        </w:rPr>
        <w:t>HOMAG au salon LIGNA 2023</w:t>
      </w:r>
    </w:p>
    <w:p w14:paraId="789CDA00" w14:textId="6C202405" w:rsidR="00822EB2" w:rsidRPr="008333A3" w:rsidRDefault="00822EB2" w:rsidP="00822EB2">
      <w:pPr>
        <w:spacing w:line="360" w:lineRule="auto"/>
        <w:jc w:val="both"/>
        <w:rPr>
          <w:rFonts w:ascii="Arial" w:hAnsi="Arial" w:cs="Arial"/>
          <w:b/>
          <w:bCs/>
        </w:rPr>
      </w:pPr>
      <w:r>
        <w:rPr>
          <w:rFonts w:ascii="Arial" w:hAnsi="Arial" w:cs="Arial"/>
          <w:b/>
        </w:rPr>
        <w:t xml:space="preserve">En mai 2023, nous serons de retour : sous le slogan </w:t>
      </w:r>
      <w:bookmarkStart w:id="1" w:name="_Hlk130818476"/>
      <w:r>
        <w:rPr>
          <w:rFonts w:ascii="Arial" w:hAnsi="Arial" w:cs="Arial"/>
          <w:b/>
        </w:rPr>
        <w:t xml:space="preserve">Sharing </w:t>
      </w:r>
      <w:r w:rsidR="00BE03A3">
        <w:rPr>
          <w:rFonts w:ascii="Arial" w:hAnsi="Arial" w:cs="Arial"/>
          <w:b/>
        </w:rPr>
        <w:t>P</w:t>
      </w:r>
      <w:r>
        <w:rPr>
          <w:rFonts w:ascii="Arial" w:hAnsi="Arial" w:cs="Arial"/>
          <w:b/>
        </w:rPr>
        <w:t>assion</w:t>
      </w:r>
      <w:bookmarkEnd w:id="1"/>
      <w:r>
        <w:rPr>
          <w:rFonts w:ascii="Arial" w:hAnsi="Arial" w:cs="Arial"/>
          <w:b/>
        </w:rPr>
        <w:t xml:space="preserve">, HOMAG montrera clairement qu'elle partage votre passion lors du salon mondial LIGNA qui se tiendra cette année du 15 au 19 mai. Profitez de cet événement au cours duquel HOMAG vous présentera les solutions adaptées à vos besoins et vous donnera, sur place et en direct, une multitude de nouvelles impulsions, tant sur le plan technique que dans le cadre d'un échange </w:t>
      </w:r>
      <w:r w:rsidR="00AE75F6">
        <w:rPr>
          <w:rFonts w:ascii="Arial" w:hAnsi="Arial" w:cs="Arial"/>
          <w:b/>
        </w:rPr>
        <w:t>partenarial</w:t>
      </w:r>
      <w:r>
        <w:rPr>
          <w:rFonts w:ascii="Arial" w:hAnsi="Arial" w:cs="Arial"/>
          <w:b/>
        </w:rPr>
        <w:t>. L'éventail des nouveautés présentées au salon s'étend des machines individuelles, concepts de cellules intégrées et technologies robotiques aux solutions système complètes pour tous les domaines d'application et tous les niveaux de performance. Les partenaires d'HOMAG tapio, BENZ </w:t>
      </w:r>
      <w:proofErr w:type="spellStart"/>
      <w:r>
        <w:rPr>
          <w:rFonts w:ascii="Arial" w:hAnsi="Arial" w:cs="Arial"/>
          <w:b/>
        </w:rPr>
        <w:t>Tooling</w:t>
      </w:r>
      <w:proofErr w:type="spellEnd"/>
      <w:r>
        <w:rPr>
          <w:rFonts w:ascii="Arial" w:hAnsi="Arial" w:cs="Arial"/>
          <w:b/>
        </w:rPr>
        <w:t xml:space="preserve"> et SCHULER Consulting seront également de la partie.</w:t>
      </w:r>
    </w:p>
    <w:p w14:paraId="2D94AD6A" w14:textId="77777777" w:rsidR="008333A3" w:rsidRDefault="008333A3" w:rsidP="008333A3">
      <w:pPr>
        <w:tabs>
          <w:tab w:val="left" w:pos="2355"/>
        </w:tabs>
        <w:spacing w:line="360" w:lineRule="auto"/>
        <w:jc w:val="both"/>
        <w:rPr>
          <w:rFonts w:ascii="Arial" w:hAnsi="Arial" w:cs="Arial"/>
          <w:b/>
          <w:bCs/>
          <w:color w:val="001941"/>
          <w:sz w:val="24"/>
          <w:szCs w:val="24"/>
        </w:rPr>
      </w:pPr>
      <w:bookmarkStart w:id="2" w:name="_Hlk126044733"/>
      <w:bookmarkEnd w:id="0"/>
      <w:r>
        <w:rPr>
          <w:rFonts w:ascii="Arial" w:hAnsi="Arial" w:cs="Arial"/>
          <w:b/>
          <w:color w:val="001941"/>
          <w:sz w:val="24"/>
        </w:rPr>
        <w:t>Solutions pour l'usinage CNC</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3" w:name="_Hlk126044744"/>
      <w:bookmarkEnd w:id="2"/>
      <w:r>
        <w:rPr>
          <w:rStyle w:val="normaltextrun"/>
          <w:rFonts w:ascii="Arial" w:hAnsi="Arial" w:cs="Arial"/>
          <w:b/>
          <w:color w:val="00A0DC"/>
          <w:sz w:val="22"/>
        </w:rPr>
        <w:t xml:space="preserve">Mise à jour de </w:t>
      </w:r>
      <w:proofErr w:type="spellStart"/>
      <w:r>
        <w:rPr>
          <w:rStyle w:val="normaltextrun"/>
          <w:rFonts w:ascii="Arial" w:hAnsi="Arial" w:cs="Arial"/>
          <w:b/>
          <w:color w:val="00A0DC"/>
          <w:sz w:val="22"/>
        </w:rPr>
        <w:t>woodWOP</w:t>
      </w:r>
      <w:proofErr w:type="spellEnd"/>
      <w:r>
        <w:rPr>
          <w:rStyle w:val="normaltextrun"/>
          <w:rFonts w:ascii="Arial" w:hAnsi="Arial" w:cs="Arial"/>
          <w:b/>
          <w:color w:val="00A0DC"/>
          <w:sz w:val="22"/>
        </w:rPr>
        <w:t xml:space="preserve"> à la version 8.1</w:t>
      </w:r>
      <w:r>
        <w:rPr>
          <w:rStyle w:val="eop"/>
          <w:rFonts w:ascii="Arial" w:hAnsi="Arial" w:cs="Arial"/>
          <w:color w:val="00A0DC"/>
          <w:sz w:val="22"/>
        </w:rPr>
        <w:t> </w:t>
      </w:r>
    </w:p>
    <w:p w14:paraId="456DD7EF" w14:textId="7B6DC65A"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4" w:name="_Hlk126044779"/>
      <w:bookmarkEnd w:id="3"/>
      <w:r>
        <w:rPr>
          <w:rStyle w:val="normaltextrun"/>
          <w:rFonts w:ascii="Arial" w:hAnsi="Arial" w:cs="Arial"/>
          <w:sz w:val="22"/>
        </w:rPr>
        <w:t xml:space="preserve">La dernière version 8.1 du logiciel de programmation </w:t>
      </w:r>
      <w:proofErr w:type="spellStart"/>
      <w:r>
        <w:rPr>
          <w:rStyle w:val="normaltextrun"/>
          <w:rFonts w:ascii="Arial" w:hAnsi="Arial" w:cs="Arial"/>
          <w:sz w:val="22"/>
        </w:rPr>
        <w:t>woodWOP</w:t>
      </w:r>
      <w:proofErr w:type="spellEnd"/>
      <w:r>
        <w:rPr>
          <w:rStyle w:val="normaltextrun"/>
          <w:rFonts w:ascii="Arial" w:hAnsi="Arial" w:cs="Arial"/>
          <w:sz w:val="22"/>
        </w:rPr>
        <w:t xml:space="preserve"> regorge de nouveautés et d'extensions pour les fonctions existantes, qui facilitent encore davantage les applications dans de nombreux domaines. En guise d'exemple d'extension, la programmation de l'usinage d</w:t>
      </w:r>
      <w:r w:rsidR="0046059C">
        <w:rPr>
          <w:rStyle w:val="normaltextrun"/>
          <w:rFonts w:ascii="Arial" w:hAnsi="Arial" w:cs="Arial"/>
          <w:sz w:val="22"/>
        </w:rPr>
        <w:t>e poches</w:t>
      </w:r>
      <w:r>
        <w:rPr>
          <w:rStyle w:val="normaltextrun"/>
          <w:rFonts w:ascii="Arial" w:hAnsi="Arial" w:cs="Arial"/>
          <w:sz w:val="22"/>
        </w:rPr>
        <w:t xml:space="preserve"> a été fondamentalement repensée : l'utilisateur peut désormais définir le mode d'approche, le point de référence et la forme. La flexibilité de la programmation </w:t>
      </w:r>
      <w:r w:rsidR="006D33BB">
        <w:rPr>
          <w:rStyle w:val="normaltextrun"/>
          <w:rFonts w:ascii="Arial" w:hAnsi="Arial" w:cs="Arial"/>
          <w:sz w:val="22"/>
        </w:rPr>
        <w:t>est ainsi bien plus élevée</w:t>
      </w:r>
      <w:r>
        <w:rPr>
          <w:rStyle w:val="normaltextrun"/>
          <w:rFonts w:ascii="Arial" w:hAnsi="Arial" w:cs="Arial"/>
          <w:sz w:val="22"/>
        </w:rPr>
        <w:t xml:space="preserve">. Le plugin </w:t>
      </w:r>
      <w:proofErr w:type="spellStart"/>
      <w:r>
        <w:rPr>
          <w:rStyle w:val="normaltextrun"/>
          <w:rFonts w:ascii="Arial" w:hAnsi="Arial" w:cs="Arial"/>
          <w:sz w:val="22"/>
        </w:rPr>
        <w:t>Nesting</w:t>
      </w:r>
      <w:proofErr w:type="spellEnd"/>
      <w:r>
        <w:rPr>
          <w:rStyle w:val="normaltextrun"/>
          <w:rFonts w:ascii="Arial" w:hAnsi="Arial" w:cs="Arial"/>
          <w:sz w:val="22"/>
        </w:rPr>
        <w:t xml:space="preserve"> permet de positionner et d'imbriquer manuellement des programmes </w:t>
      </w:r>
      <w:proofErr w:type="spellStart"/>
      <w:r>
        <w:rPr>
          <w:rStyle w:val="normaltextrun"/>
          <w:rFonts w:ascii="Arial" w:hAnsi="Arial" w:cs="Arial"/>
          <w:sz w:val="22"/>
        </w:rPr>
        <w:t>woodWOP</w:t>
      </w:r>
      <w:proofErr w:type="spellEnd"/>
      <w:r>
        <w:rPr>
          <w:rStyle w:val="normaltextrun"/>
          <w:rFonts w:ascii="Arial" w:hAnsi="Arial" w:cs="Arial"/>
          <w:sz w:val="22"/>
        </w:rPr>
        <w:t xml:space="preserve"> sur un panneau brut directement dans </w:t>
      </w:r>
      <w:proofErr w:type="spellStart"/>
      <w:r>
        <w:rPr>
          <w:rStyle w:val="normaltextrun"/>
          <w:rFonts w:ascii="Arial" w:hAnsi="Arial" w:cs="Arial"/>
          <w:sz w:val="22"/>
        </w:rPr>
        <w:t>woodWOP</w:t>
      </w:r>
      <w:proofErr w:type="spellEnd"/>
      <w:r>
        <w:rPr>
          <w:rStyle w:val="normaltextrun"/>
          <w:rFonts w:ascii="Arial" w:hAnsi="Arial" w:cs="Arial"/>
          <w:sz w:val="22"/>
        </w:rPr>
        <w:t xml:space="preserve">. Le plugin </w:t>
      </w:r>
      <w:proofErr w:type="spellStart"/>
      <w:r>
        <w:rPr>
          <w:rStyle w:val="normaltextrun"/>
          <w:rFonts w:ascii="Arial" w:hAnsi="Arial" w:cs="Arial"/>
          <w:sz w:val="22"/>
        </w:rPr>
        <w:t>Nesting</w:t>
      </w:r>
      <w:proofErr w:type="spellEnd"/>
      <w:r>
        <w:rPr>
          <w:rStyle w:val="normaltextrun"/>
          <w:rFonts w:ascii="Arial" w:hAnsi="Arial" w:cs="Arial"/>
          <w:sz w:val="22"/>
        </w:rPr>
        <w:t xml:space="preserve"> </w:t>
      </w:r>
      <w:proofErr w:type="gramStart"/>
      <w:r>
        <w:rPr>
          <w:rStyle w:val="normaltextrun"/>
          <w:rFonts w:ascii="Arial" w:hAnsi="Arial" w:cs="Arial"/>
          <w:sz w:val="22"/>
        </w:rPr>
        <w:t>génère</w:t>
      </w:r>
      <w:proofErr w:type="gramEnd"/>
      <w:r>
        <w:rPr>
          <w:rStyle w:val="normaltextrun"/>
          <w:rFonts w:ascii="Arial" w:hAnsi="Arial" w:cs="Arial"/>
          <w:sz w:val="22"/>
        </w:rPr>
        <w:t xml:space="preserve"> ensuite de manière autonome la trajectoire de fraisage pour la découpe des pièces. En matière de simulation et de calcul du temps d'usinage, les utilisateurs peuvent tirer parti de </w:t>
      </w:r>
      <w:proofErr w:type="spellStart"/>
      <w:r>
        <w:rPr>
          <w:rStyle w:val="normaltextrun"/>
          <w:rFonts w:ascii="Arial" w:hAnsi="Arial" w:cs="Arial"/>
          <w:sz w:val="22"/>
        </w:rPr>
        <w:t>woodMotion</w:t>
      </w:r>
      <w:proofErr w:type="spellEnd"/>
      <w:r>
        <w:rPr>
          <w:rStyle w:val="normaltextrun"/>
          <w:rFonts w:ascii="Arial" w:hAnsi="Arial" w:cs="Arial"/>
          <w:sz w:val="22"/>
        </w:rPr>
        <w:t xml:space="preserve"> 8, qui se distingue par sa visualisation améliorée. </w:t>
      </w:r>
      <w:proofErr w:type="spellStart"/>
      <w:proofErr w:type="gramStart"/>
      <w:r>
        <w:rPr>
          <w:rStyle w:val="normaltextrun"/>
          <w:rFonts w:ascii="Arial" w:hAnsi="Arial" w:cs="Arial"/>
          <w:sz w:val="22"/>
        </w:rPr>
        <w:t>woodTime</w:t>
      </w:r>
      <w:proofErr w:type="spellEnd"/>
      <w:proofErr w:type="gramEnd"/>
      <w:r>
        <w:rPr>
          <w:rStyle w:val="normaltextrun"/>
          <w:rFonts w:ascii="Arial" w:hAnsi="Arial" w:cs="Arial"/>
          <w:sz w:val="22"/>
        </w:rPr>
        <w:t xml:space="preserve"> est désormais à la disposition des clients qui souhaitent connaître le temps d'usinage. De plus, la nouvelle suite de tests CNC permet de vérifier rapidement de grandes quantités de programmes </w:t>
      </w:r>
      <w:proofErr w:type="spellStart"/>
      <w:r>
        <w:rPr>
          <w:rStyle w:val="normaltextrun"/>
          <w:rFonts w:ascii="Arial" w:hAnsi="Arial" w:cs="Arial"/>
          <w:sz w:val="22"/>
        </w:rPr>
        <w:t>woodWOP</w:t>
      </w:r>
      <w:proofErr w:type="spellEnd"/>
      <w:r>
        <w:rPr>
          <w:rStyle w:val="normaltextrun"/>
          <w:rFonts w:ascii="Arial" w:hAnsi="Arial" w:cs="Arial"/>
          <w:sz w:val="22"/>
        </w:rPr>
        <w:t xml:space="preserve"> lors de la préparation du travail. Outre la détermination du temps d'usinage, la capacité d'exécution des programmes est également vérifiée. Il est ainsi possible de connaître à l'avance le temps nécessaire à une commande sur la CNC. Cela évite les temps d'attente imprévus et optimise la planification de la production et des délais</w:t>
      </w:r>
      <w:r>
        <w:rPr>
          <w:rStyle w:val="eop"/>
          <w:rFonts w:ascii="Arial" w:hAnsi="Arial" w:cs="Arial"/>
          <w:sz w:val="22"/>
        </w:rPr>
        <w:t>.</w:t>
      </w:r>
    </w:p>
    <w:p w14:paraId="184B0E2A" w14:textId="65F1E6A7"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bookmarkStart w:id="5" w:name="_Hlk126044813"/>
      <w:bookmarkEnd w:id="4"/>
      <w:r>
        <w:rPr>
          <w:rStyle w:val="normaltextrun"/>
          <w:rFonts w:ascii="Arial" w:hAnsi="Arial" w:cs="Arial"/>
          <w:b/>
          <w:color w:val="00A0DC"/>
          <w:sz w:val="22"/>
        </w:rPr>
        <w:lastRenderedPageBreak/>
        <w:t>DRILLTEQ V-310 : désormais assisté par robot</w:t>
      </w:r>
    </w:p>
    <w:p w14:paraId="515C5138" w14:textId="0E115D04"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color w:val="000000"/>
          <w:sz w:val="22"/>
          <w:shd w:val="clear" w:color="auto" w:fill="FFFFFF"/>
        </w:rPr>
        <w:t xml:space="preserve">L'automatisation et l'usinage sans intervention humaine prennent également de plus en plus d'importance dans l'artisanat. A l'avenir, le centre d'usinage CNC vertical DRILLTEQ V-310, « The </w:t>
      </w:r>
      <w:proofErr w:type="spellStart"/>
      <w:r>
        <w:rPr>
          <w:rStyle w:val="normaltextrun"/>
          <w:rFonts w:ascii="Arial" w:hAnsi="Arial" w:cs="Arial"/>
          <w:color w:val="000000"/>
          <w:sz w:val="22"/>
          <w:shd w:val="clear" w:color="auto" w:fill="FFFFFF"/>
        </w:rPr>
        <w:t>Raumwunder</w:t>
      </w:r>
      <w:proofErr w:type="spellEnd"/>
      <w:r>
        <w:rPr>
          <w:rStyle w:val="normaltextrun"/>
          <w:rFonts w:ascii="Arial" w:hAnsi="Arial" w:cs="Arial"/>
          <w:color w:val="000000"/>
          <w:sz w:val="22"/>
          <w:shd w:val="clear" w:color="auto" w:fill="FFFFFF"/>
        </w:rPr>
        <w:t xml:space="preserve"> », qui a été présenté au salon Holz-Handwerk de l'année dernière, pourra également être assisté par un robot. La fiabilité de l'approvisionnement en pièces du système robotisé fait ainsi du DRILLTEQ V-310 un centre de haute performance et donc une cellule de fabrication optimale </w:t>
      </w:r>
      <w:r w:rsidR="006D33BB">
        <w:rPr>
          <w:rStyle w:val="normaltextrun"/>
          <w:rFonts w:ascii="Arial" w:hAnsi="Arial" w:cs="Arial"/>
          <w:color w:val="000000"/>
          <w:sz w:val="22"/>
          <w:shd w:val="clear" w:color="auto" w:fill="FFFFFF"/>
        </w:rPr>
        <w:t>pour</w:t>
      </w:r>
      <w:r>
        <w:rPr>
          <w:rStyle w:val="normaltextrun"/>
          <w:rFonts w:ascii="Arial" w:hAnsi="Arial" w:cs="Arial"/>
          <w:color w:val="000000"/>
          <w:sz w:val="22"/>
          <w:shd w:val="clear" w:color="auto" w:fill="FFFFFF"/>
        </w:rPr>
        <w:t xml:space="preserve"> l'artisanat. Les avantages de l'ajout d'un système robotisé à l'installation sont évidents : le robot n'a pas besoin de faire de pause, </w:t>
      </w:r>
      <w:r w:rsidR="006D33BB">
        <w:rPr>
          <w:rStyle w:val="normaltextrun"/>
          <w:rFonts w:ascii="Arial" w:hAnsi="Arial" w:cs="Arial"/>
          <w:color w:val="000000"/>
          <w:sz w:val="22"/>
          <w:shd w:val="clear" w:color="auto" w:fill="FFFFFF"/>
        </w:rPr>
        <w:t xml:space="preserve">il </w:t>
      </w:r>
      <w:r>
        <w:rPr>
          <w:rStyle w:val="normaltextrun"/>
          <w:rFonts w:ascii="Arial" w:hAnsi="Arial" w:cs="Arial"/>
          <w:color w:val="000000"/>
          <w:sz w:val="22"/>
          <w:shd w:val="clear" w:color="auto" w:fill="FFFFFF"/>
        </w:rPr>
        <w:t xml:space="preserve">peut travailler 24 heures sur 24 dans l'atelier et garantit </w:t>
      </w:r>
      <w:r w:rsidR="006D33BB">
        <w:rPr>
          <w:rStyle w:val="normaltextrun"/>
          <w:rFonts w:ascii="Arial" w:hAnsi="Arial" w:cs="Arial"/>
          <w:color w:val="000000"/>
          <w:sz w:val="22"/>
          <w:shd w:val="clear" w:color="auto" w:fill="FFFFFF"/>
        </w:rPr>
        <w:t xml:space="preserve">en permanence </w:t>
      </w:r>
      <w:r>
        <w:rPr>
          <w:rStyle w:val="normaltextrun"/>
          <w:rFonts w:ascii="Arial" w:hAnsi="Arial" w:cs="Arial"/>
          <w:color w:val="000000"/>
          <w:sz w:val="22"/>
          <w:shd w:val="clear" w:color="auto" w:fill="FFFFFF"/>
        </w:rPr>
        <w:t>une qualité élevée. Les petites et moyennes entreprises gagnent du temps et réduisent la charge de travail de leur personnel grâce à cette potentielle utilisation future. L'organisation flexible du personnel qui en résulte permet d'affecter la main-d'œuvre à d'autres activités et processus de production créateurs de valeur. Il en résulte une valeur ajoutée pour l'installation en matière de qualité, de disponibilité et de performances.</w:t>
      </w:r>
      <w:r>
        <w:rPr>
          <w:rStyle w:val="eop"/>
          <w:rFonts w:ascii="Arial" w:hAnsi="Arial" w:cs="Arial"/>
          <w:color w:val="000000"/>
          <w:sz w:val="22"/>
          <w:shd w:val="clear" w:color="auto" w:fill="FFFFFF"/>
        </w:rPr>
        <w:t> Bien entendu, le DRILLTEQ V-310 peut continuer à être alimenté manuellement en option pour les pièces individuelles.</w:t>
      </w:r>
    </w:p>
    <w:bookmarkEnd w:id="5"/>
    <w:p w14:paraId="77AAFD9A" w14:textId="40A5C525" w:rsidR="00E0263A" w:rsidRDefault="00C4452A" w:rsidP="00C4452A">
      <w:pPr>
        <w:tabs>
          <w:tab w:val="left" w:pos="2355"/>
        </w:tabs>
        <w:spacing w:before="240" w:line="360" w:lineRule="auto"/>
        <w:jc w:val="both"/>
        <w:rPr>
          <w:rFonts w:ascii="Arial" w:hAnsi="Arial" w:cs="Arial"/>
          <w:b/>
          <w:bCs/>
          <w:color w:val="001941"/>
          <w:sz w:val="24"/>
          <w:szCs w:val="24"/>
        </w:rPr>
      </w:pPr>
      <w:r>
        <w:rPr>
          <w:rFonts w:ascii="Arial" w:hAnsi="Arial" w:cs="Arial"/>
          <w:b/>
          <w:color w:val="001941"/>
          <w:sz w:val="24"/>
        </w:rPr>
        <w:t>Plaqueuses de chants individuelles et innovantes d'HOMAG</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Du nouveau dans le parc machines EDGE</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08B4AA6D"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 xml:space="preserve">Le système d'alimentation WZ14, qui n'était jusqu'à présent disponible que pour les </w:t>
      </w:r>
      <w:r w:rsidR="006D33BB">
        <w:rPr>
          <w:rFonts w:ascii="Arial" w:eastAsia="Times New Roman" w:hAnsi="Arial" w:cs="Arial"/>
          <w:shd w:val="clear" w:color="auto" w:fill="FFFFFF"/>
        </w:rPr>
        <w:t>gammes</w:t>
      </w:r>
      <w:r>
        <w:rPr>
          <w:rFonts w:ascii="Arial" w:eastAsia="Times New Roman" w:hAnsi="Arial" w:cs="Arial"/>
          <w:shd w:val="clear" w:color="auto" w:fill="FFFFFF"/>
        </w:rPr>
        <w:t xml:space="preserve"> supérieures, est désormais également proposé pour les plaqueuses de chants de la </w:t>
      </w:r>
      <w:r w:rsidR="006D33BB">
        <w:rPr>
          <w:rFonts w:ascii="Arial" w:eastAsia="Times New Roman" w:hAnsi="Arial" w:cs="Arial"/>
          <w:shd w:val="clear" w:color="auto" w:fill="FFFFFF"/>
        </w:rPr>
        <w:t>gamme</w:t>
      </w:r>
      <w:r>
        <w:rPr>
          <w:rFonts w:ascii="Arial" w:eastAsia="Times New Roman" w:hAnsi="Arial" w:cs="Arial"/>
          <w:shd w:val="clear" w:color="auto" w:fill="FFFFFF"/>
        </w:rPr>
        <w:t xml:space="preserve"> EDGETEQ S-500. Grâce aux </w:t>
      </w:r>
      <w:r w:rsidR="00772785">
        <w:rPr>
          <w:rFonts w:ascii="Arial" w:eastAsia="Times New Roman" w:hAnsi="Arial" w:cs="Arial"/>
          <w:shd w:val="clear" w:color="auto" w:fill="FFFFFF"/>
        </w:rPr>
        <w:t>doigts</w:t>
      </w:r>
      <w:r>
        <w:rPr>
          <w:rFonts w:ascii="Arial" w:eastAsia="Times New Roman" w:hAnsi="Arial" w:cs="Arial"/>
          <w:shd w:val="clear" w:color="auto" w:fill="FFFFFF"/>
        </w:rPr>
        <w:t xml:space="preserve"> coulissants allongés du WZ14, les pièces sont guidées en toute sécurité sous le presseur supérieur. Dans ce cadre, le bras radial de mise au format garantit des coupes parallèles précises, condition indispensable pour obtenir des angles corrects. Ainsi, même les pièces façonnées grossièrement peuvent être parfaitement usinées. Le retour de pièces LOOPTEQ O-600 est le complément idéal à l'EDGETEQ S-500. </w:t>
      </w:r>
      <w:r w:rsidR="00772785">
        <w:rPr>
          <w:rFonts w:ascii="Arial" w:eastAsia="Times New Roman" w:hAnsi="Arial" w:cs="Arial"/>
          <w:shd w:val="clear" w:color="auto" w:fill="FFFFFF"/>
        </w:rPr>
        <w:t xml:space="preserve">Une </w:t>
      </w:r>
      <w:r>
        <w:rPr>
          <w:rFonts w:ascii="Arial" w:eastAsia="Times New Roman" w:hAnsi="Arial" w:cs="Arial"/>
          <w:shd w:val="clear" w:color="auto" w:fill="FFFFFF"/>
        </w:rPr>
        <w:t>automatisation intelligente constitue la base d'un flux de matéri</w:t>
      </w:r>
      <w:r w:rsidR="006D33BB">
        <w:rPr>
          <w:rFonts w:ascii="Arial" w:eastAsia="Times New Roman" w:hAnsi="Arial" w:cs="Arial"/>
          <w:shd w:val="clear" w:color="auto" w:fill="FFFFFF"/>
        </w:rPr>
        <w:t>aux</w:t>
      </w:r>
      <w:r>
        <w:rPr>
          <w:rFonts w:ascii="Arial" w:eastAsia="Times New Roman" w:hAnsi="Arial" w:cs="Arial"/>
          <w:shd w:val="clear" w:color="auto" w:fill="FFFFFF"/>
        </w:rPr>
        <w:t xml:space="preserve"> interconnecté à haute performance. La rotation définie lors du déplacement des pièces crée un retour de pièces orienté processus et les pièces finies peuvent être évacuées ou empilées.</w:t>
      </w:r>
      <w:r>
        <w:rPr>
          <w:rFonts w:ascii="Arial" w:eastAsia="Times New Roman" w:hAnsi="Arial" w:cs="Arial"/>
        </w:rPr>
        <w:t>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598189C3"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t>Les utilisateurs de la machine pour pièces étroites EDGETEQ S-500 ont désormais la possibilité d'usiner avec précision des pièces particulièrement étroites jusqu'à 40 </w:t>
      </w:r>
      <w:proofErr w:type="spellStart"/>
      <w:r>
        <w:rPr>
          <w:rFonts w:ascii="Arial" w:eastAsia="Times New Roman" w:hAnsi="Arial" w:cs="Arial"/>
          <w:shd w:val="clear" w:color="auto" w:fill="FFFFFF"/>
        </w:rPr>
        <w:t>mm.</w:t>
      </w:r>
      <w:proofErr w:type="spellEnd"/>
      <w:r>
        <w:rPr>
          <w:rFonts w:ascii="Arial" w:eastAsia="Times New Roman" w:hAnsi="Arial" w:cs="Arial"/>
        </w:rPr>
        <w:t> </w:t>
      </w:r>
    </w:p>
    <w:p w14:paraId="133DCFAA" w14:textId="52EB56F3"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lastRenderedPageBreak/>
        <w:t xml:space="preserve">Hautement flexible, la machine EDGETEQ S-380 est équipée du LOOPTEQ O-300. Le retour de pièces transporte une grande variété de pièces et augmente l'efficacité globale grâce à des performances élevées et une manutention aisée des pièces. Il convient parfaitement aux utilisateurs qui doivent traiter une multitude de pièces différentes, qu'elles soient petites et légères ou grandes et lourdes. De plus, un nouveau concept de table à coussin d'air incluant un chariot coulissant sera présenté (également pour l'EDGETEQ S-500). L'entrée ergonomique de la machine assure ici une alimentation </w:t>
      </w:r>
      <w:r w:rsidR="00772785">
        <w:rPr>
          <w:rFonts w:ascii="Arial" w:eastAsia="Times New Roman" w:hAnsi="Arial" w:cs="Arial"/>
          <w:shd w:val="clear" w:color="auto" w:fill="FFFFFF"/>
        </w:rPr>
        <w:t xml:space="preserve">à </w:t>
      </w:r>
      <w:r w:rsidR="00854C29">
        <w:rPr>
          <w:rFonts w:ascii="Arial" w:eastAsia="Times New Roman" w:hAnsi="Arial" w:cs="Arial"/>
          <w:shd w:val="clear" w:color="auto" w:fill="FFFFFF"/>
        </w:rPr>
        <w:t xml:space="preserve">angle droit </w:t>
      </w:r>
      <w:r>
        <w:rPr>
          <w:rFonts w:ascii="Arial" w:eastAsia="Times New Roman" w:hAnsi="Arial" w:cs="Arial"/>
          <w:shd w:val="clear" w:color="auto" w:fill="FFFFFF"/>
        </w:rPr>
        <w:t>sûre. Pour l'usinage des dépassements de chants et l</w:t>
      </w:r>
      <w:r w:rsidR="00854C29">
        <w:rPr>
          <w:rFonts w:ascii="Arial" w:eastAsia="Times New Roman" w:hAnsi="Arial" w:cs="Arial"/>
          <w:shd w:val="clear" w:color="auto" w:fill="FFFFFF"/>
        </w:rPr>
        <w:t>e</w:t>
      </w:r>
      <w:r>
        <w:rPr>
          <w:rFonts w:ascii="Arial" w:eastAsia="Times New Roman" w:hAnsi="Arial" w:cs="Arial"/>
          <w:shd w:val="clear" w:color="auto" w:fill="FFFFFF"/>
        </w:rPr>
        <w:t xml:space="preserve"> copi</w:t>
      </w:r>
      <w:r w:rsidR="00854C29">
        <w:rPr>
          <w:rFonts w:ascii="Arial" w:eastAsia="Times New Roman" w:hAnsi="Arial" w:cs="Arial"/>
          <w:shd w:val="clear" w:color="auto" w:fill="FFFFFF"/>
        </w:rPr>
        <w:t>ag</w:t>
      </w:r>
      <w:r>
        <w:rPr>
          <w:rFonts w:ascii="Arial" w:eastAsia="Times New Roman" w:hAnsi="Arial" w:cs="Arial"/>
          <w:shd w:val="clear" w:color="auto" w:fill="FFFFFF"/>
        </w:rPr>
        <w:t>e d</w:t>
      </w:r>
      <w:r w:rsidR="00854C29">
        <w:rPr>
          <w:rFonts w:ascii="Arial" w:eastAsia="Times New Roman" w:hAnsi="Arial" w:cs="Arial"/>
          <w:shd w:val="clear" w:color="auto" w:fill="FFFFFF"/>
        </w:rPr>
        <w:t>'</w:t>
      </w:r>
      <w:r>
        <w:rPr>
          <w:rFonts w:ascii="Arial" w:eastAsia="Times New Roman" w:hAnsi="Arial" w:cs="Arial"/>
          <w:shd w:val="clear" w:color="auto" w:fill="FFFFFF"/>
        </w:rPr>
        <w:t>angle, l'agrégat de fraisage multifonction MF50 est désormais équipé d'un moteur pas à pas pour le réglage automatique en fonction des différentes épaisseurs de chants.</w:t>
      </w:r>
      <w:r>
        <w:rPr>
          <w:rFonts w:ascii="Arial" w:eastAsia="Times New Roman" w:hAnsi="Arial" w:cs="Arial"/>
        </w:rPr>
        <w:t>  </w:t>
      </w:r>
    </w:p>
    <w:p w14:paraId="7E75919B" w14:textId="2DBAC8FB" w:rsidR="00C4452A" w:rsidRDefault="00C4452A" w:rsidP="00C4452A">
      <w:pPr>
        <w:tabs>
          <w:tab w:val="left" w:pos="2355"/>
        </w:tabs>
        <w:spacing w:before="240" w:line="360" w:lineRule="auto"/>
        <w:jc w:val="both"/>
        <w:rPr>
          <w:rFonts w:ascii="Arial" w:hAnsi="Arial" w:cs="Arial"/>
          <w:b/>
          <w:bCs/>
          <w:color w:val="00A0DC"/>
        </w:rPr>
      </w:pPr>
      <w:r>
        <w:rPr>
          <w:rFonts w:ascii="Arial" w:hAnsi="Arial" w:cs="Arial"/>
          <w:b/>
          <w:color w:val="00A0DC"/>
        </w:rPr>
        <w:t>Pour une grande variété d</w:t>
      </w:r>
      <w:r w:rsidR="00C5251A">
        <w:rPr>
          <w:rFonts w:ascii="Arial" w:hAnsi="Arial" w:cs="Arial"/>
          <w:b/>
          <w:color w:val="00A0DC"/>
        </w:rPr>
        <w:t>ans l</w:t>
      </w:r>
      <w:r>
        <w:rPr>
          <w:rFonts w:ascii="Arial" w:hAnsi="Arial" w:cs="Arial"/>
          <w:b/>
          <w:color w:val="00A0DC"/>
        </w:rPr>
        <w:t>e flux de pièces</w:t>
      </w:r>
    </w:p>
    <w:p w14:paraId="7F5FE7F5" w14:textId="77777777" w:rsidR="00C4452A" w:rsidRDefault="00C4452A" w:rsidP="00C4452A">
      <w:pPr>
        <w:spacing w:line="360" w:lineRule="auto"/>
        <w:jc w:val="both"/>
        <w:rPr>
          <w:rFonts w:ascii="Arial" w:hAnsi="Arial" w:cs="Arial"/>
        </w:rPr>
      </w:pPr>
      <w:r>
        <w:rPr>
          <w:rFonts w:ascii="Arial" w:hAnsi="Arial" w:cs="Arial"/>
        </w:rPr>
        <w:t xml:space="preserve">La nouvelle version du logiciel woodCommander5 permet désormais l'échange de données internes et externes. Le logiciel sert à sélectionner les programmes d'usinage et les matériaux de chant, à saisir les paramètres de production de manière sécurisée et rapide, ainsi qu'à créer des programmes de machine orientés pièces. Grâce au résumé intelligent des niveaux d'information, moins de clics mènent aux résultats souhaités. La véritable simulation de pièce 3D, l'affichage des cotes directement sur la pièce 3D et le contrôle automatique des combinaisons de paramètres non autorisées garantissent une sécurité de fonctionnement élevée, ce qui se traduit par des économies de temps et d'argent. </w:t>
      </w:r>
    </w:p>
    <w:p w14:paraId="1D529D90" w14:textId="58B5A01B" w:rsidR="00C4452A" w:rsidRDefault="00C4452A" w:rsidP="00C4452A">
      <w:pPr>
        <w:spacing w:line="360" w:lineRule="auto"/>
        <w:jc w:val="both"/>
        <w:rPr>
          <w:rFonts w:ascii="Arial" w:hAnsi="Arial" w:cs="Arial"/>
        </w:rPr>
      </w:pPr>
      <w:r>
        <w:rPr>
          <w:rFonts w:ascii="Arial" w:hAnsi="Arial" w:cs="Arial"/>
        </w:rPr>
        <w:t xml:space="preserve">Avec le plugin Edge Data, woodCommander5 crée un lien direct entre le système de commande de la machine et l'assistant de gestion des bandes de chant. L'application offre un aperçu complet de toutes les informations sur le matériau de bande de chant et le stock de matériaux. Les données telles que l'épaisseur de chant, la hauteur de chant et la longueur disponible du rouleau de chant sélectionné sont transmises directement à la machine à l'aide du plugin Edge Data depuis l'application de l'assistant de gestion des bandes de chant. Cela évite à l'opérateur de devoir saisir manuellement les données </w:t>
      </w:r>
      <w:r w:rsidR="00075027">
        <w:rPr>
          <w:rFonts w:ascii="Arial" w:hAnsi="Arial" w:cs="Arial"/>
        </w:rPr>
        <w:t>à</w:t>
      </w:r>
      <w:r>
        <w:rPr>
          <w:rFonts w:ascii="Arial" w:hAnsi="Arial" w:cs="Arial"/>
        </w:rPr>
        <w:t xml:space="preserve"> la machine. La plaqueuse de chants signale également la longueur restante du rouleau de chant à l'application. Ainsi, le stock de bandes de chant est constamment à jour, tant pour l'opérateur que pour les collègues de la préparation du travail et des achats. Grâce à la saisie précise des données de matériaux, les bandes de chant</w:t>
      </w:r>
      <w:r w:rsidR="00974ED8">
        <w:rPr>
          <w:rFonts w:ascii="Arial" w:hAnsi="Arial" w:cs="Arial"/>
        </w:rPr>
        <w:t>,</w:t>
      </w:r>
      <w:r>
        <w:rPr>
          <w:rFonts w:ascii="Arial" w:hAnsi="Arial" w:cs="Arial"/>
        </w:rPr>
        <w:t xml:space="preserve"> </w:t>
      </w:r>
      <w:r w:rsidR="00974ED8">
        <w:rPr>
          <w:rFonts w:ascii="Arial" w:hAnsi="Arial" w:cs="Arial"/>
        </w:rPr>
        <w:t xml:space="preserve">qui </w:t>
      </w:r>
      <w:r>
        <w:rPr>
          <w:rFonts w:ascii="Arial" w:hAnsi="Arial" w:cs="Arial"/>
        </w:rPr>
        <w:t>peuvent être utilisées de manière optimale</w:t>
      </w:r>
      <w:r w:rsidR="00974ED8">
        <w:rPr>
          <w:rFonts w:ascii="Arial" w:hAnsi="Arial" w:cs="Arial"/>
        </w:rPr>
        <w:t>,</w:t>
      </w:r>
      <w:r>
        <w:rPr>
          <w:rFonts w:ascii="Arial" w:hAnsi="Arial" w:cs="Arial"/>
        </w:rPr>
        <w:t xml:space="preserve"> augmentent efficacement la durabilité de la production.</w:t>
      </w:r>
    </w:p>
    <w:p w14:paraId="05736506" w14:textId="11B9B38F" w:rsidR="00C4452A" w:rsidRDefault="00C4452A" w:rsidP="00C4452A">
      <w:pPr>
        <w:spacing w:line="360" w:lineRule="auto"/>
        <w:jc w:val="both"/>
        <w:rPr>
          <w:rFonts w:ascii="Arial" w:hAnsi="Arial" w:cs="Arial"/>
        </w:rPr>
      </w:pPr>
      <w:r>
        <w:rPr>
          <w:rFonts w:ascii="Arial" w:hAnsi="Arial" w:cs="Arial"/>
        </w:rPr>
        <w:lastRenderedPageBreak/>
        <w:t>Lors du salon LIGNA, HOMAG présentera la saisie automatique des données de bandes de chants entre la machine et l'assistant de gestion des bandes de chant sur un stand de démonstration en direct.</w:t>
      </w:r>
    </w:p>
    <w:p w14:paraId="38484ADE" w14:textId="77777777" w:rsidR="00013A19" w:rsidRPr="00013A19" w:rsidRDefault="00013A19" w:rsidP="00013A19">
      <w:pPr>
        <w:tabs>
          <w:tab w:val="left" w:pos="2355"/>
        </w:tabs>
        <w:spacing w:line="360" w:lineRule="auto"/>
        <w:jc w:val="both"/>
        <w:rPr>
          <w:rFonts w:ascii="Arial" w:hAnsi="Arial" w:cs="Arial"/>
          <w:b/>
          <w:bCs/>
          <w:color w:val="001941"/>
          <w:sz w:val="24"/>
          <w:szCs w:val="24"/>
        </w:rPr>
      </w:pPr>
      <w:bookmarkStart w:id="6" w:name="_Hlk126055863"/>
      <w:r>
        <w:rPr>
          <w:rFonts w:ascii="Arial" w:hAnsi="Arial" w:cs="Arial"/>
          <w:b/>
          <w:color w:val="001941"/>
          <w:sz w:val="24"/>
        </w:rPr>
        <w:t>Première mondiale des scies à poutre de pression SAWTEQ B-300 / B-400</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Flexibilité et performances redéfinies</w:t>
      </w:r>
      <w:r>
        <w:rPr>
          <w:rFonts w:ascii="Arial" w:hAnsi="Arial" w:cs="Arial"/>
          <w:b/>
          <w:color w:val="00A0DC"/>
          <w:sz w:val="20"/>
        </w:rPr>
        <w:t xml:space="preserve"> </w:t>
      </w:r>
    </w:p>
    <w:p w14:paraId="077C94A2" w14:textId="15D5AC47" w:rsidR="00102F61" w:rsidRDefault="00102F61" w:rsidP="00102F61">
      <w:pPr>
        <w:tabs>
          <w:tab w:val="left" w:pos="2355"/>
        </w:tabs>
        <w:spacing w:line="360" w:lineRule="auto"/>
        <w:jc w:val="both"/>
        <w:rPr>
          <w:rFonts w:ascii="Arial" w:hAnsi="Arial" w:cs="Arial"/>
        </w:rPr>
      </w:pPr>
      <w:r>
        <w:rPr>
          <w:rFonts w:ascii="Arial" w:hAnsi="Arial" w:cs="Arial"/>
        </w:rPr>
        <w:t xml:space="preserve">Lors de cette édition du salon LIGNA, HOMAG présentera pour la première fois les nouvelles </w:t>
      </w:r>
      <w:r w:rsidR="00075027">
        <w:rPr>
          <w:rFonts w:ascii="Arial" w:hAnsi="Arial" w:cs="Arial"/>
        </w:rPr>
        <w:t>gammes</w:t>
      </w:r>
      <w:r>
        <w:rPr>
          <w:rFonts w:ascii="Arial" w:hAnsi="Arial" w:cs="Arial"/>
        </w:rPr>
        <w:t xml:space="preserve"> SAWTEQ 3 et 4 qui présentent des nouveautés significatives et innovantes. La solution de découpe combine puissance, rapidité et technologie fiable avec une intelligence accrue et des fonctions numériques d'auto-apprentissage. Cela se traduit notamment par un niveau de performance plus élevé grâce à un sciage amélioré, des déroulements optimisés et des dépenses énergétiques réduites. La commande de la machine a également été repensée et, grâce à des positions de travail claires, l'interaction de l'opérateur avec la commande de la scie est encore plus flexible et ergonomique. Le système d'assistance opérateur </w:t>
      </w:r>
      <w:proofErr w:type="spellStart"/>
      <w:r>
        <w:rPr>
          <w:rFonts w:ascii="Arial" w:hAnsi="Arial" w:cs="Arial"/>
        </w:rPr>
        <w:t>intelliGuide</w:t>
      </w:r>
      <w:proofErr w:type="spellEnd"/>
      <w:r>
        <w:rPr>
          <w:rFonts w:ascii="Arial" w:hAnsi="Arial" w:cs="Arial"/>
        </w:rPr>
        <w:t> </w:t>
      </w:r>
      <w:proofErr w:type="spellStart"/>
      <w:r>
        <w:rPr>
          <w:rFonts w:ascii="Arial" w:hAnsi="Arial" w:cs="Arial"/>
        </w:rPr>
        <w:t>Classic</w:t>
      </w:r>
      <w:proofErr w:type="spellEnd"/>
      <w:r>
        <w:rPr>
          <w:rFonts w:ascii="Arial" w:hAnsi="Arial" w:cs="Arial"/>
        </w:rPr>
        <w:t xml:space="preserve">, désormais </w:t>
      </w:r>
      <w:r w:rsidR="00075027">
        <w:rPr>
          <w:rFonts w:ascii="Arial" w:hAnsi="Arial" w:cs="Arial"/>
        </w:rPr>
        <w:t>compris</w:t>
      </w:r>
      <w:r>
        <w:rPr>
          <w:rFonts w:ascii="Arial" w:hAnsi="Arial" w:cs="Arial"/>
        </w:rPr>
        <w:t xml:space="preserve"> dans la version standard, complète ces optimisations et guide l'opérateur de manière </w:t>
      </w:r>
      <w:r w:rsidR="00075027">
        <w:rPr>
          <w:rFonts w:ascii="Arial" w:hAnsi="Arial" w:cs="Arial"/>
        </w:rPr>
        <w:t>fiable</w:t>
      </w:r>
      <w:r>
        <w:rPr>
          <w:rFonts w:ascii="Arial" w:hAnsi="Arial" w:cs="Arial"/>
        </w:rPr>
        <w:t xml:space="preserve"> et intuitive à travers le processus de découpe à l'aide de signaux LED. De plus, une nouvelle fonction au sein de la commande de </w:t>
      </w:r>
      <w:r w:rsidR="00075027">
        <w:rPr>
          <w:rFonts w:ascii="Arial" w:hAnsi="Arial" w:cs="Arial"/>
        </w:rPr>
        <w:t xml:space="preserve">la </w:t>
      </w:r>
      <w:r>
        <w:rPr>
          <w:rFonts w:ascii="Arial" w:hAnsi="Arial" w:cs="Arial"/>
        </w:rPr>
        <w:t>scie veille à l'utilisation optimale de la machine et apporte une assistance continue par des indications</w:t>
      </w:r>
      <w:r w:rsidR="00075027">
        <w:rPr>
          <w:rFonts w:ascii="Arial" w:hAnsi="Arial" w:cs="Arial"/>
        </w:rPr>
        <w:t> </w:t>
      </w:r>
      <w:r>
        <w:rPr>
          <w:rFonts w:ascii="Arial" w:hAnsi="Arial" w:cs="Arial"/>
        </w:rPr>
        <w:t xml:space="preserve">: un pas de plus vers une commande intelligente de la machine. La qualité de coupe reste au centre de nos préoccupations. En plus de </w:t>
      </w:r>
      <w:proofErr w:type="spellStart"/>
      <w:r>
        <w:rPr>
          <w:rFonts w:ascii="Arial" w:hAnsi="Arial" w:cs="Arial"/>
        </w:rPr>
        <w:t>materialManager</w:t>
      </w:r>
      <w:proofErr w:type="spellEnd"/>
      <w:r>
        <w:rPr>
          <w:rFonts w:ascii="Arial" w:hAnsi="Arial" w:cs="Arial"/>
        </w:rPr>
        <w:t> Advanced, qui définit automatiquement les paramètres de scie optimaux, la machine est équipée d'une nouvelle fonction qui détecte par capteur l</w:t>
      </w:r>
      <w:r w:rsidR="00075027">
        <w:rPr>
          <w:rFonts w:ascii="Arial" w:hAnsi="Arial" w:cs="Arial"/>
        </w:rPr>
        <w:t>e respect des cotes d</w:t>
      </w:r>
      <w:r>
        <w:rPr>
          <w:rFonts w:ascii="Arial" w:hAnsi="Arial" w:cs="Arial"/>
        </w:rPr>
        <w:t>es pièces et l</w:t>
      </w:r>
      <w:r w:rsidR="00075027">
        <w:rPr>
          <w:rFonts w:ascii="Arial" w:hAnsi="Arial" w:cs="Arial"/>
        </w:rPr>
        <w:t>e</w:t>
      </w:r>
      <w:r>
        <w:rPr>
          <w:rFonts w:ascii="Arial" w:hAnsi="Arial" w:cs="Arial"/>
        </w:rPr>
        <w:t xml:space="preserve"> renvoie à l'opérateur de manière transparente. Cela augmente la sécurité du processus et crée plus de transparence dans la découpe.</w:t>
      </w:r>
      <w:bookmarkEnd w:id="6"/>
      <w:r>
        <w:rPr>
          <w:rFonts w:ascii="Arial" w:hAnsi="Arial" w:cs="Arial"/>
        </w:rPr>
        <w:t xml:space="preserve"> </w:t>
      </w:r>
    </w:p>
    <w:p w14:paraId="515EB602" w14:textId="201CAFE0"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La nouvelle plateforme de stock</w:t>
      </w:r>
      <w:r w:rsidR="00EA396B">
        <w:rPr>
          <w:rFonts w:ascii="Arial" w:hAnsi="Arial" w:cs="Arial"/>
          <w:b/>
          <w:color w:val="00A0DC"/>
        </w:rPr>
        <w:t>age de</w:t>
      </w:r>
      <w:r>
        <w:rPr>
          <w:rFonts w:ascii="Arial" w:hAnsi="Arial" w:cs="Arial"/>
          <w:b/>
          <w:color w:val="00A0DC"/>
        </w:rPr>
        <w:t xml:space="preserve"> panneaux combine les atouts de l'automatisation et d</w:t>
      </w:r>
      <w:r w:rsidR="00974ED8">
        <w:rPr>
          <w:rFonts w:ascii="Arial" w:hAnsi="Arial" w:cs="Arial"/>
          <w:b/>
          <w:color w:val="00A0DC"/>
        </w:rPr>
        <w:t>'une</w:t>
      </w:r>
      <w:r>
        <w:rPr>
          <w:rFonts w:ascii="Arial" w:hAnsi="Arial" w:cs="Arial"/>
          <w:b/>
          <w:color w:val="00A0DC"/>
        </w:rPr>
        <w:t xml:space="preserve"> logistique intelligente </w:t>
      </w:r>
    </w:p>
    <w:p w14:paraId="39795C8B" w14:textId="5215F7FA" w:rsidR="00102F61" w:rsidRPr="0041252E" w:rsidRDefault="00102F61" w:rsidP="00102F61">
      <w:pPr>
        <w:tabs>
          <w:tab w:val="left" w:pos="2355"/>
        </w:tabs>
        <w:spacing w:line="360" w:lineRule="auto"/>
        <w:jc w:val="both"/>
        <w:rPr>
          <w:rFonts w:ascii="Arial" w:hAnsi="Arial" w:cs="Arial"/>
        </w:rPr>
      </w:pPr>
      <w:r>
        <w:rPr>
          <w:rFonts w:ascii="Arial" w:hAnsi="Arial" w:cs="Arial"/>
        </w:rPr>
        <w:t>A l'occasion du salon LIGNA, HOMAG présentera pour la première fois sa nouvelle gamme de technologie de stockage entièrement remaniée, qui répond aussi bien aux exigences des petites entreprises artisanales qu'à celles des grands fabricants de meubles industriels. Les conditions d</w:t>
      </w:r>
      <w:r w:rsidR="00974ED8">
        <w:rPr>
          <w:rFonts w:ascii="Arial" w:hAnsi="Arial" w:cs="Arial"/>
        </w:rPr>
        <w:t>u</w:t>
      </w:r>
      <w:r>
        <w:rPr>
          <w:rFonts w:ascii="Arial" w:hAnsi="Arial" w:cs="Arial"/>
        </w:rPr>
        <w:t xml:space="preserve"> marché, qui évoluent rapidement et exigent une adaptation flexible, efficace et durable, ont clairement été au cœur du développement. Ce faisant, le portefeuille s'élargit aussi bien vers le bas, avec l'introduction d'une solution d'alimentation pour le segment d'entrée de gamme, que vers le haut, avec le stock</w:t>
      </w:r>
      <w:r w:rsidR="00027929">
        <w:rPr>
          <w:rFonts w:ascii="Arial" w:hAnsi="Arial" w:cs="Arial"/>
        </w:rPr>
        <w:t>eur</w:t>
      </w:r>
      <w:r>
        <w:rPr>
          <w:rFonts w:ascii="Arial" w:hAnsi="Arial" w:cs="Arial"/>
        </w:rPr>
        <w:t xml:space="preserve"> de deuxième niveau et le stock</w:t>
      </w:r>
      <w:r w:rsidR="00027929">
        <w:rPr>
          <w:rFonts w:ascii="Arial" w:hAnsi="Arial" w:cs="Arial"/>
        </w:rPr>
        <w:t>eur</w:t>
      </w:r>
      <w:r>
        <w:rPr>
          <w:rFonts w:ascii="Arial" w:hAnsi="Arial" w:cs="Arial"/>
        </w:rPr>
        <w:t xml:space="preserve"> à </w:t>
      </w:r>
      <w:r>
        <w:rPr>
          <w:rFonts w:ascii="Arial" w:hAnsi="Arial" w:cs="Arial"/>
        </w:rPr>
        <w:lastRenderedPageBreak/>
        <w:t xml:space="preserve">deux étages. Les effets d'optimisation perceptibles se situent surtout au niveau de la fiabilité et de la disponibilité </w:t>
      </w:r>
      <w:r w:rsidR="00E16B6A">
        <w:rPr>
          <w:rFonts w:ascii="Arial" w:hAnsi="Arial" w:cs="Arial"/>
        </w:rPr>
        <w:t>élevées</w:t>
      </w:r>
      <w:r>
        <w:rPr>
          <w:rFonts w:ascii="Arial" w:hAnsi="Arial" w:cs="Arial"/>
        </w:rPr>
        <w:t xml:space="preserve"> ainsi que de l'intégration et du traitement standardisés des données. Ceci est obtenu grâce à l'utilisation continue de </w:t>
      </w:r>
      <w:proofErr w:type="spellStart"/>
      <w:r>
        <w:rPr>
          <w:rFonts w:ascii="Arial" w:hAnsi="Arial" w:cs="Arial"/>
        </w:rPr>
        <w:t>woodStore</w:t>
      </w:r>
      <w:proofErr w:type="spellEnd"/>
      <w:r>
        <w:rPr>
          <w:rFonts w:ascii="Arial" w:hAnsi="Arial" w:cs="Arial"/>
        </w:rPr>
        <w:t>, logiciel de stockage performant et leader sur le marché. Le stock</w:t>
      </w:r>
      <w:r w:rsidR="00027929">
        <w:rPr>
          <w:rFonts w:ascii="Arial" w:hAnsi="Arial" w:cs="Arial"/>
        </w:rPr>
        <w:t>eur</w:t>
      </w:r>
      <w:r>
        <w:rPr>
          <w:rFonts w:ascii="Arial" w:hAnsi="Arial" w:cs="Arial"/>
        </w:rPr>
        <w:t xml:space="preserve"> de deuxième niveau et le stock</w:t>
      </w:r>
      <w:r w:rsidR="00027929">
        <w:rPr>
          <w:rFonts w:ascii="Arial" w:hAnsi="Arial" w:cs="Arial"/>
        </w:rPr>
        <w:t>eur</w:t>
      </w:r>
      <w:r>
        <w:rPr>
          <w:rFonts w:ascii="Arial" w:hAnsi="Arial" w:cs="Arial"/>
        </w:rPr>
        <w:t xml:space="preserve"> à deux étages se distinguent également par l'utilisation optimale des ressources disponibles et répondent au manque de place qui prévaut dans de nombreux pays ainsi qu'à l'augmentation des prix des surfaces de production.</w:t>
      </w:r>
    </w:p>
    <w:p w14:paraId="7FE016F6" w14:textId="33C9442F" w:rsidR="00102F61" w:rsidRPr="0041252E" w:rsidRDefault="00102F61" w:rsidP="00102F61">
      <w:pPr>
        <w:tabs>
          <w:tab w:val="left" w:pos="2355"/>
        </w:tabs>
        <w:spacing w:line="360" w:lineRule="auto"/>
        <w:jc w:val="both"/>
        <w:rPr>
          <w:rFonts w:ascii="Arial" w:hAnsi="Arial" w:cs="Arial"/>
        </w:rPr>
      </w:pPr>
      <w:r>
        <w:rPr>
          <w:rFonts w:ascii="Arial" w:hAnsi="Arial" w:cs="Arial"/>
        </w:rPr>
        <w:t xml:space="preserve">La nouvelle solution d'alimentation d'HOMAG sera présentée en direct au salon LIGNA sur une scie à panneaux de la série 2, qui a été spécialement optimisée pour cette utilisation. Ainsi, l'alimentation entièrement automatique des panneaux est possible dès les séries d'entrée de gamme. Le déroulement continu du processus assure, outre une productivité </w:t>
      </w:r>
      <w:r w:rsidR="00027929">
        <w:rPr>
          <w:rFonts w:ascii="Arial" w:hAnsi="Arial" w:cs="Arial"/>
        </w:rPr>
        <w:t>élevée</w:t>
      </w:r>
      <w:r>
        <w:rPr>
          <w:rFonts w:ascii="Arial" w:hAnsi="Arial" w:cs="Arial"/>
        </w:rPr>
        <w:t>, une méthode de travail plus ergonomique et la prévention des dommages matériels pendant le transport.</w:t>
      </w:r>
    </w:p>
    <w:p w14:paraId="3B0806EC" w14:textId="04762460" w:rsidR="00822EB2" w:rsidRDefault="00822EB2" w:rsidP="00822EB2">
      <w:pPr>
        <w:spacing w:line="360" w:lineRule="auto"/>
        <w:jc w:val="both"/>
        <w:rPr>
          <w:rFonts w:ascii="Arial" w:hAnsi="Arial" w:cs="Arial"/>
          <w:b/>
          <w:bCs/>
          <w:color w:val="001941"/>
          <w:sz w:val="24"/>
          <w:szCs w:val="24"/>
        </w:rPr>
      </w:pPr>
      <w:r>
        <w:rPr>
          <w:rFonts w:ascii="Arial" w:hAnsi="Arial" w:cs="Arial"/>
          <w:b/>
          <w:color w:val="001941"/>
          <w:sz w:val="24"/>
        </w:rPr>
        <w:t>Se lancer dans l'avenir de manière innovante et numérique</w:t>
      </w:r>
    </w:p>
    <w:p w14:paraId="0FDCEE41" w14:textId="260C6743" w:rsidR="00822EB2" w:rsidRPr="00FE1D74" w:rsidRDefault="00822EB2" w:rsidP="00822EB2">
      <w:pPr>
        <w:spacing w:line="360" w:lineRule="auto"/>
        <w:jc w:val="both"/>
        <w:rPr>
          <w:rFonts w:ascii="Arial" w:hAnsi="Arial" w:cs="Arial"/>
          <w:b/>
          <w:bCs/>
        </w:rPr>
      </w:pPr>
      <w:proofErr w:type="spellStart"/>
      <w:r>
        <w:rPr>
          <w:rFonts w:ascii="Arial" w:hAnsi="Arial" w:cs="Arial"/>
          <w:b/>
          <w:color w:val="00A0DC"/>
        </w:rPr>
        <w:t>SmartWOP</w:t>
      </w:r>
      <w:proofErr w:type="spellEnd"/>
      <w:r>
        <w:rPr>
          <w:rFonts w:ascii="Arial" w:hAnsi="Arial" w:cs="Arial"/>
          <w:b/>
          <w:color w:val="00A0DC"/>
        </w:rPr>
        <w:t xml:space="preserve"> : </w:t>
      </w:r>
      <w:r w:rsidR="00353E23">
        <w:rPr>
          <w:rFonts w:ascii="Arial" w:hAnsi="Arial" w:cs="Arial"/>
          <w:b/>
          <w:color w:val="00A0DC"/>
        </w:rPr>
        <w:t>une</w:t>
      </w:r>
      <w:r>
        <w:rPr>
          <w:rFonts w:ascii="Arial" w:hAnsi="Arial" w:cs="Arial"/>
          <w:b/>
          <w:color w:val="00A0DC"/>
        </w:rPr>
        <w:t xml:space="preserve"> conception de meubles en toute simplicité</w:t>
      </w:r>
    </w:p>
    <w:p w14:paraId="5B3CDD3B" w14:textId="4460710E" w:rsidR="00822EB2" w:rsidRDefault="00822EB2" w:rsidP="00822EB2">
      <w:pPr>
        <w:spacing w:line="360" w:lineRule="auto"/>
        <w:jc w:val="both"/>
        <w:rPr>
          <w:rFonts w:ascii="Arial" w:hAnsi="Arial" w:cs="Arial"/>
        </w:rPr>
      </w:pPr>
      <w:r>
        <w:rPr>
          <w:rFonts w:ascii="Arial" w:hAnsi="Arial" w:cs="Arial"/>
        </w:rPr>
        <w:t xml:space="preserve">De nombreux clients veulent un logiciel de conception de meubles qui soit d'une part très facile à utiliser, mais qui offre d'autre part une flexibilité maximale dans la conception. Avec </w:t>
      </w:r>
      <w:proofErr w:type="spellStart"/>
      <w:r>
        <w:rPr>
          <w:rFonts w:ascii="Arial" w:hAnsi="Arial" w:cs="Arial"/>
        </w:rPr>
        <w:t>SmartWOP</w:t>
      </w:r>
      <w:proofErr w:type="spellEnd"/>
      <w:r>
        <w:rPr>
          <w:rFonts w:ascii="Arial" w:hAnsi="Arial" w:cs="Arial"/>
        </w:rPr>
        <w:t xml:space="preserve">, HOMAG propose un nouveau logiciel qui répond </w:t>
      </w:r>
      <w:r w:rsidR="00027929">
        <w:rPr>
          <w:rFonts w:ascii="Arial" w:hAnsi="Arial" w:cs="Arial"/>
        </w:rPr>
        <w:t>précisément</w:t>
      </w:r>
      <w:r>
        <w:rPr>
          <w:rFonts w:ascii="Arial" w:hAnsi="Arial" w:cs="Arial"/>
        </w:rPr>
        <w:t xml:space="preserve"> à ces exigences et rend obsolète la création fastidieuse de données de base.</w:t>
      </w:r>
    </w:p>
    <w:p w14:paraId="435E38B3" w14:textId="4DB162C6" w:rsidR="00822EB2" w:rsidRDefault="00822EB2" w:rsidP="00822EB2">
      <w:pPr>
        <w:spacing w:line="360" w:lineRule="auto"/>
        <w:jc w:val="both"/>
        <w:rPr>
          <w:rFonts w:ascii="Arial" w:hAnsi="Arial" w:cs="Arial"/>
        </w:rPr>
      </w:pPr>
      <w:r>
        <w:rPr>
          <w:rFonts w:ascii="Arial" w:hAnsi="Arial" w:cs="Arial"/>
        </w:rPr>
        <w:t xml:space="preserve">Avec </w:t>
      </w:r>
      <w:proofErr w:type="spellStart"/>
      <w:r>
        <w:rPr>
          <w:rFonts w:ascii="Arial" w:hAnsi="Arial" w:cs="Arial"/>
        </w:rPr>
        <w:t>SmartWOP</w:t>
      </w:r>
      <w:proofErr w:type="spellEnd"/>
      <w:r>
        <w:rPr>
          <w:rFonts w:ascii="Arial" w:hAnsi="Arial" w:cs="Arial"/>
        </w:rPr>
        <w:t>, tous les utilisateurs ont en main un système CA</w:t>
      </w:r>
      <w:r w:rsidR="009B45EF">
        <w:rPr>
          <w:rFonts w:ascii="Arial" w:hAnsi="Arial" w:cs="Arial"/>
        </w:rPr>
        <w:t>O</w:t>
      </w:r>
      <w:r>
        <w:rPr>
          <w:rFonts w:ascii="Arial" w:hAnsi="Arial" w:cs="Arial"/>
        </w:rPr>
        <w:t>/</w:t>
      </w:r>
      <w:r w:rsidR="009B45EF">
        <w:rPr>
          <w:rFonts w:ascii="Arial" w:hAnsi="Arial" w:cs="Arial"/>
        </w:rPr>
        <w:t>F</w:t>
      </w:r>
      <w:r>
        <w:rPr>
          <w:rFonts w:ascii="Arial" w:hAnsi="Arial" w:cs="Arial"/>
        </w:rPr>
        <w:t>A</w:t>
      </w:r>
      <w:r w:rsidR="009B45EF">
        <w:rPr>
          <w:rFonts w:ascii="Arial" w:hAnsi="Arial" w:cs="Arial"/>
        </w:rPr>
        <w:t>O</w:t>
      </w:r>
      <w:r>
        <w:rPr>
          <w:rFonts w:ascii="Arial" w:hAnsi="Arial" w:cs="Arial"/>
        </w:rPr>
        <w:t xml:space="preserve"> performant qui permet de concevoir des meubles de manière intuitive en un minimum de temps par simple glisser-déposer, et ce sans aucune connaissance en CAO. Les simulations de meubles créées peuvent ensuite être sauvegardées dans la bibliothèque et être consultées ou modifiées à tout moment. Les données de production générées, telles que les programmes CNC et les listes de pièces pour la découpe, peuvent ensuite être transmises directement aux applications et aux assistants numériques d'HOMAG.</w:t>
      </w:r>
    </w:p>
    <w:p w14:paraId="2DBDE624" w14:textId="3D03416A" w:rsidR="002A328B" w:rsidRDefault="002A328B" w:rsidP="002A328B">
      <w:pPr>
        <w:tabs>
          <w:tab w:val="left" w:pos="2355"/>
        </w:tabs>
        <w:spacing w:line="360" w:lineRule="auto"/>
        <w:jc w:val="both"/>
        <w:rPr>
          <w:rFonts w:ascii="Arial" w:hAnsi="Arial" w:cs="Arial"/>
          <w:b/>
          <w:bCs/>
          <w:color w:val="00A0DC"/>
        </w:rPr>
      </w:pPr>
      <w:proofErr w:type="spellStart"/>
      <w:proofErr w:type="gramStart"/>
      <w:r>
        <w:rPr>
          <w:rFonts w:ascii="Arial" w:hAnsi="Arial" w:cs="Arial"/>
          <w:b/>
          <w:color w:val="00A0DC"/>
        </w:rPr>
        <w:t>productionManager</w:t>
      </w:r>
      <w:proofErr w:type="spellEnd"/>
      <w:proofErr w:type="gramEnd"/>
      <w:r>
        <w:rPr>
          <w:rFonts w:ascii="Arial" w:hAnsi="Arial" w:cs="Arial"/>
          <w:b/>
          <w:color w:val="00A0DC"/>
        </w:rPr>
        <w:t xml:space="preserve"> : </w:t>
      </w:r>
      <w:r w:rsidR="00205DAD">
        <w:rPr>
          <w:rFonts w:ascii="Arial" w:hAnsi="Arial" w:cs="Arial"/>
          <w:b/>
          <w:color w:val="00A0DC"/>
        </w:rPr>
        <w:t xml:space="preserve">fini </w:t>
      </w:r>
      <w:r>
        <w:rPr>
          <w:rFonts w:ascii="Arial" w:hAnsi="Arial" w:cs="Arial"/>
          <w:b/>
          <w:color w:val="00A0DC"/>
        </w:rPr>
        <w:t>l</w:t>
      </w:r>
      <w:r w:rsidR="00205DAD">
        <w:rPr>
          <w:rFonts w:ascii="Arial" w:hAnsi="Arial" w:cs="Arial"/>
          <w:b/>
          <w:color w:val="00A0DC"/>
        </w:rPr>
        <w:t>a paperasse</w:t>
      </w:r>
      <w:r>
        <w:rPr>
          <w:rFonts w:ascii="Arial" w:hAnsi="Arial" w:cs="Arial"/>
          <w:b/>
          <w:color w:val="00A0DC"/>
        </w:rPr>
        <w:t>. Le dossier de commande numérique, c'est l'avenir.</w:t>
      </w:r>
    </w:p>
    <w:p w14:paraId="62A59783" w14:textId="33719D99" w:rsidR="002A328B" w:rsidRDefault="002A328B" w:rsidP="002A328B">
      <w:pPr>
        <w:tabs>
          <w:tab w:val="left" w:pos="2355"/>
        </w:tabs>
        <w:spacing w:line="360" w:lineRule="auto"/>
        <w:jc w:val="both"/>
        <w:rPr>
          <w:rFonts w:ascii="Arial" w:hAnsi="Arial" w:cs="Arial"/>
        </w:rPr>
      </w:pPr>
      <w:r>
        <w:rPr>
          <w:rFonts w:ascii="Arial" w:hAnsi="Arial" w:cs="Arial"/>
        </w:rPr>
        <w:t xml:space="preserve">Fini la paperasse. Les carnets de commande de nombreux menuisiers et ébénistes sont bien remplis ; il est donc de plus en plus difficile de garder une vue d'ensemble et de maintenir les </w:t>
      </w:r>
      <w:r>
        <w:rPr>
          <w:rFonts w:ascii="Arial" w:hAnsi="Arial" w:cs="Arial"/>
        </w:rPr>
        <w:lastRenderedPageBreak/>
        <w:t>données de commande à jour pour tous les collaborateurs. La solution d'HOMAG contre cette véritable jungle d'informations : le dossier de commande numérique.</w:t>
      </w:r>
    </w:p>
    <w:p w14:paraId="20B67BA3" w14:textId="6A84B3E9" w:rsidR="002A328B" w:rsidRDefault="002A328B" w:rsidP="002A328B">
      <w:pPr>
        <w:spacing w:line="360" w:lineRule="auto"/>
        <w:jc w:val="both"/>
        <w:rPr>
          <w:rFonts w:ascii="Arial" w:hAnsi="Arial" w:cs="Arial"/>
        </w:rPr>
      </w:pPr>
      <w:r>
        <w:rPr>
          <w:rFonts w:ascii="Arial" w:hAnsi="Arial" w:cs="Arial"/>
        </w:rPr>
        <w:t>Chaque collaborateur a désormais accès en temps réel à toutes les informations relatives à chaque commande. L'état d'avancement actuel de la commande de chaque composant est également affiché directement. Cela assure une transparence continue dans toute l'entreprise. L'application Web peut être utilisée au choix sur un ordinateur portable ou sur une tablette. L'avantage de ce logiciel gratuit et basé sur le Web est qu'il ne nécessite pas d'installation complexe, qu'il est toujours à jour et qu'il assure à tout moment une transparence complète des commandes.</w:t>
      </w:r>
    </w:p>
    <w:p w14:paraId="681F3778" w14:textId="1FD66FF3" w:rsidR="003C4C2B" w:rsidRDefault="00027929"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t>Une</w:t>
      </w:r>
      <w:r w:rsidR="003C4C2B">
        <w:rPr>
          <w:rFonts w:ascii="Arial" w:hAnsi="Arial" w:cs="Arial"/>
          <w:b/>
          <w:color w:val="001941"/>
          <w:sz w:val="24"/>
        </w:rPr>
        <w:t xml:space="preserve"> création de valeur en toute simplicité</w:t>
      </w:r>
    </w:p>
    <w:p w14:paraId="109FF35A" w14:textId="77777777"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HOMAG met l'accent sur le service</w:t>
      </w:r>
    </w:p>
    <w:p w14:paraId="42F93A2B" w14:textId="380BEAE6" w:rsidR="003C4C2B" w:rsidRDefault="003C4C2B" w:rsidP="003C4C2B">
      <w:pPr>
        <w:tabs>
          <w:tab w:val="left" w:pos="2355"/>
        </w:tabs>
        <w:spacing w:line="360" w:lineRule="auto"/>
        <w:jc w:val="both"/>
        <w:rPr>
          <w:rFonts w:ascii="Arial" w:hAnsi="Arial" w:cs="Arial"/>
        </w:rPr>
      </w:pPr>
      <w:r>
        <w:rPr>
          <w:rFonts w:ascii="Arial" w:hAnsi="Arial" w:cs="Arial"/>
        </w:rPr>
        <w:t xml:space="preserve">Pour HOMAG, Sharing </w:t>
      </w:r>
      <w:r w:rsidR="00236648">
        <w:rPr>
          <w:rFonts w:ascii="Arial" w:hAnsi="Arial" w:cs="Arial"/>
        </w:rPr>
        <w:t>P</w:t>
      </w:r>
      <w:r>
        <w:rPr>
          <w:rFonts w:ascii="Arial" w:hAnsi="Arial" w:cs="Arial"/>
        </w:rPr>
        <w:t xml:space="preserve">assion signifie développer et proposer avec passion des solutions individuelles adaptées, de la technique pure au service en passant par les logiciels. C'est précisément dans ce but que le </w:t>
      </w:r>
      <w:proofErr w:type="spellStart"/>
      <w:r>
        <w:rPr>
          <w:rFonts w:ascii="Arial" w:hAnsi="Arial" w:cs="Arial"/>
        </w:rPr>
        <w:t>LifeCycleService</w:t>
      </w:r>
      <w:proofErr w:type="spellEnd"/>
      <w:r>
        <w:rPr>
          <w:rFonts w:ascii="Arial" w:hAnsi="Arial" w:cs="Arial"/>
        </w:rPr>
        <w:t xml:space="preserve"> d'HOMAG existe. Sur ce point, HOMAG a récemment revu son offre prix-prestations et propose désormais des solutions mieux adaptées à la taille de</w:t>
      </w:r>
      <w:r w:rsidR="004373FE">
        <w:rPr>
          <w:rFonts w:ascii="Arial" w:hAnsi="Arial" w:cs="Arial"/>
        </w:rPr>
        <w:t xml:space="preserve">s </w:t>
      </w:r>
      <w:r>
        <w:rPr>
          <w:rFonts w:ascii="Arial" w:hAnsi="Arial" w:cs="Arial"/>
        </w:rPr>
        <w:t>entreprise</w:t>
      </w:r>
      <w:r w:rsidR="004373FE">
        <w:rPr>
          <w:rFonts w:ascii="Arial" w:hAnsi="Arial" w:cs="Arial"/>
        </w:rPr>
        <w:t>s</w:t>
      </w:r>
      <w:r>
        <w:rPr>
          <w:rFonts w:ascii="Arial" w:hAnsi="Arial" w:cs="Arial"/>
        </w:rPr>
        <w:t xml:space="preserve">, qu'il s'agisse des livraisons de pièces de rechange en 24 heures aux </w:t>
      </w:r>
      <w:r w:rsidR="00027929">
        <w:rPr>
          <w:rFonts w:ascii="Arial" w:hAnsi="Arial" w:cs="Arial"/>
        </w:rPr>
        <w:t>promotions</w:t>
      </w:r>
      <w:r>
        <w:rPr>
          <w:rFonts w:ascii="Arial" w:hAnsi="Arial" w:cs="Arial"/>
        </w:rPr>
        <w:t xml:space="preserve"> dans la boutique en ligne HOMAG, sans oublier les 100 formations en ligne facilement accessibles dans HOMAG </w:t>
      </w:r>
      <w:proofErr w:type="spellStart"/>
      <w:r>
        <w:rPr>
          <w:rFonts w:ascii="Arial" w:hAnsi="Arial" w:cs="Arial"/>
        </w:rPr>
        <w:t>Academy</w:t>
      </w:r>
      <w:proofErr w:type="spellEnd"/>
      <w:r>
        <w:rPr>
          <w:rFonts w:ascii="Arial" w:hAnsi="Arial" w:cs="Arial"/>
        </w:rPr>
        <w:t>. Tous les visiteurs pourront s'en convaincre sur place au salon LIGNA.</w:t>
      </w:r>
    </w:p>
    <w:p w14:paraId="31BC843A" w14:textId="129BB607" w:rsidR="002A328B" w:rsidRPr="00A702D9" w:rsidRDefault="002A328B" w:rsidP="002A328B">
      <w:pPr>
        <w:tabs>
          <w:tab w:val="left" w:pos="2355"/>
        </w:tabs>
        <w:spacing w:line="360" w:lineRule="auto"/>
        <w:jc w:val="both"/>
        <w:rPr>
          <w:rFonts w:ascii="Arial" w:hAnsi="Arial" w:cs="Arial"/>
        </w:rPr>
      </w:pPr>
      <w:r>
        <w:rPr>
          <w:rFonts w:ascii="Arial" w:hAnsi="Arial" w:cs="Arial"/>
          <w:b/>
          <w:color w:val="001941"/>
          <w:sz w:val="24"/>
        </w:rPr>
        <w:t>Partenaire pour la construction bois : nous vous préparons pour l'avenir de A à Z</w:t>
      </w:r>
    </w:p>
    <w:p w14:paraId="0D0CA69D" w14:textId="77777777" w:rsidR="002A328B" w:rsidRDefault="002A328B" w:rsidP="002A328B">
      <w:pPr>
        <w:spacing w:line="360" w:lineRule="auto"/>
        <w:jc w:val="both"/>
        <w:rPr>
          <w:rFonts w:ascii="Arial" w:hAnsi="Arial" w:cs="Arial"/>
          <w:b/>
          <w:bCs/>
          <w:color w:val="00A0DC"/>
        </w:rPr>
      </w:pPr>
      <w:r>
        <w:rPr>
          <w:rFonts w:ascii="Arial" w:hAnsi="Arial" w:cs="Arial"/>
          <w:b/>
          <w:color w:val="00A0DC"/>
        </w:rPr>
        <w:t>Fabrication hautement efficace avec robot et pont multifonction</w:t>
      </w:r>
    </w:p>
    <w:p w14:paraId="21361508" w14:textId="69351596" w:rsidR="002A328B" w:rsidRDefault="002A328B" w:rsidP="002A328B">
      <w:pPr>
        <w:spacing w:line="360" w:lineRule="auto"/>
        <w:jc w:val="both"/>
        <w:rPr>
          <w:rFonts w:ascii="Arial" w:hAnsi="Arial" w:cs="Arial"/>
        </w:rPr>
      </w:pPr>
      <w:r>
        <w:rPr>
          <w:rFonts w:ascii="Arial" w:hAnsi="Arial" w:cs="Arial"/>
          <w:shd w:val="clear" w:color="auto" w:fill="FFFFFF"/>
        </w:rPr>
        <w:t xml:space="preserve">Les exigences dans la </w:t>
      </w:r>
      <w:r>
        <w:rPr>
          <w:rFonts w:ascii="Arial" w:hAnsi="Arial" w:cs="Arial"/>
        </w:rPr>
        <w:t xml:space="preserve">construction bois </w:t>
      </w:r>
      <w:r>
        <w:rPr>
          <w:rFonts w:ascii="Arial" w:hAnsi="Arial" w:cs="Arial"/>
          <w:shd w:val="clear" w:color="auto" w:fill="FFFFFF"/>
        </w:rPr>
        <w:t>sont très variées, car les souhaits des clients sont très individuels. Les cloisons, les matériaux et les tailles d'éléments les plus divers sont à l'ordre du jour. Pour la fabrication des éléments de murs, de toit</w:t>
      </w:r>
      <w:r w:rsidR="00503670">
        <w:rPr>
          <w:rFonts w:ascii="Arial" w:hAnsi="Arial" w:cs="Arial"/>
          <w:shd w:val="clear" w:color="auto" w:fill="FFFFFF"/>
        </w:rPr>
        <w:t>ure</w:t>
      </w:r>
      <w:r>
        <w:rPr>
          <w:rFonts w:ascii="Arial" w:hAnsi="Arial" w:cs="Arial"/>
          <w:shd w:val="clear" w:color="auto" w:fill="FFFFFF"/>
        </w:rPr>
        <w:t>s et de plafonds, il est donc d'autant plus important de travailler avec une technologie de machines utilisables de manière flexible.</w:t>
      </w:r>
    </w:p>
    <w:p w14:paraId="603DDE83" w14:textId="59CC51CE" w:rsidR="002A328B" w:rsidRDefault="002A328B" w:rsidP="002A328B">
      <w:pPr>
        <w:tabs>
          <w:tab w:val="left" w:pos="2355"/>
        </w:tabs>
        <w:spacing w:line="360" w:lineRule="auto"/>
        <w:jc w:val="both"/>
        <w:rPr>
          <w:rFonts w:ascii="Arial" w:hAnsi="Arial" w:cs="Arial"/>
        </w:rPr>
      </w:pPr>
      <w:r>
        <w:rPr>
          <w:rFonts w:ascii="Arial" w:hAnsi="Arial" w:cs="Arial"/>
        </w:rPr>
        <w:t xml:space="preserve">Au salon LIGNA, WEINMANN présentera une cellule de fabrication hautement automatisée et collaborative. Le robot FEEDBOT W-500 pose des panneaux de manière automatisée sur </w:t>
      </w:r>
      <w:r>
        <w:rPr>
          <w:rFonts w:ascii="Arial" w:hAnsi="Arial" w:cs="Arial"/>
        </w:rPr>
        <w:lastRenderedPageBreak/>
        <w:t>l'ossature. En combinaison avec le nouveau pont multifonction WALLTEQ M-300, il en résulte une cellule de fabrication flexible et autonome. Celle-ci effectue la fixation et l'usinage de l'élément de manière automatique et se démarque par une grande flexibilité dans l'usinage de différents matériaux. Grâce à des agrégats de fixation à démontage et remontage automatique, elle atteint un haut niveau de performance. La cellule de fabrication est complétée par le retourneur BUILDTEQ A-700, qui sera présenté pour la première fois et qui permet de retourner des éléments dans un espace très réduit.</w:t>
      </w:r>
    </w:p>
    <w:p w14:paraId="41F6A3F5" w14:textId="6E0751E6" w:rsidR="002A328B" w:rsidRDefault="002A328B" w:rsidP="002A328B">
      <w:pPr>
        <w:spacing w:line="360" w:lineRule="auto"/>
        <w:jc w:val="both"/>
        <w:rPr>
          <w:rFonts w:ascii="Arial" w:hAnsi="Arial" w:cs="Arial"/>
          <w:b/>
          <w:bCs/>
          <w:color w:val="00A0DC"/>
        </w:rPr>
      </w:pPr>
      <w:r>
        <w:rPr>
          <w:rFonts w:ascii="Arial" w:hAnsi="Arial" w:cs="Arial"/>
          <w:b/>
          <w:color w:val="00A0DC"/>
        </w:rPr>
        <w:t>Créer de la valeur avec des services</w:t>
      </w:r>
    </w:p>
    <w:p w14:paraId="1472DAC0" w14:textId="5FA83A53" w:rsidR="002A328B" w:rsidRDefault="002A328B" w:rsidP="002A328B">
      <w:pPr>
        <w:spacing w:line="360" w:lineRule="auto"/>
        <w:jc w:val="both"/>
        <w:rPr>
          <w:rFonts w:ascii="Arial" w:hAnsi="Arial" w:cs="Arial"/>
        </w:rPr>
      </w:pPr>
      <w:r>
        <w:rPr>
          <w:rFonts w:ascii="Arial" w:hAnsi="Arial" w:cs="Arial"/>
        </w:rPr>
        <w:t>Grâce à ses services, l'</w:t>
      </w:r>
      <w:proofErr w:type="spellStart"/>
      <w:r>
        <w:rPr>
          <w:rFonts w:ascii="Arial" w:hAnsi="Arial" w:cs="Arial"/>
        </w:rPr>
        <w:t>Academy</w:t>
      </w:r>
      <w:proofErr w:type="spellEnd"/>
      <w:r>
        <w:rPr>
          <w:rFonts w:ascii="Arial" w:hAnsi="Arial" w:cs="Arial"/>
        </w:rPr>
        <w:t xml:space="preserve"> de WEINMANN répond aux exigences croissantes des entreprises de construction bois en matière de préparation du travail plus complexe et de développement de leur propre modèle commercial. Outre les offres de formation, d'accompagnement de la production et d'amélioration de l'efficacité des activités, d'autres services sont continuellement proposés aux entreprises </w:t>
      </w:r>
      <w:r w:rsidR="00FC4AAF">
        <w:rPr>
          <w:rFonts w:ascii="Arial" w:hAnsi="Arial" w:cs="Arial"/>
        </w:rPr>
        <w:t xml:space="preserve">de </w:t>
      </w:r>
      <w:r>
        <w:rPr>
          <w:rFonts w:ascii="Arial" w:hAnsi="Arial" w:cs="Arial"/>
        </w:rPr>
        <w:t>la construction bois en association avec SCHULER Consulting. L'</w:t>
      </w:r>
      <w:proofErr w:type="spellStart"/>
      <w:r>
        <w:rPr>
          <w:rFonts w:ascii="Arial" w:hAnsi="Arial" w:cs="Arial"/>
        </w:rPr>
        <w:t>Academy</w:t>
      </w:r>
      <w:proofErr w:type="spellEnd"/>
      <w:r>
        <w:rPr>
          <w:rFonts w:ascii="Arial" w:hAnsi="Arial" w:cs="Arial"/>
        </w:rPr>
        <w:t xml:space="preserve"> souhaite ainsi soutenir davantage la qualification des professionnels de la construction bois et apparaître comme un fournisseur de solutions globales. En tant que partenaire compétent, WEINMANN est à la disposition de ses clients de A à Z pour toutes les questions relatives à la construction bois.</w:t>
      </w:r>
    </w:p>
    <w:p w14:paraId="5874301A" w14:textId="77777777"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Des solutions système sur mesure pour l'usinage du bois massif</w:t>
      </w:r>
    </w:p>
    <w:p w14:paraId="1CA13F71" w14:textId="05AF4673" w:rsidR="00B04BB1" w:rsidRDefault="00B04BB1" w:rsidP="00B04BB1">
      <w:pPr>
        <w:spacing w:line="360" w:lineRule="auto"/>
        <w:jc w:val="both"/>
        <w:rPr>
          <w:rFonts w:ascii="Arial" w:hAnsi="Arial" w:cs="Arial"/>
          <w:b/>
          <w:bCs/>
          <w:color w:val="00A0DC"/>
        </w:rPr>
      </w:pPr>
      <w:r>
        <w:rPr>
          <w:rFonts w:ascii="Arial" w:hAnsi="Arial" w:cs="Arial"/>
          <w:b/>
          <w:color w:val="00A0DC"/>
        </w:rPr>
        <w:t>45 ans de compétence concentrée dans l'usinage du bois</w:t>
      </w:r>
    </w:p>
    <w:p w14:paraId="00E9EDA0" w14:textId="7CFDB7E1" w:rsidR="00B04BB1" w:rsidRDefault="00954317" w:rsidP="00B04BB1">
      <w:pPr>
        <w:spacing w:line="360" w:lineRule="auto"/>
        <w:jc w:val="both"/>
        <w:rPr>
          <w:rFonts w:ascii="Arial" w:hAnsi="Arial" w:cs="Arial"/>
        </w:rPr>
      </w:pPr>
      <w:r>
        <w:rPr>
          <w:rFonts w:ascii="Arial" w:hAnsi="Arial" w:cs="Arial"/>
        </w:rPr>
        <w:t>System TM, qui fait partie d</w:t>
      </w:r>
      <w:r w:rsidR="00FC4AAF">
        <w:rPr>
          <w:rFonts w:ascii="Arial" w:hAnsi="Arial" w:cs="Arial"/>
        </w:rPr>
        <w:t>'</w:t>
      </w:r>
      <w:r>
        <w:rPr>
          <w:rFonts w:ascii="Arial" w:hAnsi="Arial" w:cs="Arial"/>
        </w:rPr>
        <w:t xml:space="preserve">HOMAG </w:t>
      </w:r>
      <w:r w:rsidR="00FC4AAF">
        <w:rPr>
          <w:rFonts w:ascii="Arial" w:hAnsi="Arial" w:cs="Arial"/>
        </w:rPr>
        <w:t xml:space="preserve">Group </w:t>
      </w:r>
      <w:r>
        <w:rPr>
          <w:rFonts w:ascii="Arial" w:hAnsi="Arial" w:cs="Arial"/>
        </w:rPr>
        <w:t xml:space="preserve">depuis 2020, sera également présent au salon LIGNA. La compétence principale de System TM réside dans l'optimisation du bois massif grâce à des systèmes d'usinage automatisés. En tant que fournisseur de solutions complètes, l'entreprise propose un large portefeuille d'offres allant de la planification et du développement de lignes de production au service après-vente et à la maintenance, en passant par la formation continue des collaborateurs. Avec plus de 300 installations dans le monde, l'entreprise est experte en solutions individuelles de systèmes hautement intégrés et entièrement optimisés. </w:t>
      </w:r>
    </w:p>
    <w:p w14:paraId="3CC5D667"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Optimisation des ressources en personnel et en bois</w:t>
      </w:r>
    </w:p>
    <w:p w14:paraId="5DAA86A8" w14:textId="09B83201" w:rsidR="00013A19" w:rsidRDefault="00B04BB1" w:rsidP="00013A19">
      <w:pPr>
        <w:spacing w:line="360" w:lineRule="auto"/>
        <w:jc w:val="both"/>
        <w:rPr>
          <w:rFonts w:ascii="Arial" w:hAnsi="Arial" w:cs="Arial"/>
        </w:rPr>
      </w:pPr>
      <w:r>
        <w:rPr>
          <w:rFonts w:ascii="Arial" w:hAnsi="Arial" w:cs="Arial"/>
        </w:rPr>
        <w:t xml:space="preserve">Le bois est une ressource durable et neutre en CO2 qui doit être manipulée avec soin. Les machines de System TM </w:t>
      </w:r>
      <w:proofErr w:type="gramStart"/>
      <w:r>
        <w:rPr>
          <w:rFonts w:ascii="Arial" w:hAnsi="Arial" w:cs="Arial"/>
        </w:rPr>
        <w:t>permettent</w:t>
      </w:r>
      <w:proofErr w:type="gramEnd"/>
      <w:r>
        <w:rPr>
          <w:rFonts w:ascii="Arial" w:hAnsi="Arial" w:cs="Arial"/>
        </w:rPr>
        <w:t xml:space="preserve"> de tirer le maximum de la matière première qu'est le bois </w:t>
      </w:r>
      <w:r>
        <w:rPr>
          <w:rFonts w:ascii="Arial" w:hAnsi="Arial" w:cs="Arial"/>
        </w:rPr>
        <w:lastRenderedPageBreak/>
        <w:t xml:space="preserve">et de fabriquer des produits de haute qualité avec un minimum de chutes et de déchets. Un degré élevé d'automatisation et d'autorégulation garantit également l'optimisation des ressources en personnel. En collaboration avec </w:t>
      </w:r>
      <w:bookmarkStart w:id="7" w:name="_Hlk126921494"/>
      <w:r>
        <w:rPr>
          <w:rFonts w:ascii="Arial" w:hAnsi="Arial" w:cs="Arial"/>
        </w:rPr>
        <w:t>Kallesoe</w:t>
      </w:r>
      <w:bookmarkEnd w:id="7"/>
      <w:r>
        <w:rPr>
          <w:rFonts w:ascii="Arial" w:hAnsi="Arial" w:cs="Arial"/>
        </w:rPr>
        <w:t xml:space="preserve">, le spécialiste des presses à haute fréquence au sein d'HOMAG depuis 2021, des solutions complètes sont également proposées pour la production de bois lamellé-collé, </w:t>
      </w:r>
      <w:proofErr w:type="spellStart"/>
      <w:r w:rsidR="00FC4AAF">
        <w:rPr>
          <w:rFonts w:ascii="Arial" w:hAnsi="Arial" w:cs="Arial"/>
        </w:rPr>
        <w:t>contre</w:t>
      </w:r>
      <w:r>
        <w:rPr>
          <w:rFonts w:ascii="Arial" w:hAnsi="Arial" w:cs="Arial"/>
        </w:rPr>
        <w:t>-collé</w:t>
      </w:r>
      <w:proofErr w:type="spellEnd"/>
      <w:r>
        <w:rPr>
          <w:rFonts w:ascii="Arial" w:hAnsi="Arial" w:cs="Arial"/>
        </w:rPr>
        <w:t xml:space="preserve"> et de </w:t>
      </w:r>
      <w:r w:rsidR="00FC4AAF">
        <w:rPr>
          <w:rFonts w:ascii="Arial" w:hAnsi="Arial" w:cs="Arial"/>
        </w:rPr>
        <w:t>contreplaqué</w:t>
      </w:r>
      <w:r>
        <w:rPr>
          <w:rFonts w:ascii="Arial" w:hAnsi="Arial" w:cs="Arial"/>
        </w:rPr>
        <w:t xml:space="preserve"> lamellé-c</w:t>
      </w:r>
      <w:r w:rsidR="00FC4AAF">
        <w:rPr>
          <w:rFonts w:ascii="Arial" w:hAnsi="Arial" w:cs="Arial"/>
        </w:rPr>
        <w:t>ollé.</w:t>
      </w:r>
    </w:p>
    <w:p w14:paraId="12DA50AB" w14:textId="48FCD129" w:rsidR="00B04BB1" w:rsidRDefault="00B04BB1" w:rsidP="00B04BB1">
      <w:pPr>
        <w:spacing w:line="360" w:lineRule="auto"/>
        <w:jc w:val="both"/>
        <w:rPr>
          <w:rFonts w:ascii="Arial" w:hAnsi="Arial" w:cs="Arial"/>
          <w:b/>
          <w:bCs/>
          <w:color w:val="001941"/>
          <w:sz w:val="24"/>
          <w:szCs w:val="24"/>
        </w:rPr>
      </w:pPr>
      <w:r>
        <w:rPr>
          <w:rFonts w:ascii="Arial" w:hAnsi="Arial" w:cs="Arial"/>
          <w:b/>
          <w:color w:val="001941"/>
          <w:sz w:val="24"/>
        </w:rPr>
        <w:t xml:space="preserve">Outils et solutions numériques pour le secteur du bois </w:t>
      </w:r>
    </w:p>
    <w:p w14:paraId="33B08D80"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 xml:space="preserve">Télémaintenance et entretien de machines numériques avec </w:t>
      </w:r>
      <w:proofErr w:type="spellStart"/>
      <w:r>
        <w:rPr>
          <w:rFonts w:ascii="Arial" w:hAnsi="Arial" w:cs="Arial"/>
          <w:b/>
          <w:color w:val="00A0DC"/>
        </w:rPr>
        <w:t>ServiceBoard</w:t>
      </w:r>
      <w:proofErr w:type="spellEnd"/>
      <w:r>
        <w:rPr>
          <w:rFonts w:ascii="Arial" w:hAnsi="Arial" w:cs="Arial"/>
          <w:b/>
          <w:color w:val="00A0DC"/>
        </w:rPr>
        <w:t> Office</w:t>
      </w:r>
    </w:p>
    <w:p w14:paraId="1165AF1D" w14:textId="1622D433" w:rsidR="00B04BB1" w:rsidRDefault="00B04BB1" w:rsidP="00B04BB1">
      <w:pPr>
        <w:spacing w:line="360" w:lineRule="auto"/>
        <w:jc w:val="both"/>
        <w:rPr>
          <w:rFonts w:ascii="Arial" w:hAnsi="Arial" w:cs="Arial"/>
        </w:rPr>
      </w:pPr>
      <w:r>
        <w:rPr>
          <w:rFonts w:ascii="Arial" w:hAnsi="Arial" w:cs="Arial"/>
        </w:rPr>
        <w:t>Si une machine est à l'arrêt, le partenaire SAV correspondant</w:t>
      </w:r>
      <w:r w:rsidR="002417E9">
        <w:rPr>
          <w:rFonts w:ascii="Arial" w:hAnsi="Arial" w:cs="Arial"/>
        </w:rPr>
        <w:t xml:space="preserve"> doit être contacté</w:t>
      </w:r>
      <w:r>
        <w:rPr>
          <w:rFonts w:ascii="Arial" w:hAnsi="Arial" w:cs="Arial"/>
        </w:rPr>
        <w:t xml:space="preserve">. Avec </w:t>
      </w:r>
      <w:proofErr w:type="spellStart"/>
      <w:r>
        <w:rPr>
          <w:rFonts w:ascii="Arial" w:hAnsi="Arial" w:cs="Arial"/>
        </w:rPr>
        <w:t>ServiceBoard</w:t>
      </w:r>
      <w:proofErr w:type="spellEnd"/>
      <w:r>
        <w:rPr>
          <w:rFonts w:ascii="Arial" w:hAnsi="Arial" w:cs="Arial"/>
        </w:rPr>
        <w:t xml:space="preserve">, tapio offre la solution optimale pour tous les cas de SAV : si la machine présente une erreur ou est à l'arrêt, </w:t>
      </w:r>
      <w:r w:rsidR="00A3235B">
        <w:rPr>
          <w:rFonts w:ascii="Arial" w:hAnsi="Arial" w:cs="Arial"/>
        </w:rPr>
        <w:t>un</w:t>
      </w:r>
      <w:r>
        <w:rPr>
          <w:rFonts w:ascii="Arial" w:hAnsi="Arial" w:cs="Arial"/>
        </w:rPr>
        <w:t xml:space="preserve"> ticket de SAV peut être créé numériquement via </w:t>
      </w:r>
      <w:proofErr w:type="spellStart"/>
      <w:r>
        <w:rPr>
          <w:rFonts w:ascii="Arial" w:hAnsi="Arial" w:cs="Arial"/>
        </w:rPr>
        <w:t>ServiceBoard</w:t>
      </w:r>
      <w:proofErr w:type="spellEnd"/>
      <w:r>
        <w:rPr>
          <w:rFonts w:ascii="Arial" w:hAnsi="Arial" w:cs="Arial"/>
        </w:rPr>
        <w:t>. L'erreur peut alors être décrite en détail et des photos peuvent être ajoutées. Le ticket est ensuite automatiquement transmis au partenaire SAV approprié.</w:t>
      </w:r>
    </w:p>
    <w:p w14:paraId="04FBB678" w14:textId="61AD5D8B" w:rsidR="00B04BB1" w:rsidRDefault="00B04BB1" w:rsidP="00B04BB1">
      <w:pPr>
        <w:spacing w:line="360" w:lineRule="auto"/>
        <w:jc w:val="both"/>
        <w:rPr>
          <w:rFonts w:ascii="Arial" w:hAnsi="Arial" w:cs="Arial"/>
        </w:rPr>
      </w:pPr>
      <w:r>
        <w:rPr>
          <w:rFonts w:ascii="Arial" w:hAnsi="Arial" w:cs="Arial"/>
        </w:rPr>
        <w:t xml:space="preserve">Auparavant, l'utilisation de </w:t>
      </w:r>
      <w:proofErr w:type="spellStart"/>
      <w:r>
        <w:rPr>
          <w:rFonts w:ascii="Arial" w:hAnsi="Arial" w:cs="Arial"/>
        </w:rPr>
        <w:t>ServiceBoard</w:t>
      </w:r>
      <w:proofErr w:type="spellEnd"/>
      <w:r>
        <w:rPr>
          <w:rFonts w:ascii="Arial" w:hAnsi="Arial" w:cs="Arial"/>
        </w:rPr>
        <w:t xml:space="preserve"> n'était possible que via l'application tapio. A l'avenir, </w:t>
      </w:r>
      <w:proofErr w:type="spellStart"/>
      <w:r>
        <w:rPr>
          <w:rFonts w:ascii="Arial" w:hAnsi="Arial" w:cs="Arial"/>
        </w:rPr>
        <w:t>ServiceBoard</w:t>
      </w:r>
      <w:proofErr w:type="spellEnd"/>
      <w:r>
        <w:rPr>
          <w:rFonts w:ascii="Arial" w:hAnsi="Arial" w:cs="Arial"/>
        </w:rPr>
        <w:t xml:space="preserve"> sera également disponible sous forme d'application Web dans le navigateur et permettra une utilisation sans téléchargement préalable depuis l'App Store ou le Google Play Store.</w:t>
      </w:r>
    </w:p>
    <w:p w14:paraId="4D144408"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 xml:space="preserve">Gestion d'outils numérique avec </w:t>
      </w:r>
      <w:proofErr w:type="spellStart"/>
      <w:r>
        <w:rPr>
          <w:rFonts w:ascii="Arial" w:hAnsi="Arial" w:cs="Arial"/>
          <w:b/>
          <w:color w:val="00A0DC"/>
        </w:rPr>
        <w:t>twinio</w:t>
      </w:r>
      <w:proofErr w:type="spellEnd"/>
      <w:r>
        <w:rPr>
          <w:rFonts w:ascii="Arial" w:hAnsi="Arial" w:cs="Arial"/>
          <w:b/>
          <w:color w:val="00A0DC"/>
        </w:rPr>
        <w:t> Office</w:t>
      </w:r>
    </w:p>
    <w:p w14:paraId="469FBCD8" w14:textId="6FBE3A77" w:rsidR="00B04BB1" w:rsidRDefault="00B04BB1" w:rsidP="00B04BB1">
      <w:pPr>
        <w:spacing w:line="360" w:lineRule="auto"/>
        <w:jc w:val="both"/>
        <w:rPr>
          <w:rFonts w:ascii="Arial" w:hAnsi="Arial" w:cs="Arial"/>
          <w:shd w:val="clear" w:color="auto" w:fill="FFFFFF"/>
        </w:rPr>
      </w:pPr>
      <w:r>
        <w:rPr>
          <w:rFonts w:ascii="Arial" w:hAnsi="Arial" w:cs="Arial"/>
        </w:rPr>
        <w:t xml:space="preserve">Avec </w:t>
      </w:r>
      <w:proofErr w:type="spellStart"/>
      <w:r>
        <w:rPr>
          <w:rFonts w:ascii="Arial" w:hAnsi="Arial" w:cs="Arial"/>
        </w:rPr>
        <w:t>twinio</w:t>
      </w:r>
      <w:proofErr w:type="spellEnd"/>
      <w:r>
        <w:rPr>
          <w:rFonts w:ascii="Arial" w:hAnsi="Arial" w:cs="Arial"/>
        </w:rPr>
        <w:t xml:space="preserve">, vous pouvez désormais gérer vos outils tels que les lames de scies circulaires, les fraises et les outils CNC de manière numérique et mobile via l'application Web dans votre navigateur et ce, confortablement depuis votre bureau. </w:t>
      </w:r>
      <w:r>
        <w:rPr>
          <w:rFonts w:ascii="Arial" w:hAnsi="Arial" w:cs="Arial"/>
          <w:shd w:val="clear" w:color="auto" w:fill="FFFFFF"/>
        </w:rPr>
        <w:t xml:space="preserve">Un simple scan de l'outil permet de le reconnaître et de le traiter. </w:t>
      </w:r>
      <w:r w:rsidR="00C154F0">
        <w:rPr>
          <w:rFonts w:ascii="Arial" w:hAnsi="Arial" w:cs="Arial"/>
          <w:shd w:val="clear" w:color="auto" w:fill="FFFFFF"/>
        </w:rPr>
        <w:t>Vous pouvez</w:t>
      </w:r>
      <w:r>
        <w:rPr>
          <w:rFonts w:ascii="Arial" w:hAnsi="Arial" w:cs="Arial"/>
          <w:shd w:val="clear" w:color="auto" w:fill="FFFFFF"/>
        </w:rPr>
        <w:t xml:space="preserve"> également créer vos propres outils. De même, la modification de paramètres définis, tels que les mètres linéaires d'outils, ne pose aucun problème. Les actions relatives aux outils peuvent être exécutées rapidement et l'emplacement des outils est indiqué en un clin d'œil.</w:t>
      </w:r>
    </w:p>
    <w:p w14:paraId="74E9BB27" w14:textId="77777777" w:rsidR="002146C5" w:rsidRPr="00E94C12" w:rsidRDefault="002146C5" w:rsidP="002146C5">
      <w:pPr>
        <w:spacing w:line="360" w:lineRule="auto"/>
        <w:jc w:val="both"/>
        <w:rPr>
          <w:rFonts w:ascii="Arial" w:hAnsi="Arial" w:cs="Arial"/>
          <w:b/>
          <w:bCs/>
          <w:color w:val="001941"/>
          <w:sz w:val="24"/>
          <w:szCs w:val="24"/>
          <w:shd w:val="clear" w:color="auto" w:fill="FFFFFF"/>
        </w:rPr>
      </w:pPr>
      <w:r>
        <w:rPr>
          <w:rFonts w:ascii="Arial" w:hAnsi="Arial" w:cs="Arial"/>
          <w:b/>
          <w:color w:val="001941"/>
          <w:sz w:val="24"/>
          <w:shd w:val="clear" w:color="auto" w:fill="FFFFFF"/>
        </w:rPr>
        <w:t>Transparence totale sur le flux de valeurs et la logistique interne</w:t>
      </w:r>
    </w:p>
    <w:p w14:paraId="62640359" w14:textId="77777777" w:rsidR="002146C5" w:rsidRDefault="002146C5" w:rsidP="002146C5">
      <w:pPr>
        <w:spacing w:line="360" w:lineRule="auto"/>
        <w:jc w:val="both"/>
        <w:rPr>
          <w:rFonts w:ascii="Arial" w:hAnsi="Arial" w:cs="Arial"/>
          <w:b/>
          <w:bCs/>
          <w:color w:val="00A0DC"/>
        </w:rPr>
      </w:pPr>
      <w:r>
        <w:rPr>
          <w:rFonts w:ascii="Arial" w:hAnsi="Arial" w:cs="Arial"/>
          <w:b/>
          <w:color w:val="00A0DC"/>
          <w:shd w:val="clear" w:color="auto" w:fill="FFFFFF"/>
        </w:rPr>
        <w:t>L'optimisation numérique du flux de valeurs de SCHULER Consulting</w:t>
      </w:r>
    </w:p>
    <w:p w14:paraId="649F8C79" w14:textId="57AA686D" w:rsidR="002146C5" w:rsidRPr="00DC4BE9" w:rsidRDefault="002146C5" w:rsidP="002146C5">
      <w:pPr>
        <w:spacing w:line="360" w:lineRule="auto"/>
        <w:jc w:val="both"/>
        <w:rPr>
          <w:rFonts w:ascii="Arial" w:hAnsi="Arial" w:cs="Arial"/>
        </w:rPr>
      </w:pPr>
      <w:r>
        <w:rPr>
          <w:rFonts w:ascii="Arial" w:hAnsi="Arial" w:cs="Arial"/>
        </w:rPr>
        <w:t xml:space="preserve">Améliorer l'efficacité de l'ensemble de la production est un défi quotidien pour les entreprises de fabrication. Dans un parc machines hétérogène, il est souvent impossible d'assurer un enregistrement continu des données de production. Des facteurs influents comme les temps </w:t>
      </w:r>
      <w:r>
        <w:rPr>
          <w:rFonts w:ascii="Arial" w:hAnsi="Arial" w:cs="Arial"/>
        </w:rPr>
        <w:lastRenderedPageBreak/>
        <w:t xml:space="preserve">de processus et les </w:t>
      </w:r>
      <w:r w:rsidR="00454B6E">
        <w:rPr>
          <w:rFonts w:ascii="Arial" w:hAnsi="Arial" w:cs="Arial"/>
        </w:rPr>
        <w:t>parcours</w:t>
      </w:r>
      <w:r>
        <w:rPr>
          <w:rFonts w:ascii="Arial" w:hAnsi="Arial" w:cs="Arial"/>
        </w:rPr>
        <w:t xml:space="preserve"> restent dans l'ombre. L'optimisation numérique du flux de valeur de SCHULER Consulting rend les flux de matériaux et de marchandises visibles grâce à un système de suivi en intérieur et saisit les données machine grâce à l'utilisation de capteurs externes, indépendamment du fabricant et de l'année de construction. Toutes les données de production, y compris celles provenant de systèmes existants (par exemple ERP, MDE, MES), sont intégrées dans un tableau de bord numérique du flux de valeur. Ces données sont la base d'une optimisation ciblée et continue de la production.</w:t>
      </w:r>
    </w:p>
    <w:p w14:paraId="2FF98CF2" w14:textId="77777777"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t xml:space="preserve">Un contrôle total de la production : nouveautés du système de gestion de la production </w:t>
      </w:r>
      <w:proofErr w:type="spellStart"/>
      <w:r>
        <w:rPr>
          <w:rFonts w:ascii="Arial" w:hAnsi="Arial" w:cs="Arial"/>
          <w:b/>
          <w:color w:val="00A0DC"/>
          <w:shd w:val="clear" w:color="auto" w:fill="FFFFFF"/>
        </w:rPr>
        <w:t>ControllerMES</w:t>
      </w:r>
      <w:proofErr w:type="spellEnd"/>
    </w:p>
    <w:p w14:paraId="4FF7EA70" w14:textId="0732F5B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 xml:space="preserve">Le système de gestion de la production </w:t>
      </w:r>
      <w:proofErr w:type="spellStart"/>
      <w:r>
        <w:rPr>
          <w:rFonts w:ascii="Arial" w:hAnsi="Arial" w:cs="Arial"/>
          <w:shd w:val="clear" w:color="auto" w:fill="FFFFFF"/>
        </w:rPr>
        <w:t>ControllerMES</w:t>
      </w:r>
      <w:proofErr w:type="spellEnd"/>
      <w:r>
        <w:rPr>
          <w:rFonts w:ascii="Arial" w:hAnsi="Arial" w:cs="Arial"/>
          <w:shd w:val="clear" w:color="auto" w:fill="FFFFFF"/>
        </w:rPr>
        <w:t xml:space="preserve"> d'HOMAG fournit un ensemble flexible pour la planification optimale de la production, la commande et le suivi des processus de production et assure une mise en réseau intelligente de tous les flux d'informations dans la production.</w:t>
      </w:r>
    </w:p>
    <w:p w14:paraId="490A2961" w14:textId="38E5E862"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Une nouveauté efficace d</w:t>
      </w:r>
      <w:r w:rsidR="006F2F5B">
        <w:rPr>
          <w:rFonts w:ascii="Arial" w:hAnsi="Arial" w:cs="Arial"/>
          <w:shd w:val="clear" w:color="auto" w:fill="FFFFFF"/>
        </w:rPr>
        <w:t>e</w:t>
      </w:r>
      <w:r>
        <w:rPr>
          <w:rFonts w:ascii="Arial" w:hAnsi="Arial" w:cs="Arial"/>
          <w:shd w:val="clear" w:color="auto" w:fill="FFFFFF"/>
        </w:rPr>
        <w:t xml:space="preserve"> </w:t>
      </w:r>
      <w:proofErr w:type="spellStart"/>
      <w:r>
        <w:rPr>
          <w:rFonts w:ascii="Arial" w:hAnsi="Arial" w:cs="Arial"/>
          <w:shd w:val="clear" w:color="auto" w:fill="FFFFFF"/>
        </w:rPr>
        <w:t>ControllerMES</w:t>
      </w:r>
      <w:proofErr w:type="spellEnd"/>
      <w:r>
        <w:rPr>
          <w:rFonts w:ascii="Arial" w:hAnsi="Arial" w:cs="Arial"/>
          <w:shd w:val="clear" w:color="auto" w:fill="FFFFFF"/>
        </w:rPr>
        <w:t xml:space="preserve"> est la constitution automatique de lots : sur la base de règles définies, le logiciel permet désormais la constitution optimale et automatisée de lots de pièces découpées. Ces derniers sont déterminés individuellement en tenant compte des processus de fabrication en amont et en aval. Des corrections manuelles sont possibles à tout moment. Cela permet non seulement d'économiser du temps et d</w:t>
      </w:r>
      <w:r w:rsidR="006F2F5B">
        <w:rPr>
          <w:rFonts w:ascii="Arial" w:hAnsi="Arial" w:cs="Arial"/>
          <w:shd w:val="clear" w:color="auto" w:fill="FFFFFF"/>
        </w:rPr>
        <w:t>es</w:t>
      </w:r>
      <w:r>
        <w:rPr>
          <w:rFonts w:ascii="Arial" w:hAnsi="Arial" w:cs="Arial"/>
          <w:shd w:val="clear" w:color="auto" w:fill="FFFFFF"/>
        </w:rPr>
        <w:t xml:space="preserve"> matéri</w:t>
      </w:r>
      <w:r w:rsidR="006F2F5B">
        <w:rPr>
          <w:rFonts w:ascii="Arial" w:hAnsi="Arial" w:cs="Arial"/>
          <w:shd w:val="clear" w:color="auto" w:fill="FFFFFF"/>
        </w:rPr>
        <w:t>aux</w:t>
      </w:r>
      <w:r>
        <w:rPr>
          <w:rFonts w:ascii="Arial" w:hAnsi="Arial" w:cs="Arial"/>
          <w:shd w:val="clear" w:color="auto" w:fill="FFFFFF"/>
        </w:rPr>
        <w:t xml:space="preserve">, mais aussi d'optimiser les déroulements de </w:t>
      </w:r>
      <w:r w:rsidR="006F2F5B">
        <w:rPr>
          <w:rFonts w:ascii="Arial" w:hAnsi="Arial" w:cs="Arial"/>
          <w:shd w:val="clear" w:color="auto" w:fill="FFFFFF"/>
        </w:rPr>
        <w:t xml:space="preserve">la </w:t>
      </w:r>
      <w:r>
        <w:rPr>
          <w:rFonts w:ascii="Arial" w:hAnsi="Arial" w:cs="Arial"/>
          <w:shd w:val="clear" w:color="auto" w:fill="FFFFFF"/>
        </w:rPr>
        <w:t xml:space="preserve">production. </w:t>
      </w:r>
      <w:r w:rsidR="006F2F5B">
        <w:rPr>
          <w:rFonts w:ascii="Arial" w:hAnsi="Arial" w:cs="Arial"/>
          <w:shd w:val="clear" w:color="auto" w:fill="FFFFFF"/>
        </w:rPr>
        <w:t>Une</w:t>
      </w:r>
      <w:r>
        <w:rPr>
          <w:rFonts w:ascii="Arial" w:hAnsi="Arial" w:cs="Arial"/>
          <w:shd w:val="clear" w:color="auto" w:fill="FFFFFF"/>
        </w:rPr>
        <w:t xml:space="preserve"> nouvelle formation automatique de piles permet une disposition optimale des composants sur une pile. Outre la prise en compte du décalage des couches au sein d'une pile, sa réversibilité est également vérifiée. Le tableau de bord HTML5 personnalisable constitue une autre nouveauté : celui-ci peut être créé individuellement à l'aide d</w:t>
      </w:r>
      <w:r w:rsidR="006F2F5B">
        <w:rPr>
          <w:rFonts w:ascii="Arial" w:hAnsi="Arial" w:cs="Arial"/>
          <w:shd w:val="clear" w:color="auto" w:fill="FFFFFF"/>
        </w:rPr>
        <w:t>e KP</w:t>
      </w:r>
      <w:r>
        <w:rPr>
          <w:rFonts w:ascii="Arial" w:hAnsi="Arial" w:cs="Arial"/>
          <w:shd w:val="clear" w:color="auto" w:fill="FFFFFF"/>
        </w:rPr>
        <w:t>I de production. Dans ce cadre, la structure modulaire facilite la configuration du tableau de bord.</w:t>
      </w:r>
    </w:p>
    <w:p w14:paraId="22C84308" w14:textId="79D0E4E9"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 xml:space="preserve">Agrégats </w:t>
      </w:r>
      <w:r w:rsidR="006C6766">
        <w:rPr>
          <w:rFonts w:ascii="Arial" w:hAnsi="Arial" w:cs="Arial"/>
          <w:b/>
          <w:color w:val="001941"/>
          <w:sz w:val="24"/>
          <w:shd w:val="clear" w:color="auto" w:fill="FFFFFF"/>
        </w:rPr>
        <w:t>à</w:t>
      </w:r>
      <w:r>
        <w:rPr>
          <w:rFonts w:ascii="Arial" w:hAnsi="Arial" w:cs="Arial"/>
          <w:b/>
          <w:color w:val="001941"/>
          <w:sz w:val="24"/>
          <w:shd w:val="clear" w:color="auto" w:fill="FFFFFF"/>
        </w:rPr>
        <w:t xml:space="preserve"> chaîne de fraisage pour poches profondes</w:t>
      </w:r>
    </w:p>
    <w:p w14:paraId="77C04206" w14:textId="2733ED26" w:rsidR="00102F61" w:rsidRDefault="006C6766"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Permettre d</w:t>
      </w:r>
      <w:r w:rsidR="00102F61">
        <w:rPr>
          <w:rFonts w:ascii="Arial" w:hAnsi="Arial" w:cs="Arial"/>
          <w:b/>
          <w:color w:val="00A0DC"/>
          <w:shd w:val="clear" w:color="auto" w:fill="FFFFFF"/>
        </w:rPr>
        <w:t>e tout nouveaux usinages</w:t>
      </w:r>
    </w:p>
    <w:p w14:paraId="3FBF6CCE" w14:textId="5DEAB854" w:rsidR="002A328B"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Précision maximale : BENZ </w:t>
      </w:r>
      <w:proofErr w:type="spellStart"/>
      <w:r>
        <w:rPr>
          <w:rFonts w:ascii="Arial" w:hAnsi="Arial" w:cs="Arial"/>
          <w:color w:val="000000"/>
          <w:shd w:val="clear" w:color="auto" w:fill="FFFFFF"/>
        </w:rPr>
        <w:t>Tooling</w:t>
      </w:r>
      <w:proofErr w:type="spellEnd"/>
      <w:r>
        <w:rPr>
          <w:rFonts w:ascii="Arial" w:hAnsi="Arial" w:cs="Arial"/>
          <w:color w:val="000000"/>
          <w:shd w:val="clear" w:color="auto" w:fill="FFFFFF"/>
        </w:rPr>
        <w:t xml:space="preserve"> présentera son nouvel agrégat </w:t>
      </w:r>
      <w:r w:rsidR="006C6766">
        <w:rPr>
          <w:rFonts w:ascii="Arial" w:hAnsi="Arial" w:cs="Arial"/>
          <w:color w:val="000000"/>
          <w:shd w:val="clear" w:color="auto" w:fill="FFFFFF"/>
        </w:rPr>
        <w:t>à</w:t>
      </w:r>
      <w:r>
        <w:rPr>
          <w:rFonts w:ascii="Arial" w:hAnsi="Arial" w:cs="Arial"/>
          <w:color w:val="000000"/>
          <w:shd w:val="clear" w:color="auto" w:fill="FFFFFF"/>
        </w:rPr>
        <w:t xml:space="preserve"> chaîne de fraisage pour le rainurage et la pose de poches très profondes et plates. L'outil ne nécessite pas de lubrification supplémentaire de la chaîne, garantit une tension automatisée de la chaîne tout au long du processus de production et optimise l'efficacité de l'ensemble des déroulements. </w:t>
      </w:r>
      <w:r>
        <w:rPr>
          <w:rFonts w:ascii="Arial" w:hAnsi="Arial" w:cs="Arial"/>
          <w:color w:val="000000"/>
        </w:rPr>
        <w:lastRenderedPageBreak/>
        <w:t>Grâce à la finition réalisée directement sur la machine CNC, il n'est plus nécessaire de procéder à un post-usinage.</w:t>
      </w:r>
    </w:p>
    <w:p w14:paraId="3C4ED080" w14:textId="5C349EA0" w:rsidR="00656307" w:rsidRDefault="00656307" w:rsidP="00656307">
      <w:pPr>
        <w:pStyle w:val="StandardWeb"/>
        <w:spacing w:line="360" w:lineRule="auto"/>
        <w:jc w:val="both"/>
        <w:rPr>
          <w:rFonts w:ascii="Arial" w:hAnsi="Arial" w:cs="Arial"/>
        </w:rPr>
      </w:pPr>
      <w:r>
        <w:rPr>
          <w:rFonts w:ascii="Arial" w:hAnsi="Arial" w:cs="Arial"/>
        </w:rPr>
        <w:t>Avec BENZ </w:t>
      </w:r>
      <w:proofErr w:type="spellStart"/>
      <w:r>
        <w:rPr>
          <w:rFonts w:ascii="Arial" w:hAnsi="Arial" w:cs="Arial"/>
        </w:rPr>
        <w:t>i.tag</w:t>
      </w:r>
      <w:proofErr w:type="spellEnd"/>
      <w:r>
        <w:rPr>
          <w:rFonts w:ascii="Arial" w:hAnsi="Arial" w:cs="Arial"/>
        </w:rPr>
        <w:t xml:space="preserve">, la plaque signalétique numérique, les données des produits peuvent être consultées à tout moment et n'importe où via votre smartphone. Grâce à </w:t>
      </w:r>
      <w:r w:rsidR="00E3597B">
        <w:rPr>
          <w:rFonts w:ascii="Arial" w:hAnsi="Arial" w:cs="Arial"/>
        </w:rPr>
        <w:t xml:space="preserve">une </w:t>
      </w:r>
      <w:r>
        <w:rPr>
          <w:rFonts w:ascii="Arial" w:hAnsi="Arial" w:cs="Arial"/>
        </w:rPr>
        <w:t>utilisation rapide et simple, aucun logiciel spécifique n'est nécessaire, car les informations sont gérées en toute sécurité sur un</w:t>
      </w:r>
      <w:r w:rsidR="002C05F2">
        <w:rPr>
          <w:rFonts w:ascii="Arial" w:hAnsi="Arial" w:cs="Arial"/>
        </w:rPr>
        <w:t xml:space="preserve"> tag</w:t>
      </w:r>
      <w:r>
        <w:rPr>
          <w:rFonts w:ascii="Arial" w:hAnsi="Arial" w:cs="Arial"/>
        </w:rPr>
        <w:t xml:space="preserve"> NFC. Une fonction de contact par formulaire en ligne, </w:t>
      </w:r>
      <w:proofErr w:type="gramStart"/>
      <w:r>
        <w:rPr>
          <w:rFonts w:ascii="Arial" w:hAnsi="Arial" w:cs="Arial"/>
        </w:rPr>
        <w:t>e-mail</w:t>
      </w:r>
      <w:proofErr w:type="gramEnd"/>
      <w:r>
        <w:rPr>
          <w:rFonts w:ascii="Arial" w:hAnsi="Arial" w:cs="Arial"/>
        </w:rPr>
        <w:t xml:space="preserve"> ou téléphone permet d'entrer directement en contact avec le service BENZ. En permettant d'économiser du papier, BENZ </w:t>
      </w:r>
      <w:proofErr w:type="spellStart"/>
      <w:r>
        <w:rPr>
          <w:rFonts w:ascii="Arial" w:hAnsi="Arial" w:cs="Arial"/>
        </w:rPr>
        <w:t>i.tag</w:t>
      </w:r>
      <w:proofErr w:type="spellEnd"/>
      <w:r>
        <w:rPr>
          <w:rFonts w:ascii="Arial" w:hAnsi="Arial" w:cs="Arial"/>
        </w:rPr>
        <w:t xml:space="preserve"> aide à la numérisation des processus et facilite le traitement durable des données et documents techniques.</w:t>
      </w:r>
    </w:p>
    <w:p w14:paraId="5708DD18" w14:textId="6D6BE5D4" w:rsidR="00656307" w:rsidRDefault="00656307" w:rsidP="00656307">
      <w:pPr>
        <w:pStyle w:val="StandardWeb"/>
        <w:spacing w:before="0" w:beforeAutospacing="0" w:after="160" w:afterAutospacing="0"/>
        <w:rPr>
          <w:rFonts w:ascii="Arial" w:hAnsi="Arial" w:cs="Arial"/>
          <w:color w:val="001941"/>
          <w:sz w:val="24"/>
          <w:szCs w:val="24"/>
        </w:rPr>
      </w:pPr>
      <w:proofErr w:type="spellStart"/>
      <w:r>
        <w:rPr>
          <w:rFonts w:ascii="Arial" w:hAnsi="Arial" w:cs="Arial"/>
          <w:b/>
          <w:color w:val="001941"/>
          <w:sz w:val="24"/>
        </w:rPr>
        <w:t>Nesting</w:t>
      </w:r>
      <w:proofErr w:type="spellEnd"/>
      <w:r>
        <w:rPr>
          <w:rFonts w:ascii="Arial" w:hAnsi="Arial" w:cs="Arial"/>
          <w:b/>
          <w:color w:val="001941"/>
          <w:sz w:val="24"/>
          <w:shd w:val="clear" w:color="auto" w:fill="FFFFFF"/>
        </w:rPr>
        <w:t> : nettoyage efficace grâce à un agrégat à buses soufflantes optimisé</w:t>
      </w:r>
    </w:p>
    <w:p w14:paraId="0A16D197" w14:textId="1E1B76CC" w:rsidR="00656307" w:rsidRDefault="00656307" w:rsidP="00656307">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 xml:space="preserve">Une flexibilité </w:t>
      </w:r>
      <w:r w:rsidR="00E3597B">
        <w:rPr>
          <w:rFonts w:ascii="Arial" w:hAnsi="Arial" w:cs="Arial"/>
          <w:b/>
          <w:color w:val="00A0DC"/>
          <w:shd w:val="clear" w:color="auto" w:fill="FFFFFF"/>
        </w:rPr>
        <w:t>élevée</w:t>
      </w:r>
      <w:r>
        <w:rPr>
          <w:rFonts w:ascii="Arial" w:hAnsi="Arial" w:cs="Arial"/>
          <w:b/>
          <w:color w:val="00A0DC"/>
          <w:shd w:val="clear" w:color="auto" w:fill="FFFFFF"/>
        </w:rPr>
        <w:t xml:space="preserve"> grâce à </w:t>
      </w:r>
      <w:r w:rsidR="00E3597B">
        <w:rPr>
          <w:rFonts w:ascii="Arial" w:hAnsi="Arial" w:cs="Arial"/>
          <w:b/>
          <w:color w:val="00A0DC"/>
          <w:shd w:val="clear" w:color="auto" w:fill="FFFFFF"/>
        </w:rPr>
        <w:t>une</w:t>
      </w:r>
      <w:r>
        <w:rPr>
          <w:rFonts w:ascii="Arial" w:hAnsi="Arial" w:cs="Arial"/>
          <w:b/>
          <w:color w:val="00A0DC"/>
          <w:shd w:val="clear" w:color="auto" w:fill="FFFFFF"/>
        </w:rPr>
        <w:t xml:space="preserve"> construction modulaire</w:t>
      </w:r>
    </w:p>
    <w:p w14:paraId="318C3C37" w14:textId="5A888E6A"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Le nouvel agrégat de fraisage à buses soufflantes nettoie les surfaces d'usinage avec une efficacité </w:t>
      </w:r>
      <w:r w:rsidR="00E3597B">
        <w:rPr>
          <w:rFonts w:ascii="Arial" w:hAnsi="Arial" w:cs="Arial"/>
          <w:shd w:val="clear" w:color="auto" w:fill="FFFFFF"/>
        </w:rPr>
        <w:t>élevée</w:t>
      </w:r>
      <w:r>
        <w:rPr>
          <w:rFonts w:ascii="Arial" w:hAnsi="Arial" w:cs="Arial"/>
          <w:shd w:val="clear" w:color="auto" w:fill="FFFFFF"/>
        </w:rPr>
        <w:t xml:space="preserve"> et réduit les coûts de production grâce à la régulation de l'air comprimé sur l'agrégat lui-même. La construction modulaire </w:t>
      </w:r>
      <w:r w:rsidR="002C05F2">
        <w:rPr>
          <w:rFonts w:ascii="Arial" w:hAnsi="Arial" w:cs="Arial"/>
          <w:shd w:val="clear" w:color="auto" w:fill="FFFFFF"/>
        </w:rPr>
        <w:t>offre</w:t>
      </w:r>
      <w:r>
        <w:rPr>
          <w:rFonts w:ascii="Arial" w:hAnsi="Arial" w:cs="Arial"/>
          <w:shd w:val="clear" w:color="auto" w:fill="FFFFFF"/>
        </w:rPr>
        <w:t xml:space="preserve"> une utilisation flexible grâce à la combinaison d'un mandrin </w:t>
      </w:r>
      <w:r w:rsidR="00E3597B">
        <w:rPr>
          <w:rFonts w:ascii="Arial" w:hAnsi="Arial" w:cs="Arial"/>
          <w:shd w:val="clear" w:color="auto" w:fill="FFFFFF"/>
        </w:rPr>
        <w:t>à</w:t>
      </w:r>
      <w:r>
        <w:rPr>
          <w:rFonts w:ascii="Arial" w:hAnsi="Arial" w:cs="Arial"/>
          <w:shd w:val="clear" w:color="auto" w:fill="FFFFFF"/>
        </w:rPr>
        <w:t xml:space="preserve"> pince et d'un mandrin </w:t>
      </w:r>
      <w:r w:rsidR="00E3597B">
        <w:rPr>
          <w:rFonts w:ascii="Arial" w:hAnsi="Arial" w:cs="Arial"/>
          <w:shd w:val="clear" w:color="auto" w:fill="FFFFFF"/>
        </w:rPr>
        <w:t xml:space="preserve">à </w:t>
      </w:r>
      <w:r>
        <w:rPr>
          <w:rFonts w:ascii="Arial" w:hAnsi="Arial" w:cs="Arial"/>
          <w:shd w:val="clear" w:color="auto" w:fill="FFFFFF"/>
        </w:rPr>
        <w:t>expansi</w:t>
      </w:r>
      <w:r w:rsidR="00E3597B">
        <w:rPr>
          <w:rFonts w:ascii="Arial" w:hAnsi="Arial" w:cs="Arial"/>
          <w:shd w:val="clear" w:color="auto" w:fill="FFFFFF"/>
        </w:rPr>
        <w:t>on</w:t>
      </w:r>
      <w:r>
        <w:rPr>
          <w:rFonts w:ascii="Arial" w:hAnsi="Arial" w:cs="Arial"/>
          <w:shd w:val="clear" w:color="auto" w:fill="FFFFFF"/>
        </w:rPr>
        <w:t xml:space="preserve"> hydraulique. Cela permet à la fois d'utiliser des outils de coupe variés et d'obtenir une concentricité élevée. Un format réduit de 40 % et un stockage optimisé assurent un fonctionnement silencieux et sans vibrations. </w:t>
      </w:r>
      <w:r>
        <w:rPr>
          <w:rFonts w:ascii="Arial" w:hAnsi="Arial" w:cs="Arial"/>
          <w:color w:val="000000"/>
          <w:shd w:val="clear" w:color="auto" w:fill="FFFFFF"/>
        </w:rPr>
        <w:t xml:space="preserve">En option, l'outil peut être équipé d'une lubrification en quantité minimale ou de plusieurs buses soufflantes. </w:t>
      </w:r>
      <w:r w:rsidR="00912472">
        <w:rPr>
          <w:rFonts w:ascii="Arial" w:hAnsi="Arial" w:cs="Arial"/>
          <w:color w:val="000000"/>
          <w:shd w:val="clear" w:color="auto" w:fill="FFFFFF"/>
        </w:rPr>
        <w:t>D</w:t>
      </w:r>
      <w:r>
        <w:rPr>
          <w:rFonts w:ascii="Arial" w:hAnsi="Arial" w:cs="Arial"/>
          <w:color w:val="000000"/>
          <w:shd w:val="clear" w:color="auto" w:fill="FFFFFF"/>
        </w:rPr>
        <w:t>es roulements en céramique de haute qualité garantissent une utilisation et une durée de vie maximales de l'agrégat à buses soufflantes.</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color w:val="000000"/>
          <w:shd w:val="clear" w:color="auto" w:fill="FFFFFF"/>
        </w:rPr>
        <w:t xml:space="preserve">Tous les agrégats </w:t>
      </w:r>
      <w:proofErr w:type="spellStart"/>
      <w:r>
        <w:rPr>
          <w:rFonts w:ascii="Arial" w:hAnsi="Arial" w:cs="Arial"/>
          <w:color w:val="000000"/>
          <w:shd w:val="clear" w:color="auto" w:fill="FFFFFF"/>
        </w:rPr>
        <w:t>Nesting</w:t>
      </w:r>
      <w:proofErr w:type="spellEnd"/>
      <w:r>
        <w:rPr>
          <w:rFonts w:ascii="Arial" w:hAnsi="Arial" w:cs="Arial"/>
          <w:color w:val="000000"/>
          <w:shd w:val="clear" w:color="auto" w:fill="FFFFFF"/>
        </w:rPr>
        <w:t xml:space="preserve"> sont équipés de la plaque signalétique numérique BENZ </w:t>
      </w:r>
      <w:proofErr w:type="spellStart"/>
      <w:r>
        <w:rPr>
          <w:rFonts w:ascii="Arial" w:hAnsi="Arial" w:cs="Arial"/>
          <w:color w:val="000000"/>
          <w:shd w:val="clear" w:color="auto" w:fill="FFFFFF"/>
        </w:rPr>
        <w:t>i.tag</w:t>
      </w:r>
      <w:proofErr w:type="spellEnd"/>
      <w:r>
        <w:rPr>
          <w:rFonts w:ascii="Arial" w:hAnsi="Arial" w:cs="Arial"/>
          <w:color w:val="000000"/>
          <w:shd w:val="clear" w:color="auto" w:fill="FFFFFF"/>
        </w:rPr>
        <w:t>.</w:t>
      </w:r>
    </w:p>
    <w:p w14:paraId="1CC9C51C" w14:textId="1174FED1"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Miser sur les bonnes solutions avec HOMAG</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Durabilité et innovation</w:t>
      </w:r>
    </w:p>
    <w:p w14:paraId="3FCA47CF" w14:textId="12B9A047" w:rsidR="00892A88" w:rsidRPr="00892A88" w:rsidRDefault="00892A88" w:rsidP="00892A88">
      <w:pPr>
        <w:spacing w:before="100" w:beforeAutospacing="1" w:after="240" w:line="360" w:lineRule="auto"/>
        <w:jc w:val="both"/>
        <w:rPr>
          <w:rFonts w:ascii="Arial" w:eastAsia="Times New Roman" w:hAnsi="Arial" w:cs="Arial"/>
        </w:rPr>
      </w:pPr>
      <w:r>
        <w:rPr>
          <w:rFonts w:ascii="Arial" w:eastAsia="Times New Roman" w:hAnsi="Arial" w:cs="Arial"/>
        </w:rPr>
        <w:t xml:space="preserve">Le thème dominant de notre époque, à savoir la préservation des ressources sous l'angle de la durabilité, a naturellement retenu l'attention d'HOMAG cette année. Outre les objectifs de l'entreprise tels que l'économie d'énergie comme le gaz et le </w:t>
      </w:r>
      <w:r w:rsidR="00CD50CC">
        <w:rPr>
          <w:rFonts w:ascii="Arial" w:eastAsia="Times New Roman" w:hAnsi="Arial" w:cs="Arial"/>
        </w:rPr>
        <w:t>fioul</w:t>
      </w:r>
      <w:r>
        <w:rPr>
          <w:rFonts w:ascii="Arial" w:eastAsia="Times New Roman" w:hAnsi="Arial" w:cs="Arial"/>
        </w:rPr>
        <w:t xml:space="preserve">, HOMAG présentera également des potentiels d'économie sur les machines. Ceux-ci se trouvent dans l'économie d'électricité et d'énergie d'aspiration ou dans une utilisation optimale des matériaux pour réduire les chutes. Le stand d'exposition sera également composé de matériaux et d'éléments durables dans un souci de préservation des ressources. Le centre d'innovation HOMAG </w:t>
      </w:r>
      <w:r>
        <w:rPr>
          <w:rFonts w:ascii="Arial" w:eastAsia="Times New Roman" w:hAnsi="Arial" w:cs="Arial"/>
        </w:rPr>
        <w:lastRenderedPageBreak/>
        <w:t>fournira également à tous les visiteurs du salon LIGNA des réponses complètes aux questions relatives à l'amélioration de la durabilité et de l'efficacité de la production en matière de ressources, ainsi qu'à des procédés d'usinage innovants.</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t>Nous nous réjouissons de vous rencontrer !</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757D736" w14:textId="7FE8228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782B02E" w14:textId="3BAD7B4D"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60015B" w14:textId="4320C55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5B4081A9" w14:textId="54BB1A6B"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1B9DCD60" w14:textId="77777777" w:rsidR="001333C0" w:rsidRDefault="001333C0" w:rsidP="00EE571B">
      <w:pPr>
        <w:tabs>
          <w:tab w:val="left" w:pos="2355"/>
        </w:tabs>
        <w:spacing w:line="360" w:lineRule="auto"/>
        <w:rPr>
          <w:rFonts w:ascii="Arial" w:hAnsi="Arial" w:cs="Arial"/>
          <w:b/>
        </w:rPr>
      </w:pPr>
    </w:p>
    <w:p w14:paraId="1D79C118" w14:textId="77777777" w:rsidR="001333C0" w:rsidRDefault="001333C0" w:rsidP="00EE571B">
      <w:pPr>
        <w:tabs>
          <w:tab w:val="left" w:pos="2355"/>
        </w:tabs>
        <w:spacing w:line="360" w:lineRule="auto"/>
        <w:rPr>
          <w:rFonts w:ascii="Arial" w:hAnsi="Arial" w:cs="Arial"/>
          <w:b/>
        </w:rPr>
      </w:pPr>
    </w:p>
    <w:p w14:paraId="64C1B94A" w14:textId="77777777" w:rsidR="001333C0" w:rsidRDefault="001333C0" w:rsidP="00EE571B">
      <w:pPr>
        <w:tabs>
          <w:tab w:val="left" w:pos="2355"/>
        </w:tabs>
        <w:spacing w:line="360" w:lineRule="auto"/>
        <w:rPr>
          <w:rFonts w:ascii="Arial" w:hAnsi="Arial" w:cs="Arial"/>
          <w:b/>
        </w:rPr>
      </w:pPr>
    </w:p>
    <w:p w14:paraId="29C814C5" w14:textId="77777777" w:rsidR="001333C0" w:rsidRDefault="001333C0" w:rsidP="00EE571B">
      <w:pPr>
        <w:tabs>
          <w:tab w:val="left" w:pos="2355"/>
        </w:tabs>
        <w:spacing w:line="360" w:lineRule="auto"/>
        <w:rPr>
          <w:rFonts w:ascii="Arial" w:hAnsi="Arial" w:cs="Arial"/>
          <w:b/>
        </w:rPr>
      </w:pPr>
    </w:p>
    <w:p w14:paraId="2F2F9B3D" w14:textId="77777777" w:rsidR="001333C0" w:rsidRDefault="001333C0" w:rsidP="00EE571B">
      <w:pPr>
        <w:tabs>
          <w:tab w:val="left" w:pos="2355"/>
        </w:tabs>
        <w:spacing w:line="360" w:lineRule="auto"/>
        <w:rPr>
          <w:rFonts w:ascii="Arial" w:hAnsi="Arial" w:cs="Arial"/>
          <w:b/>
        </w:rPr>
      </w:pPr>
    </w:p>
    <w:p w14:paraId="098B6D56" w14:textId="77777777" w:rsidR="001333C0" w:rsidRDefault="001333C0" w:rsidP="00EE571B">
      <w:pPr>
        <w:tabs>
          <w:tab w:val="left" w:pos="2355"/>
        </w:tabs>
        <w:spacing w:line="360" w:lineRule="auto"/>
        <w:rPr>
          <w:rFonts w:ascii="Arial" w:hAnsi="Arial" w:cs="Arial"/>
          <w:b/>
        </w:rPr>
      </w:pPr>
    </w:p>
    <w:p w14:paraId="7F61C641" w14:textId="77777777" w:rsidR="001333C0" w:rsidRDefault="001333C0" w:rsidP="00EE571B">
      <w:pPr>
        <w:tabs>
          <w:tab w:val="left" w:pos="2355"/>
        </w:tabs>
        <w:spacing w:line="360" w:lineRule="auto"/>
        <w:rPr>
          <w:rFonts w:ascii="Arial" w:hAnsi="Arial" w:cs="Arial"/>
          <w:b/>
        </w:rPr>
      </w:pPr>
    </w:p>
    <w:p w14:paraId="40C83327" w14:textId="77777777" w:rsidR="001333C0" w:rsidRDefault="001333C0" w:rsidP="00EE571B">
      <w:pPr>
        <w:tabs>
          <w:tab w:val="left" w:pos="2355"/>
        </w:tabs>
        <w:spacing w:line="360" w:lineRule="auto"/>
        <w:rPr>
          <w:rFonts w:ascii="Arial" w:hAnsi="Arial" w:cs="Arial"/>
          <w:b/>
        </w:rPr>
      </w:pPr>
    </w:p>
    <w:p w14:paraId="70B5E0E7" w14:textId="77777777" w:rsidR="001333C0" w:rsidRDefault="001333C0" w:rsidP="00EE571B">
      <w:pPr>
        <w:tabs>
          <w:tab w:val="left" w:pos="2355"/>
        </w:tabs>
        <w:spacing w:line="360" w:lineRule="auto"/>
        <w:rPr>
          <w:rFonts w:ascii="Arial" w:hAnsi="Arial" w:cs="Arial"/>
          <w:b/>
        </w:rPr>
      </w:pPr>
    </w:p>
    <w:p w14:paraId="6FD9B5A2" w14:textId="77777777" w:rsidR="001333C0" w:rsidRDefault="001333C0" w:rsidP="00EE571B">
      <w:pPr>
        <w:tabs>
          <w:tab w:val="left" w:pos="2355"/>
        </w:tabs>
        <w:spacing w:line="360" w:lineRule="auto"/>
        <w:rPr>
          <w:rFonts w:ascii="Arial" w:hAnsi="Arial" w:cs="Arial"/>
          <w:b/>
        </w:rPr>
      </w:pPr>
    </w:p>
    <w:p w14:paraId="14DC93A1" w14:textId="77777777" w:rsidR="001333C0" w:rsidRDefault="001333C0" w:rsidP="00EE571B">
      <w:pPr>
        <w:tabs>
          <w:tab w:val="left" w:pos="2355"/>
        </w:tabs>
        <w:spacing w:line="360" w:lineRule="auto"/>
        <w:rPr>
          <w:rFonts w:ascii="Arial" w:hAnsi="Arial" w:cs="Arial"/>
          <w:b/>
        </w:rPr>
      </w:pPr>
    </w:p>
    <w:p w14:paraId="58A5E45B" w14:textId="77777777" w:rsidR="001333C0" w:rsidRDefault="001333C0" w:rsidP="00EE571B">
      <w:pPr>
        <w:tabs>
          <w:tab w:val="left" w:pos="2355"/>
        </w:tabs>
        <w:spacing w:line="360" w:lineRule="auto"/>
        <w:rPr>
          <w:rFonts w:ascii="Arial" w:hAnsi="Arial" w:cs="Arial"/>
          <w:b/>
        </w:rPr>
      </w:pPr>
    </w:p>
    <w:p w14:paraId="1118213F" w14:textId="77777777" w:rsidR="001333C0" w:rsidRDefault="001333C0" w:rsidP="00EE571B">
      <w:pPr>
        <w:tabs>
          <w:tab w:val="left" w:pos="2355"/>
        </w:tabs>
        <w:spacing w:line="360" w:lineRule="auto"/>
        <w:rPr>
          <w:rFonts w:ascii="Arial" w:hAnsi="Arial" w:cs="Arial"/>
          <w:b/>
        </w:rPr>
      </w:pPr>
    </w:p>
    <w:p w14:paraId="1A871386" w14:textId="77777777" w:rsidR="001333C0" w:rsidRDefault="001333C0" w:rsidP="00EE571B">
      <w:pPr>
        <w:tabs>
          <w:tab w:val="left" w:pos="2355"/>
        </w:tabs>
        <w:spacing w:line="360" w:lineRule="auto"/>
        <w:rPr>
          <w:rFonts w:ascii="Arial" w:hAnsi="Arial" w:cs="Arial"/>
          <w:b/>
        </w:rPr>
      </w:pPr>
    </w:p>
    <w:p w14:paraId="0F9D8DBD" w14:textId="77777777" w:rsidR="001333C0" w:rsidRDefault="001333C0" w:rsidP="00EE571B">
      <w:pPr>
        <w:tabs>
          <w:tab w:val="left" w:pos="2355"/>
        </w:tabs>
        <w:spacing w:line="360" w:lineRule="auto"/>
        <w:rPr>
          <w:rFonts w:ascii="Arial" w:hAnsi="Arial" w:cs="Arial"/>
          <w:b/>
        </w:rPr>
      </w:pPr>
    </w:p>
    <w:p w14:paraId="578FE90A" w14:textId="77777777" w:rsidR="001333C0" w:rsidRDefault="001333C0" w:rsidP="00EE571B">
      <w:pPr>
        <w:tabs>
          <w:tab w:val="left" w:pos="2355"/>
        </w:tabs>
        <w:spacing w:line="360" w:lineRule="auto"/>
        <w:rPr>
          <w:rFonts w:ascii="Arial" w:hAnsi="Arial" w:cs="Arial"/>
          <w:b/>
        </w:rPr>
      </w:pPr>
    </w:p>
    <w:p w14:paraId="09D5F73B" w14:textId="2A534522" w:rsidR="00EE571B" w:rsidRDefault="00EE571B" w:rsidP="00EE571B">
      <w:pPr>
        <w:tabs>
          <w:tab w:val="left" w:pos="2355"/>
        </w:tabs>
        <w:spacing w:line="360" w:lineRule="auto"/>
        <w:rPr>
          <w:rFonts w:ascii="Arial" w:hAnsi="Arial" w:cs="Arial"/>
          <w:b/>
          <w:bCs/>
        </w:rPr>
      </w:pPr>
      <w:r>
        <w:rPr>
          <w:rFonts w:ascii="Arial" w:hAnsi="Arial" w:cs="Arial"/>
          <w:b/>
        </w:rPr>
        <w:lastRenderedPageBreak/>
        <w:t>Photos</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Source des photos :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3807BD8D"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 xml:space="preserve">Photo 1 : </w:t>
      </w:r>
      <w:r>
        <w:rPr>
          <w:rFonts w:ascii="Arial" w:hAnsi="Arial" w:cs="Arial"/>
          <w:sz w:val="20"/>
        </w:rPr>
        <w:t xml:space="preserve">Le </w:t>
      </w:r>
      <w:r>
        <w:rPr>
          <w:rStyle w:val="normaltextrun"/>
          <w:rFonts w:ascii="Arial" w:hAnsi="Arial" w:cs="Arial"/>
          <w:color w:val="000000"/>
          <w:sz w:val="20"/>
          <w:shd w:val="clear" w:color="auto" w:fill="FFFFFF"/>
        </w:rPr>
        <w:t>centre d'usinage vertical CNC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96AEDBB"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 xml:space="preserve">Photo 2 : </w:t>
      </w:r>
      <w:r>
        <w:rPr>
          <w:rFonts w:ascii="Arial" w:hAnsi="Arial" w:cs="Arial"/>
          <w:sz w:val="20"/>
        </w:rPr>
        <w:t xml:space="preserve">Le </w:t>
      </w:r>
      <w:r>
        <w:rPr>
          <w:rStyle w:val="normaltextrun"/>
          <w:rFonts w:ascii="Arial" w:hAnsi="Arial" w:cs="Arial"/>
          <w:color w:val="000000"/>
          <w:sz w:val="20"/>
          <w:shd w:val="clear" w:color="auto" w:fill="FFFFFF"/>
        </w:rPr>
        <w:t xml:space="preserve">logiciel de programmation CNC </w:t>
      </w:r>
      <w:proofErr w:type="spellStart"/>
      <w:r>
        <w:rPr>
          <w:rStyle w:val="normaltextrun"/>
          <w:rFonts w:ascii="Arial" w:hAnsi="Arial" w:cs="Arial"/>
          <w:color w:val="000000"/>
          <w:sz w:val="20"/>
          <w:shd w:val="clear" w:color="auto" w:fill="FFFFFF"/>
        </w:rPr>
        <w:t>woodWOP</w:t>
      </w:r>
      <w:proofErr w:type="spellEnd"/>
      <w:r>
        <w:rPr>
          <w:rStyle w:val="normaltextrun"/>
          <w:rFonts w:ascii="Arial" w:hAnsi="Arial" w:cs="Arial"/>
          <w:color w:val="000000"/>
          <w:sz w:val="20"/>
          <w:shd w:val="clear" w:color="auto" w:fill="FFFFFF"/>
        </w:rPr>
        <w:t>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6A9B0122"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Photo 3 :</w:t>
      </w:r>
      <w:r>
        <w:rPr>
          <w:rStyle w:val="normaltextrun"/>
          <w:rFonts w:ascii="Arial" w:hAnsi="Arial" w:cs="Arial"/>
          <w:color w:val="000000"/>
          <w:sz w:val="20"/>
          <w:shd w:val="clear" w:color="auto" w:fill="FFFFFF"/>
        </w:rPr>
        <w:t xml:space="preserve"> Pack Edge Data (plugin Edge Data + assistant de bandes de chant) et woodCommander5 : la gestion des données de bandes de chant n'a jamais été aussi facile !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069EF600" w:rsidR="00EE571B" w:rsidRDefault="00EE571B" w:rsidP="00EE571B">
      <w:pPr>
        <w:spacing w:line="480" w:lineRule="auto"/>
        <w:rPr>
          <w:rStyle w:val="eop"/>
          <w:rFonts w:ascii="Arial" w:hAnsi="Arial" w:cs="Arial"/>
          <w:color w:val="000000"/>
          <w:sz w:val="20"/>
          <w:szCs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Photo 4 :</w:t>
      </w:r>
      <w:r>
        <w:rPr>
          <w:rStyle w:val="normaltextrun"/>
          <w:rFonts w:ascii="Arial" w:hAnsi="Arial" w:cs="Arial"/>
          <w:color w:val="000000"/>
          <w:sz w:val="20"/>
          <w:shd w:val="clear" w:color="auto" w:fill="FFFFFF"/>
        </w:rPr>
        <w:t xml:space="preserve"> NOUVEAU : alimentation précise de pièces WZ14 sur l'EDGETEQ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Photo 5 :</w:t>
      </w:r>
      <w:r>
        <w:rPr>
          <w:rFonts w:ascii="Arial" w:hAnsi="Arial" w:cs="Arial"/>
          <w:sz w:val="20"/>
        </w:rPr>
        <w:t xml:space="preserve"> Le </w:t>
      </w:r>
      <w:r>
        <w:rPr>
          <w:rStyle w:val="normaltextrun"/>
          <w:rFonts w:ascii="Arial" w:hAnsi="Arial" w:cs="Arial"/>
          <w:color w:val="000000"/>
          <w:sz w:val="20"/>
          <w:shd w:val="clear" w:color="auto" w:fill="FFFFFF"/>
        </w:rPr>
        <w:t>repositionnement de la SAWTEQ B-300 | 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13E2900F"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Photo 6 :</w:t>
      </w:r>
      <w:r>
        <w:rPr>
          <w:rFonts w:ascii="Arial" w:hAnsi="Arial" w:cs="Arial"/>
          <w:sz w:val="20"/>
        </w:rPr>
        <w:t xml:space="preserve"> HOMAG élargit son portefeuille de technologies de stockage</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0A541880" w:rsidR="00A53138" w:rsidRDefault="00A53138" w:rsidP="00A53138">
      <w:pPr>
        <w:rPr>
          <w:rStyle w:val="normaltextrun"/>
          <w:rFonts w:ascii="Arial" w:hAnsi="Arial" w:cs="Arial"/>
          <w:color w:val="000000"/>
          <w:sz w:val="20"/>
          <w:shd w:val="clear" w:color="auto" w:fill="FFFFFF"/>
        </w:rPr>
      </w:pPr>
      <w:r>
        <w:rPr>
          <w:rFonts w:ascii="Arial" w:hAnsi="Arial" w:cs="Arial"/>
          <w:b/>
          <w:sz w:val="20"/>
        </w:rPr>
        <w:t>Photo 7 :</w:t>
      </w:r>
      <w:r>
        <w:rPr>
          <w:rFonts w:ascii="Arial" w:hAnsi="Arial" w:cs="Arial"/>
          <w:sz w:val="20"/>
        </w:rPr>
        <w:t xml:space="preserve"> </w:t>
      </w:r>
      <w:r>
        <w:rPr>
          <w:rStyle w:val="normaltextrun"/>
          <w:rFonts w:ascii="Arial" w:hAnsi="Arial" w:cs="Arial"/>
          <w:color w:val="000000"/>
          <w:sz w:val="20"/>
          <w:shd w:val="clear" w:color="auto" w:fill="FFFFFF"/>
        </w:rPr>
        <w:t xml:space="preserve">Avec </w:t>
      </w:r>
      <w:proofErr w:type="spellStart"/>
      <w:r>
        <w:rPr>
          <w:rStyle w:val="normaltextrun"/>
          <w:rFonts w:ascii="Arial" w:hAnsi="Arial" w:cs="Arial"/>
          <w:color w:val="000000"/>
          <w:sz w:val="20"/>
          <w:shd w:val="clear" w:color="auto" w:fill="FFFFFF"/>
        </w:rPr>
        <w:t>SmartWOP</w:t>
      </w:r>
      <w:proofErr w:type="spellEnd"/>
      <w:r>
        <w:rPr>
          <w:rStyle w:val="normaltextrun"/>
          <w:rFonts w:ascii="Arial" w:hAnsi="Arial" w:cs="Arial"/>
          <w:color w:val="000000"/>
          <w:sz w:val="20"/>
          <w:shd w:val="clear" w:color="auto" w:fill="FFFFFF"/>
        </w:rPr>
        <w:t>, la construction de meubles n'a jamais été aussi simple !</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43CC5B30" w:rsidR="00A53138" w:rsidRDefault="00A53138" w:rsidP="00A53138">
      <w:pPr>
        <w:rPr>
          <w:rStyle w:val="normaltextrun"/>
          <w:rFonts w:ascii="Arial" w:hAnsi="Arial" w:cs="Arial"/>
          <w:color w:val="000000"/>
          <w:sz w:val="20"/>
          <w:shd w:val="clear" w:color="auto" w:fill="FFFFFF"/>
        </w:rPr>
      </w:pPr>
      <w:r>
        <w:rPr>
          <w:rFonts w:ascii="Arial" w:hAnsi="Arial" w:cs="Arial"/>
          <w:b/>
          <w:sz w:val="20"/>
        </w:rPr>
        <w:t>Photo 8 :</w:t>
      </w:r>
      <w:r>
        <w:rPr>
          <w:rFonts w:ascii="Arial" w:hAnsi="Arial" w:cs="Arial"/>
          <w:sz w:val="20"/>
        </w:rPr>
        <w:t xml:space="preserve"> </w:t>
      </w:r>
      <w:r>
        <w:rPr>
          <w:rStyle w:val="normaltextrun"/>
          <w:rFonts w:ascii="Arial" w:hAnsi="Arial" w:cs="Arial"/>
          <w:color w:val="000000"/>
          <w:sz w:val="20"/>
          <w:shd w:val="clear" w:color="auto" w:fill="FFFFFF"/>
        </w:rPr>
        <w:t>Fabrication hautement efficace dans la construction bois avec un robot et un pont multifonction</w:t>
      </w:r>
      <w:r w:rsidR="002C05F2">
        <w:rPr>
          <w:rStyle w:val="normaltextrun"/>
          <w:rFonts w:ascii="Arial" w:hAnsi="Arial" w:cs="Arial"/>
          <w:color w:val="000000"/>
          <w:sz w:val="20"/>
          <w:shd w:val="clear" w:color="auto" w:fill="FFFFFF"/>
        </w:rPr>
        <w:t>s</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673695A7" w14:textId="09F5E088" w:rsidR="00A71F87" w:rsidRPr="001333C0" w:rsidRDefault="00A71F87" w:rsidP="00A71F87">
      <w:pPr>
        <w:rPr>
          <w:rFonts w:ascii="Arial" w:hAnsi="Arial" w:cs="Arial"/>
          <w:color w:val="000000"/>
          <w:sz w:val="20"/>
          <w:shd w:val="clear" w:color="auto" w:fill="FFFFFF"/>
        </w:rPr>
      </w:pPr>
      <w:r>
        <w:rPr>
          <w:rFonts w:ascii="Arial" w:hAnsi="Arial" w:cs="Arial"/>
          <w:b/>
          <w:sz w:val="20"/>
        </w:rPr>
        <w:t>Photo 9 :</w:t>
      </w:r>
      <w:r>
        <w:rPr>
          <w:rFonts w:ascii="Arial" w:hAnsi="Arial" w:cs="Arial"/>
          <w:sz w:val="20"/>
        </w:rPr>
        <w:t xml:space="preserve"> </w:t>
      </w:r>
      <w:r>
        <w:rPr>
          <w:rStyle w:val="normaltextrun"/>
          <w:rFonts w:ascii="Arial" w:hAnsi="Arial" w:cs="Arial"/>
          <w:color w:val="000000"/>
          <w:sz w:val="20"/>
          <w:shd w:val="clear" w:color="auto" w:fill="FFFFFF"/>
        </w:rPr>
        <w:t xml:space="preserve">La gestion numérique d'outils </w:t>
      </w:r>
      <w:proofErr w:type="spellStart"/>
      <w:r>
        <w:rPr>
          <w:rStyle w:val="normaltextrun"/>
          <w:rFonts w:ascii="Arial" w:hAnsi="Arial" w:cs="Arial"/>
          <w:color w:val="000000"/>
          <w:sz w:val="20"/>
          <w:shd w:val="clear" w:color="auto" w:fill="FFFFFF"/>
        </w:rPr>
        <w:t>twinio</w:t>
      </w:r>
      <w:proofErr w:type="spellEnd"/>
      <w:r>
        <w:rPr>
          <w:rStyle w:val="normaltextrun"/>
          <w:rFonts w:ascii="Arial" w:hAnsi="Arial" w:cs="Arial"/>
          <w:color w:val="000000"/>
          <w:sz w:val="20"/>
          <w:shd w:val="clear" w:color="auto" w:fill="FFFFFF"/>
        </w:rPr>
        <w:t xml:space="preserve"> est désormais également disponible sous forme d'application Web</w:t>
      </w:r>
    </w:p>
    <w:p w14:paraId="0735D3B0" w14:textId="399D205F" w:rsidR="00A71F87" w:rsidRDefault="00A71F87" w:rsidP="00A71F87">
      <w:pPr>
        <w:rPr>
          <w:rFonts w:ascii="Arial" w:hAnsi="Arial" w:cs="Arial"/>
          <w:sz w:val="20"/>
          <w:szCs w:val="20"/>
        </w:rPr>
      </w:pPr>
      <w:r>
        <w:rPr>
          <w:rFonts w:ascii="Arial" w:hAnsi="Arial" w:cs="Arial"/>
          <w:noProof/>
          <w:color w:val="000000"/>
          <w:sz w:val="20"/>
          <w:shd w:val="clear" w:color="auto" w:fill="FFFFFF"/>
        </w:rPr>
        <w:lastRenderedPageBreak/>
        <w:drawing>
          <wp:anchor distT="0" distB="0" distL="114300" distR="114300" simplePos="0" relativeHeight="251669504" behindDoc="1" locked="0" layoutInCell="1" allowOverlap="1" wp14:anchorId="42C7A447" wp14:editId="156FF52A">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311608D1" w:rsidR="00A71F87" w:rsidRPr="00A71F87" w:rsidRDefault="00A71F87" w:rsidP="00A71F87">
      <w:pPr>
        <w:rPr>
          <w:rFonts w:ascii="Arial" w:hAnsi="Arial" w:cs="Arial"/>
          <w:sz w:val="20"/>
          <w:szCs w:val="20"/>
        </w:rPr>
      </w:pPr>
    </w:p>
    <w:p w14:paraId="4192EB01" w14:textId="3C4E4D25" w:rsidR="00A71F87" w:rsidRPr="00A71F87" w:rsidRDefault="00A71F87" w:rsidP="00A71F87">
      <w:pPr>
        <w:rPr>
          <w:rFonts w:ascii="Arial" w:hAnsi="Arial" w:cs="Arial"/>
          <w:sz w:val="20"/>
          <w:szCs w:val="20"/>
        </w:rPr>
      </w:pPr>
    </w:p>
    <w:p w14:paraId="22F25EBB" w14:textId="7A406B95" w:rsidR="00A71F87" w:rsidRPr="00A71F87" w:rsidRDefault="00A71F87" w:rsidP="00A71F87">
      <w:pPr>
        <w:rPr>
          <w:rFonts w:ascii="Arial" w:hAnsi="Arial" w:cs="Arial"/>
          <w:sz w:val="20"/>
          <w:szCs w:val="20"/>
        </w:rPr>
      </w:pPr>
    </w:p>
    <w:p w14:paraId="0B1A36C1" w14:textId="07B3343A" w:rsidR="00A71F87" w:rsidRPr="00A71F87" w:rsidRDefault="00A71F87" w:rsidP="00A71F87">
      <w:pPr>
        <w:rPr>
          <w:rFonts w:ascii="Arial" w:hAnsi="Arial" w:cs="Arial"/>
          <w:sz w:val="20"/>
          <w:szCs w:val="20"/>
        </w:rPr>
      </w:pPr>
    </w:p>
    <w:p w14:paraId="00E74BB2" w14:textId="6B622C64" w:rsidR="00A71F87" w:rsidRPr="00A71F87" w:rsidRDefault="00A71F87" w:rsidP="00A71F87">
      <w:pPr>
        <w:rPr>
          <w:rFonts w:ascii="Arial" w:hAnsi="Arial" w:cs="Arial"/>
          <w:sz w:val="20"/>
          <w:szCs w:val="20"/>
        </w:rPr>
      </w:pPr>
    </w:p>
    <w:p w14:paraId="3FFD3E34" w14:textId="2CFE22A9" w:rsidR="00A71F87" w:rsidRPr="00A71F87" w:rsidRDefault="00A71F87" w:rsidP="00A71F87">
      <w:pPr>
        <w:rPr>
          <w:rFonts w:ascii="Arial" w:hAnsi="Arial" w:cs="Arial"/>
          <w:sz w:val="20"/>
          <w:szCs w:val="20"/>
        </w:rPr>
      </w:pPr>
    </w:p>
    <w:p w14:paraId="7AF1FEB4" w14:textId="33E4293E" w:rsidR="00A71F87" w:rsidRDefault="00A71F87" w:rsidP="00A71F87">
      <w:pPr>
        <w:rPr>
          <w:rFonts w:ascii="Arial" w:hAnsi="Arial" w:cs="Arial"/>
          <w:sz w:val="20"/>
          <w:szCs w:val="20"/>
        </w:rPr>
      </w:pPr>
    </w:p>
    <w:p w14:paraId="1820133F" w14:textId="527EBFAB" w:rsidR="00A71F87" w:rsidRDefault="00A71F87" w:rsidP="00A71F87">
      <w:pPr>
        <w:rPr>
          <w:rFonts w:ascii="Arial" w:hAnsi="Arial" w:cs="Arial"/>
          <w:b/>
          <w:bCs/>
          <w:sz w:val="20"/>
        </w:rPr>
      </w:pPr>
      <w:r>
        <w:rPr>
          <w:rFonts w:ascii="Arial" w:hAnsi="Arial" w:cs="Arial"/>
          <w:b/>
          <w:sz w:val="20"/>
        </w:rPr>
        <w:t>Photo 10 :</w:t>
      </w:r>
      <w:r>
        <w:rPr>
          <w:rFonts w:ascii="Arial" w:hAnsi="Arial" w:cs="Arial"/>
          <w:sz w:val="20"/>
        </w:rPr>
        <w:t xml:space="preserve"> </w:t>
      </w:r>
      <w:r>
        <w:rPr>
          <w:rStyle w:val="normaltextrun"/>
          <w:rFonts w:ascii="Arial" w:hAnsi="Arial" w:cs="Arial"/>
          <w:color w:val="000000"/>
          <w:sz w:val="20"/>
          <w:shd w:val="clear" w:color="auto" w:fill="FFFFFF"/>
        </w:rPr>
        <w:t>L'optimisation numérique du flux de valeur</w:t>
      </w:r>
    </w:p>
    <w:p w14:paraId="4B66E9EA" w14:textId="0E16D031" w:rsidR="00954317" w:rsidRPr="00954317" w:rsidRDefault="001333C0" w:rsidP="00954317">
      <w:pPr>
        <w:rPr>
          <w:rFonts w:ascii="Arial" w:hAnsi="Arial" w:cs="Arial"/>
          <w:sz w:val="20"/>
          <w:szCs w:val="20"/>
        </w:rPr>
      </w:pPr>
      <w:r>
        <w:rPr>
          <w:rFonts w:ascii="Arial" w:hAnsi="Arial" w:cs="Arial"/>
          <w:noProof/>
          <w:sz w:val="20"/>
          <w:szCs w:val="20"/>
        </w:rPr>
        <w:drawing>
          <wp:anchor distT="0" distB="0" distL="114300" distR="114300" simplePos="0" relativeHeight="251671552" behindDoc="1" locked="0" layoutInCell="1" allowOverlap="1" wp14:anchorId="24ABF1DE" wp14:editId="2134532A">
            <wp:simplePos x="0" y="0"/>
            <wp:positionH relativeFrom="column">
              <wp:posOffset>3175</wp:posOffset>
            </wp:positionH>
            <wp:positionV relativeFrom="paragraph">
              <wp:posOffset>9525</wp:posOffset>
            </wp:positionV>
            <wp:extent cx="2352615" cy="1928646"/>
            <wp:effectExtent l="0" t="0" r="0" b="0"/>
            <wp:wrapNone/>
            <wp:docPr id="3" name="Grafik 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2352615" cy="1928646"/>
                    </a:xfrm>
                    <a:prstGeom prst="rect">
                      <a:avLst/>
                    </a:prstGeom>
                  </pic:spPr>
                </pic:pic>
              </a:graphicData>
            </a:graphic>
          </wp:anchor>
        </w:drawing>
      </w:r>
    </w:p>
    <w:p w14:paraId="1C2654E3" w14:textId="669FA904" w:rsidR="00954317" w:rsidRPr="00954317" w:rsidRDefault="00954317" w:rsidP="00954317">
      <w:pPr>
        <w:rPr>
          <w:rFonts w:ascii="Arial" w:hAnsi="Arial" w:cs="Arial"/>
          <w:sz w:val="20"/>
          <w:szCs w:val="20"/>
        </w:rPr>
      </w:pPr>
    </w:p>
    <w:p w14:paraId="7EF900FE" w14:textId="31A80563" w:rsidR="00954317" w:rsidRPr="00954317" w:rsidRDefault="00954317" w:rsidP="00954317">
      <w:pPr>
        <w:rPr>
          <w:rFonts w:ascii="Arial" w:hAnsi="Arial" w:cs="Arial"/>
          <w:sz w:val="20"/>
          <w:szCs w:val="20"/>
        </w:rPr>
      </w:pPr>
    </w:p>
    <w:p w14:paraId="15E37D36" w14:textId="2E11AF9E" w:rsidR="00954317" w:rsidRPr="00954317" w:rsidRDefault="00954317" w:rsidP="00954317">
      <w:pPr>
        <w:rPr>
          <w:rFonts w:ascii="Arial" w:hAnsi="Arial" w:cs="Arial"/>
          <w:sz w:val="20"/>
          <w:szCs w:val="20"/>
        </w:rPr>
      </w:pPr>
    </w:p>
    <w:p w14:paraId="6E0AE9DD" w14:textId="33BAA5E4" w:rsidR="00954317" w:rsidRPr="00954317" w:rsidRDefault="00954317" w:rsidP="00954317">
      <w:pPr>
        <w:rPr>
          <w:rFonts w:ascii="Arial" w:hAnsi="Arial" w:cs="Arial"/>
          <w:sz w:val="20"/>
          <w:szCs w:val="20"/>
        </w:rPr>
      </w:pPr>
    </w:p>
    <w:p w14:paraId="1A7AF72B" w14:textId="260BCE0A" w:rsidR="00954317" w:rsidRPr="00954317" w:rsidRDefault="00954317" w:rsidP="00954317">
      <w:pPr>
        <w:rPr>
          <w:rFonts w:ascii="Arial" w:hAnsi="Arial" w:cs="Arial"/>
          <w:sz w:val="20"/>
          <w:szCs w:val="20"/>
        </w:rPr>
      </w:pPr>
    </w:p>
    <w:p w14:paraId="26D3F4F3" w14:textId="554F4AC5" w:rsidR="00954317" w:rsidRDefault="00954317" w:rsidP="00954317">
      <w:pPr>
        <w:rPr>
          <w:rFonts w:ascii="Arial" w:hAnsi="Arial" w:cs="Arial"/>
          <w:b/>
          <w:bCs/>
          <w:sz w:val="20"/>
        </w:rPr>
      </w:pPr>
    </w:p>
    <w:p w14:paraId="13B59676" w14:textId="16AAB78F" w:rsidR="00643224" w:rsidRDefault="00643224" w:rsidP="00954317">
      <w:pPr>
        <w:rPr>
          <w:rFonts w:ascii="Arial" w:hAnsi="Arial" w:cs="Arial"/>
          <w:b/>
          <w:bCs/>
          <w:sz w:val="20"/>
        </w:rPr>
      </w:pPr>
    </w:p>
    <w:p w14:paraId="14307344" w14:textId="3E3294D3" w:rsidR="00954317" w:rsidRPr="00A71F87" w:rsidRDefault="00954317" w:rsidP="00954317">
      <w:pPr>
        <w:rPr>
          <w:rFonts w:ascii="Arial" w:hAnsi="Arial" w:cs="Arial"/>
          <w:sz w:val="20"/>
          <w:szCs w:val="20"/>
        </w:rPr>
      </w:pPr>
      <w:r>
        <w:rPr>
          <w:rFonts w:ascii="Arial" w:hAnsi="Arial" w:cs="Arial"/>
          <w:b/>
          <w:sz w:val="20"/>
        </w:rPr>
        <w:t>Photo 11 :</w:t>
      </w:r>
      <w:r>
        <w:rPr>
          <w:rFonts w:ascii="Arial" w:hAnsi="Arial" w:cs="Arial"/>
          <w:sz w:val="20"/>
        </w:rPr>
        <w:t xml:space="preserve"> </w:t>
      </w:r>
      <w:r>
        <w:rPr>
          <w:rFonts w:ascii="Arial" w:hAnsi="Arial" w:cs="Arial"/>
          <w:color w:val="000000"/>
        </w:rPr>
        <w:t xml:space="preserve">Agrégat </w:t>
      </w:r>
      <w:r w:rsidR="002C05F2">
        <w:rPr>
          <w:rFonts w:ascii="Arial" w:hAnsi="Arial" w:cs="Arial"/>
          <w:color w:val="000000"/>
        </w:rPr>
        <w:t>à</w:t>
      </w:r>
      <w:r>
        <w:rPr>
          <w:rFonts w:ascii="Arial" w:hAnsi="Arial" w:cs="Arial"/>
          <w:color w:val="000000"/>
        </w:rPr>
        <w:t xml:space="preserve"> chaîne de fraisage pour la pose de poches profondes et plates</w:t>
      </w:r>
    </w:p>
    <w:p w14:paraId="4F025F8E" w14:textId="638BEC52" w:rsidR="00954317" w:rsidRDefault="001333C0" w:rsidP="00954317">
      <w:pPr>
        <w:rPr>
          <w:rFonts w:ascii="Arial" w:hAnsi="Arial" w:cs="Arial"/>
          <w:sz w:val="20"/>
          <w:szCs w:val="20"/>
        </w:rPr>
      </w:pPr>
      <w:r>
        <w:rPr>
          <w:rFonts w:ascii="Arial" w:hAnsi="Arial" w:cs="Arial"/>
          <w:noProof/>
          <w:sz w:val="20"/>
          <w:szCs w:val="20"/>
        </w:rPr>
        <w:drawing>
          <wp:anchor distT="0" distB="0" distL="114300" distR="114300" simplePos="0" relativeHeight="251672576" behindDoc="1" locked="0" layoutInCell="1" allowOverlap="1" wp14:anchorId="15E7269A" wp14:editId="6EDAA0C9">
            <wp:simplePos x="0" y="0"/>
            <wp:positionH relativeFrom="column">
              <wp:posOffset>45720</wp:posOffset>
            </wp:positionH>
            <wp:positionV relativeFrom="paragraph">
              <wp:posOffset>53975</wp:posOffset>
            </wp:positionV>
            <wp:extent cx="3113116" cy="1837113"/>
            <wp:effectExtent l="0" t="0" r="0" b="0"/>
            <wp:wrapNone/>
            <wp:docPr id="8" name="Grafik 8" descr="Ein Bild, das drinnen, Boden, Zäh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Boden, Zähler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3113116" cy="1837113"/>
                    </a:xfrm>
                    <a:prstGeom prst="rect">
                      <a:avLst/>
                    </a:prstGeom>
                  </pic:spPr>
                </pic:pic>
              </a:graphicData>
            </a:graphic>
          </wp:anchor>
        </w:drawing>
      </w:r>
    </w:p>
    <w:p w14:paraId="3D229660" w14:textId="72EFA32F" w:rsidR="00954317" w:rsidRPr="00954317" w:rsidRDefault="00954317" w:rsidP="00954317">
      <w:pPr>
        <w:rPr>
          <w:rFonts w:ascii="Arial" w:hAnsi="Arial" w:cs="Arial"/>
          <w:sz w:val="20"/>
          <w:szCs w:val="20"/>
        </w:rPr>
      </w:pPr>
    </w:p>
    <w:p w14:paraId="6E5438C2" w14:textId="30125FE4" w:rsidR="00954317" w:rsidRPr="00954317" w:rsidRDefault="00954317" w:rsidP="00954317">
      <w:pPr>
        <w:rPr>
          <w:rFonts w:ascii="Arial" w:hAnsi="Arial" w:cs="Arial"/>
          <w:sz w:val="20"/>
          <w:szCs w:val="20"/>
        </w:rPr>
      </w:pPr>
    </w:p>
    <w:p w14:paraId="4BF57995" w14:textId="2346151C" w:rsidR="00954317" w:rsidRPr="00954317" w:rsidRDefault="00954317" w:rsidP="00954317">
      <w:pPr>
        <w:rPr>
          <w:rFonts w:ascii="Arial" w:hAnsi="Arial" w:cs="Arial"/>
          <w:sz w:val="20"/>
          <w:szCs w:val="20"/>
        </w:rPr>
      </w:pPr>
    </w:p>
    <w:p w14:paraId="52A48DB1" w14:textId="315052E5" w:rsidR="00954317" w:rsidRPr="00954317" w:rsidRDefault="00954317" w:rsidP="00954317">
      <w:pPr>
        <w:rPr>
          <w:rFonts w:ascii="Arial" w:hAnsi="Arial" w:cs="Arial"/>
          <w:sz w:val="20"/>
          <w:szCs w:val="20"/>
        </w:rPr>
      </w:pPr>
    </w:p>
    <w:p w14:paraId="621FB4EE" w14:textId="756CFFE6" w:rsidR="00954317" w:rsidRPr="00954317" w:rsidRDefault="00954317" w:rsidP="00954317">
      <w:pPr>
        <w:rPr>
          <w:rFonts w:ascii="Arial" w:hAnsi="Arial" w:cs="Arial"/>
          <w:sz w:val="20"/>
          <w:szCs w:val="20"/>
        </w:rPr>
      </w:pPr>
    </w:p>
    <w:p w14:paraId="71A21AE7" w14:textId="72EF15F6"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130BCD0A" w:rsidR="00954317" w:rsidRDefault="00954317" w:rsidP="00954317">
      <w:pPr>
        <w:pStyle w:val="StandardWeb"/>
        <w:spacing w:before="0" w:beforeAutospacing="0" w:after="160" w:afterAutospacing="0"/>
        <w:rPr>
          <w:rFonts w:ascii="Arial" w:hAnsi="Arial" w:cs="Arial"/>
          <w:color w:val="000000"/>
        </w:rPr>
      </w:pPr>
      <w:r>
        <w:rPr>
          <w:rFonts w:ascii="Arial" w:hAnsi="Arial" w:cs="Arial"/>
          <w:b/>
          <w:sz w:val="20"/>
        </w:rPr>
        <w:t>Photo 12 :</w:t>
      </w:r>
      <w:r>
        <w:rPr>
          <w:rFonts w:ascii="Arial" w:hAnsi="Arial" w:cs="Arial"/>
          <w:b/>
          <w:color w:val="000000"/>
        </w:rPr>
        <w:t xml:space="preserve"> </w:t>
      </w:r>
      <w:r>
        <w:rPr>
          <w:rFonts w:ascii="Arial" w:hAnsi="Arial" w:cs="Arial"/>
          <w:color w:val="000000"/>
        </w:rPr>
        <w:t>Agrégat à buses soufflantes </w:t>
      </w:r>
      <w:r>
        <w:rPr>
          <w:rFonts w:ascii="Arial" w:hAnsi="Arial" w:cs="Arial"/>
          <w:color w:val="000000"/>
          <w:shd w:val="clear" w:color="auto" w:fill="FFFFFF"/>
        </w:rPr>
        <w:t xml:space="preserve">: </w:t>
      </w:r>
      <w:r>
        <w:rPr>
          <w:rFonts w:ascii="Arial" w:hAnsi="Arial" w:cs="Arial"/>
          <w:color w:val="000000"/>
        </w:rPr>
        <w:t>façonnage et nettoyage en une seule étape</w:t>
      </w:r>
    </w:p>
    <w:p w14:paraId="46B95261" w14:textId="4E9A3B03" w:rsidR="00643224" w:rsidRDefault="00643224" w:rsidP="00954317">
      <w:pPr>
        <w:pStyle w:val="StandardWeb"/>
        <w:spacing w:before="0" w:beforeAutospacing="0" w:after="160" w:afterAutospacing="0"/>
        <w:rPr>
          <w:rFonts w:ascii="Arial" w:hAnsi="Arial" w:cs="Arial"/>
          <w:color w:val="000000"/>
        </w:rPr>
      </w:pPr>
    </w:p>
    <w:p w14:paraId="0DD6D1E3" w14:textId="691E7640" w:rsidR="00643224" w:rsidRDefault="00643224" w:rsidP="00954317">
      <w:pPr>
        <w:pStyle w:val="StandardWeb"/>
        <w:spacing w:before="0" w:beforeAutospacing="0" w:after="160" w:afterAutospacing="0"/>
        <w:rPr>
          <w:rFonts w:ascii="Arial" w:hAnsi="Arial" w:cs="Arial"/>
          <w:color w:val="000000"/>
        </w:rPr>
      </w:pPr>
      <w:r>
        <w:rPr>
          <w:noProof/>
        </w:rPr>
        <w:lastRenderedPageBreak/>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657D4F34" w:rsidR="00643224" w:rsidRPr="0046059C" w:rsidRDefault="00643224" w:rsidP="00643224">
      <w:pPr>
        <w:rPr>
          <w:rFonts w:ascii="Arial" w:hAnsi="Arial" w:cs="Arial"/>
          <w:lang w:val="en-US"/>
        </w:rPr>
      </w:pPr>
      <w:r w:rsidRPr="0046059C">
        <w:rPr>
          <w:rFonts w:ascii="Arial" w:hAnsi="Arial" w:cs="Arial"/>
          <w:b/>
          <w:lang w:val="en-US"/>
        </w:rPr>
        <w:t>Photo </w:t>
      </w:r>
      <w:proofErr w:type="gramStart"/>
      <w:r w:rsidRPr="0046059C">
        <w:rPr>
          <w:rFonts w:ascii="Arial" w:hAnsi="Arial" w:cs="Arial"/>
          <w:b/>
          <w:lang w:val="en-US"/>
        </w:rPr>
        <w:t>13 :</w:t>
      </w:r>
      <w:proofErr w:type="gramEnd"/>
      <w:r w:rsidRPr="0046059C">
        <w:rPr>
          <w:rFonts w:ascii="Arial" w:hAnsi="Arial" w:cs="Arial"/>
          <w:lang w:val="en-US"/>
        </w:rPr>
        <w:t xml:space="preserve"> Key Visual LIGNA 2023 : Sharing </w:t>
      </w:r>
      <w:r w:rsidR="00236648">
        <w:rPr>
          <w:rFonts w:ascii="Arial" w:hAnsi="Arial" w:cs="Arial"/>
          <w:lang w:val="en-US"/>
        </w:rPr>
        <w:t>P</w:t>
      </w:r>
      <w:r w:rsidRPr="0046059C">
        <w:rPr>
          <w:rFonts w:ascii="Arial" w:hAnsi="Arial" w:cs="Arial"/>
          <w:lang w:val="en-US"/>
        </w:rPr>
        <w:t>assion</w:t>
      </w:r>
    </w:p>
    <w:p w14:paraId="7EEBAE2F" w14:textId="77777777" w:rsidR="00643224" w:rsidRPr="00643224" w:rsidRDefault="00643224" w:rsidP="00643224">
      <w:pPr>
        <w:rPr>
          <w:rFonts w:ascii="Arial" w:hAnsi="Arial" w:cs="Arial"/>
          <w:b/>
          <w:bCs/>
        </w:rPr>
      </w:pPr>
      <w:r>
        <w:rPr>
          <w:rFonts w:ascii="Arial" w:hAnsi="Arial" w:cs="Arial"/>
          <w:b/>
        </w:rPr>
        <w:t>Remarque : à utiliser uniquement jusqu'en décembre 2023</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64E229C4" w14:textId="5369375E" w:rsidR="00643224" w:rsidRDefault="00643224" w:rsidP="00954317">
      <w:pPr>
        <w:rPr>
          <w:rFonts w:ascii="Arial" w:hAnsi="Arial" w:cs="Arial"/>
          <w:sz w:val="20"/>
          <w:szCs w:val="20"/>
        </w:rPr>
      </w:pPr>
    </w:p>
    <w:p w14:paraId="28B8118E" w14:textId="77777777" w:rsidR="00643224" w:rsidRDefault="00643224" w:rsidP="00643224">
      <w:pPr>
        <w:tabs>
          <w:tab w:val="left" w:pos="2355"/>
        </w:tabs>
        <w:spacing w:line="360" w:lineRule="auto"/>
        <w:rPr>
          <w:rFonts w:ascii="Arial" w:hAnsi="Arial" w:cs="Arial"/>
          <w:b/>
          <w:bCs/>
        </w:rPr>
      </w:pPr>
      <w:r>
        <w:rPr>
          <w:rFonts w:ascii="Arial" w:hAnsi="Arial" w:cs="Arial"/>
          <w:b/>
        </w:rPr>
        <w:lastRenderedPageBreak/>
        <w:t>Pour toute question, veuillez contacter :</w:t>
      </w:r>
    </w:p>
    <w:p w14:paraId="38864E5A" w14:textId="77777777" w:rsidR="00643224" w:rsidRPr="0046059C" w:rsidRDefault="00643224" w:rsidP="00643224">
      <w:pPr>
        <w:pStyle w:val="Untertitel"/>
        <w:rPr>
          <w:rFonts w:cs="Arial"/>
          <w:b/>
          <w:sz w:val="22"/>
          <w:szCs w:val="22"/>
          <w:lang w:val="de-DE"/>
        </w:rPr>
      </w:pPr>
      <w:r w:rsidRPr="0046059C">
        <w:rPr>
          <w:rFonts w:cs="Arial"/>
          <w:b/>
          <w:sz w:val="22"/>
          <w:lang w:val="de-DE"/>
        </w:rPr>
        <w:t>HOMAG Group AG</w:t>
      </w:r>
    </w:p>
    <w:p w14:paraId="13789D67" w14:textId="77777777" w:rsidR="00643224" w:rsidRPr="0046059C" w:rsidRDefault="00643224" w:rsidP="00643224">
      <w:pPr>
        <w:pStyle w:val="Untertitel"/>
        <w:rPr>
          <w:rFonts w:cs="Arial"/>
          <w:sz w:val="22"/>
          <w:szCs w:val="22"/>
          <w:lang w:val="de-DE"/>
        </w:rPr>
      </w:pPr>
      <w:proofErr w:type="spellStart"/>
      <w:r w:rsidRPr="0046059C">
        <w:rPr>
          <w:rFonts w:cs="Arial"/>
          <w:sz w:val="22"/>
          <w:lang w:val="de-DE"/>
        </w:rPr>
        <w:t>Homagstraße</w:t>
      </w:r>
      <w:proofErr w:type="spellEnd"/>
      <w:r w:rsidRPr="0046059C">
        <w:rPr>
          <w:rFonts w:cs="Arial"/>
          <w:sz w:val="22"/>
          <w:lang w:val="de-DE"/>
        </w:rPr>
        <w:t> 3–5</w:t>
      </w:r>
    </w:p>
    <w:p w14:paraId="153B2F91" w14:textId="77777777" w:rsidR="00643224" w:rsidRPr="0046059C" w:rsidRDefault="00643224" w:rsidP="00643224">
      <w:pPr>
        <w:pStyle w:val="Untertitel"/>
        <w:rPr>
          <w:rFonts w:cs="Arial"/>
          <w:sz w:val="22"/>
          <w:szCs w:val="22"/>
          <w:lang w:val="de-DE"/>
        </w:rPr>
      </w:pPr>
      <w:r w:rsidRPr="0046059C">
        <w:rPr>
          <w:rFonts w:cs="Arial"/>
          <w:sz w:val="22"/>
          <w:lang w:val="de-DE"/>
        </w:rPr>
        <w:t>72296 Schopfloch</w:t>
      </w:r>
    </w:p>
    <w:p w14:paraId="1A9C9B87" w14:textId="77777777" w:rsidR="00643224" w:rsidRPr="0046059C" w:rsidRDefault="00643224" w:rsidP="00643224">
      <w:pPr>
        <w:pStyle w:val="Untertitel"/>
        <w:rPr>
          <w:rFonts w:cs="Arial"/>
          <w:sz w:val="22"/>
          <w:szCs w:val="22"/>
          <w:lang w:val="de-DE"/>
        </w:rPr>
      </w:pPr>
      <w:proofErr w:type="spellStart"/>
      <w:r w:rsidRPr="0046059C">
        <w:rPr>
          <w:rFonts w:cs="Arial"/>
          <w:sz w:val="22"/>
          <w:lang w:val="de-DE"/>
        </w:rPr>
        <w:t>Allemagne</w:t>
      </w:r>
      <w:proofErr w:type="spellEnd"/>
    </w:p>
    <w:p w14:paraId="05075952" w14:textId="77777777" w:rsidR="00643224" w:rsidRPr="0046059C" w:rsidRDefault="00643224" w:rsidP="00643224">
      <w:pPr>
        <w:tabs>
          <w:tab w:val="left" w:pos="2355"/>
        </w:tabs>
        <w:spacing w:line="360" w:lineRule="auto"/>
        <w:rPr>
          <w:rFonts w:ascii="Arial" w:hAnsi="Arial" w:cs="Arial"/>
          <w:b/>
          <w:bCs/>
          <w:lang w:val="de-DE"/>
        </w:rPr>
      </w:pPr>
    </w:p>
    <w:p w14:paraId="05FA5903" w14:textId="77777777" w:rsidR="00643224" w:rsidRPr="00643224" w:rsidRDefault="00643224" w:rsidP="00643224">
      <w:pPr>
        <w:pStyle w:val="Untertitel"/>
        <w:rPr>
          <w:rFonts w:cs="Arial"/>
          <w:b/>
          <w:sz w:val="22"/>
          <w:szCs w:val="22"/>
        </w:rPr>
      </w:pPr>
      <w:r>
        <w:rPr>
          <w:rFonts w:cs="Arial"/>
          <w:b/>
          <w:sz w:val="22"/>
        </w:rPr>
        <w:t>Melissa Rupp</w:t>
      </w:r>
    </w:p>
    <w:p w14:paraId="703580BC" w14:textId="77777777" w:rsidR="00643224" w:rsidRPr="00643224" w:rsidRDefault="00643224" w:rsidP="00643224">
      <w:pPr>
        <w:pStyle w:val="Untertitel"/>
        <w:rPr>
          <w:rFonts w:cs="Arial"/>
          <w:sz w:val="22"/>
          <w:szCs w:val="22"/>
        </w:rPr>
      </w:pPr>
      <w:r>
        <w:rPr>
          <w:rFonts w:cs="Arial"/>
          <w:sz w:val="22"/>
        </w:rPr>
        <w:t>Ventes et marketing</w:t>
      </w:r>
    </w:p>
    <w:p w14:paraId="4F98926C" w14:textId="77777777" w:rsidR="00643224" w:rsidRPr="00643224" w:rsidRDefault="00643224" w:rsidP="00643224">
      <w:pPr>
        <w:pStyle w:val="Untertitel"/>
        <w:rPr>
          <w:rFonts w:cs="Arial"/>
          <w:sz w:val="22"/>
          <w:szCs w:val="22"/>
        </w:rPr>
      </w:pPr>
      <w:r>
        <w:rPr>
          <w:rFonts w:cs="Arial"/>
          <w:sz w:val="22"/>
        </w:rPr>
        <w:t>Téléphone :</w:t>
      </w:r>
      <w:r>
        <w:rPr>
          <w:rFonts w:cs="Arial"/>
          <w:sz w:val="22"/>
        </w:rPr>
        <w:tab/>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643224" w:rsidRDefault="00643224" w:rsidP="00643224">
      <w:pPr>
        <w:tabs>
          <w:tab w:val="left" w:pos="2355"/>
        </w:tabs>
        <w:spacing w:line="360" w:lineRule="auto"/>
        <w:rPr>
          <w:rFonts w:ascii="Arial" w:hAnsi="Arial" w:cs="Arial"/>
          <w:b/>
          <w:bCs/>
          <w:lang w:val="en-US"/>
        </w:rPr>
      </w:pPr>
    </w:p>
    <w:p w14:paraId="4AF5FD6E" w14:textId="77777777" w:rsidR="00643224" w:rsidRPr="00643224" w:rsidRDefault="00643224" w:rsidP="00643224">
      <w:pPr>
        <w:pStyle w:val="Untertitel"/>
        <w:rPr>
          <w:rFonts w:cs="Arial"/>
          <w:sz w:val="22"/>
          <w:szCs w:val="22"/>
        </w:rPr>
      </w:pPr>
      <w:r>
        <w:rPr>
          <w:rFonts w:cs="Arial"/>
          <w:b/>
          <w:sz w:val="22"/>
        </w:rPr>
        <w:t>Lena Holzmann</w:t>
      </w:r>
      <w:r>
        <w:rPr>
          <w:rFonts w:cs="Arial"/>
          <w:sz w:val="22"/>
        </w:rPr>
        <w:br/>
        <w:t>Marketing produit</w:t>
      </w:r>
    </w:p>
    <w:p w14:paraId="5A082EFD" w14:textId="77777777" w:rsidR="00643224" w:rsidRPr="00643224" w:rsidRDefault="00643224" w:rsidP="00643224">
      <w:pPr>
        <w:pStyle w:val="Untertitel"/>
        <w:rPr>
          <w:rFonts w:cs="Arial"/>
          <w:sz w:val="22"/>
          <w:szCs w:val="22"/>
        </w:rPr>
      </w:pPr>
      <w:r>
        <w:rPr>
          <w:rFonts w:cs="Arial"/>
          <w:sz w:val="22"/>
        </w:rPr>
        <w:t>Téléphone : +49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954317" w:rsidRDefault="00643224" w:rsidP="00954317">
      <w:pPr>
        <w:rPr>
          <w:rFonts w:ascii="Arial" w:hAnsi="Arial" w:cs="Arial"/>
          <w:sz w:val="20"/>
          <w:szCs w:val="20"/>
        </w:rPr>
      </w:pPr>
    </w:p>
    <w:sectPr w:rsidR="00643224" w:rsidRPr="0095431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98AFCC" w14:textId="77777777" w:rsidR="006E2A26" w:rsidRDefault="006E2A26" w:rsidP="00822EB2">
      <w:pPr>
        <w:spacing w:after="0" w:line="240" w:lineRule="auto"/>
      </w:pPr>
      <w:r>
        <w:separator/>
      </w:r>
    </w:p>
  </w:endnote>
  <w:endnote w:type="continuationSeparator" w:id="0">
    <w:p w14:paraId="3343E995" w14:textId="77777777" w:rsidR="006E2A26" w:rsidRDefault="006E2A26"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Usage interne uniquement</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Usage interne uniquement</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Usage interne uniquement</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Usage interne uniquement</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5A4FC4" w14:textId="77777777" w:rsidR="006E2A26" w:rsidRDefault="006E2A26" w:rsidP="00822EB2">
      <w:pPr>
        <w:spacing w:after="0" w:line="240" w:lineRule="auto"/>
      </w:pPr>
      <w:r>
        <w:separator/>
      </w:r>
    </w:p>
  </w:footnote>
  <w:footnote w:type="continuationSeparator" w:id="0">
    <w:p w14:paraId="52331DE2" w14:textId="77777777" w:rsidR="006E2A26" w:rsidRDefault="006E2A26"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Communiqué de presse</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Page :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 xml:space="preserve"> / </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Février 2023</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27929"/>
    <w:rsid w:val="00030C08"/>
    <w:rsid w:val="000578D0"/>
    <w:rsid w:val="00075027"/>
    <w:rsid w:val="00094F76"/>
    <w:rsid w:val="00102F61"/>
    <w:rsid w:val="00127AF6"/>
    <w:rsid w:val="001333C0"/>
    <w:rsid w:val="00143461"/>
    <w:rsid w:val="001F48BD"/>
    <w:rsid w:val="00205DAD"/>
    <w:rsid w:val="002146C5"/>
    <w:rsid w:val="00236648"/>
    <w:rsid w:val="002417E9"/>
    <w:rsid w:val="002A328B"/>
    <w:rsid w:val="002A617E"/>
    <w:rsid w:val="002C05F2"/>
    <w:rsid w:val="00310866"/>
    <w:rsid w:val="00353E23"/>
    <w:rsid w:val="003C4C2B"/>
    <w:rsid w:val="003E6BFA"/>
    <w:rsid w:val="00426361"/>
    <w:rsid w:val="004373FE"/>
    <w:rsid w:val="00454B6E"/>
    <w:rsid w:val="0046059C"/>
    <w:rsid w:val="00503670"/>
    <w:rsid w:val="005F4AA8"/>
    <w:rsid w:val="00643224"/>
    <w:rsid w:val="00656307"/>
    <w:rsid w:val="006840E2"/>
    <w:rsid w:val="006934AE"/>
    <w:rsid w:val="006C6766"/>
    <w:rsid w:val="006D33BB"/>
    <w:rsid w:val="006E2A26"/>
    <w:rsid w:val="006F2F5B"/>
    <w:rsid w:val="00772785"/>
    <w:rsid w:val="00822EB2"/>
    <w:rsid w:val="008333A3"/>
    <w:rsid w:val="00854C29"/>
    <w:rsid w:val="00883530"/>
    <w:rsid w:val="00892A88"/>
    <w:rsid w:val="008A102F"/>
    <w:rsid w:val="00912472"/>
    <w:rsid w:val="00953054"/>
    <w:rsid w:val="00954317"/>
    <w:rsid w:val="00974ED8"/>
    <w:rsid w:val="009B45EF"/>
    <w:rsid w:val="00A25A7E"/>
    <w:rsid w:val="00A3235B"/>
    <w:rsid w:val="00A53138"/>
    <w:rsid w:val="00A702D9"/>
    <w:rsid w:val="00A71F87"/>
    <w:rsid w:val="00AE75F6"/>
    <w:rsid w:val="00B04BB1"/>
    <w:rsid w:val="00BE03A3"/>
    <w:rsid w:val="00C154F0"/>
    <w:rsid w:val="00C4452A"/>
    <w:rsid w:val="00C5251A"/>
    <w:rsid w:val="00CA12DA"/>
    <w:rsid w:val="00CD50CC"/>
    <w:rsid w:val="00D06845"/>
    <w:rsid w:val="00D94A4B"/>
    <w:rsid w:val="00DD342B"/>
    <w:rsid w:val="00E0263A"/>
    <w:rsid w:val="00E16B6A"/>
    <w:rsid w:val="00E3597B"/>
    <w:rsid w:val="00EA396B"/>
    <w:rsid w:val="00EE571B"/>
    <w:rsid w:val="00F56DFF"/>
    <w:rsid w:val="00F7484F"/>
    <w:rsid w:val="00FC4A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74AAC75-2668-4297-BA47-1879C99946FB}">
  <ds:schemaRefs>
    <ds:schemaRef ds:uri="http://schemas.microsoft.com/sharepoint/v3/contenttype/forms"/>
  </ds:schemaRefs>
</ds:datastoreItem>
</file>

<file path=customXml/itemProps2.xml><?xml version="1.0" encoding="utf-8"?>
<ds:datastoreItem xmlns:ds="http://schemas.openxmlformats.org/officeDocument/2006/customXml" ds:itemID="{3DF04E0C-AB16-45E3-A583-2C0E2101DD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5E81967-FA15-4642-A935-F634C3605EBC}">
  <ds:schemaRefs>
    <ds:schemaRef ds:uri="http://schemas.microsoft.com/office/2006/metadata/properties"/>
    <ds:schemaRef ds:uri="http://schemas.microsoft.com/office/infopath/2007/PartnerControls"/>
    <ds:schemaRef ds:uri="e20b8b39-6f26-469d-aca8-e9f0c341560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3553</Words>
  <Characters>22389</Characters>
  <Application>Microsoft Office Word</Application>
  <DocSecurity>0</DocSecurity>
  <Lines>186</Lines>
  <Paragraphs>51</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25891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28</cp:revision>
  <dcterms:created xsi:type="dcterms:W3CDTF">2023-02-10T10:05:00Z</dcterms:created>
  <dcterms:modified xsi:type="dcterms:W3CDTF">2023-03-27T12:08:00Z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