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67C7D" w14:textId="002C1FF9" w:rsidR="00822EB2" w:rsidRPr="00431E46" w:rsidRDefault="00822EB2" w:rsidP="00822EB2">
      <w:pPr>
        <w:tabs>
          <w:tab w:val="left" w:pos="2355"/>
        </w:tabs>
        <w:spacing w:line="360" w:lineRule="auto"/>
        <w:rPr>
          <w:rFonts w:ascii="Arial" w:hAnsi="Arial" w:cs="Arial"/>
          <w:b/>
          <w:bCs/>
          <w:color w:val="001941"/>
          <w:lang w:val="en-US"/>
        </w:rPr>
      </w:pPr>
      <w:bookmarkStart w:id="0" w:name="_Hlk126044697"/>
      <w:proofErr w:type="spellStart"/>
      <w:r w:rsidRPr="00431E46">
        <w:rPr>
          <w:rFonts w:ascii="Arial" w:hAnsi="Arial" w:cs="Arial"/>
          <w:b/>
          <w:color w:val="001941"/>
          <w:lang w:val="en-US"/>
        </w:rPr>
        <w:t>Przegląd</w:t>
      </w:r>
      <w:proofErr w:type="spellEnd"/>
      <w:r w:rsidRPr="00431E46">
        <w:rPr>
          <w:rFonts w:ascii="Arial" w:hAnsi="Arial" w:cs="Arial"/>
          <w:b/>
          <w:color w:val="001941"/>
          <w:lang w:val="en-US"/>
        </w:rPr>
        <w:t xml:space="preserve"> </w:t>
      </w:r>
      <w:proofErr w:type="spellStart"/>
      <w:r w:rsidRPr="00431E46">
        <w:rPr>
          <w:rFonts w:ascii="Arial" w:hAnsi="Arial" w:cs="Arial"/>
          <w:b/>
          <w:color w:val="001941"/>
          <w:lang w:val="en-US"/>
        </w:rPr>
        <w:t>pras</w:t>
      </w:r>
      <w:r w:rsidR="00431E46">
        <w:rPr>
          <w:rFonts w:ascii="Arial" w:hAnsi="Arial" w:cs="Arial"/>
          <w:b/>
          <w:color w:val="001941"/>
          <w:lang w:val="en-US"/>
        </w:rPr>
        <w:t>owy</w:t>
      </w:r>
      <w:proofErr w:type="spellEnd"/>
      <w:r w:rsidR="00431E46">
        <w:rPr>
          <w:rFonts w:ascii="Arial" w:hAnsi="Arial" w:cs="Arial"/>
          <w:b/>
          <w:color w:val="001941"/>
          <w:lang w:val="en-US"/>
        </w:rPr>
        <w:t xml:space="preserve"> </w:t>
      </w:r>
      <w:r w:rsidRPr="00431E46">
        <w:rPr>
          <w:rFonts w:ascii="Arial" w:hAnsi="Arial" w:cs="Arial"/>
          <w:b/>
          <w:color w:val="001941"/>
          <w:lang w:val="en-US"/>
        </w:rPr>
        <w:t>LIGNA</w:t>
      </w:r>
    </w:p>
    <w:p w14:paraId="20F2BA6D" w14:textId="1DBBB7D4" w:rsidR="00822EB2" w:rsidRPr="00AA1092" w:rsidRDefault="000B2ED5" w:rsidP="00822EB2">
      <w:pPr>
        <w:tabs>
          <w:tab w:val="left" w:pos="2355"/>
        </w:tabs>
        <w:spacing w:line="360" w:lineRule="auto"/>
        <w:jc w:val="both"/>
        <w:rPr>
          <w:rFonts w:ascii="Arial" w:hAnsi="Arial" w:cs="Arial"/>
          <w:b/>
          <w:bCs/>
          <w:color w:val="00A0DC"/>
          <w:sz w:val="32"/>
          <w:szCs w:val="32"/>
        </w:rPr>
      </w:pPr>
      <w:r w:rsidRPr="000B2ED5">
        <w:rPr>
          <w:rFonts w:ascii="Arial" w:hAnsi="Arial" w:cs="Arial"/>
          <w:b/>
          <w:color w:val="00A0DC"/>
          <w:sz w:val="32"/>
          <w:lang w:val="en-US"/>
        </w:rPr>
        <w:t xml:space="preserve">Sharing </w:t>
      </w:r>
      <w:r>
        <w:rPr>
          <w:rFonts w:ascii="Arial" w:hAnsi="Arial" w:cs="Arial"/>
          <w:b/>
          <w:color w:val="00A0DC"/>
          <w:sz w:val="32"/>
          <w:lang w:val="en-US"/>
        </w:rPr>
        <w:t>P</w:t>
      </w:r>
      <w:r w:rsidRPr="000B2ED5">
        <w:rPr>
          <w:rFonts w:ascii="Arial" w:hAnsi="Arial" w:cs="Arial"/>
          <w:b/>
          <w:color w:val="00A0DC"/>
          <w:sz w:val="32"/>
          <w:lang w:val="en-US"/>
        </w:rPr>
        <w:t>assion</w:t>
      </w:r>
      <w:r w:rsidR="00822EB2" w:rsidRPr="00431E46">
        <w:rPr>
          <w:rFonts w:ascii="Arial" w:hAnsi="Arial" w:cs="Arial"/>
          <w:b/>
          <w:color w:val="00A0DC"/>
          <w:sz w:val="32"/>
          <w:lang w:val="en-US"/>
        </w:rPr>
        <w:t xml:space="preserve">. </w:t>
      </w:r>
      <w:r w:rsidR="00822EB2">
        <w:rPr>
          <w:rFonts w:ascii="Arial" w:hAnsi="Arial" w:cs="Arial"/>
          <w:b/>
          <w:color w:val="00A0DC"/>
          <w:sz w:val="32"/>
        </w:rPr>
        <w:t>HOMAG na targach LIGNA 2023</w:t>
      </w:r>
    </w:p>
    <w:p w14:paraId="789CDA00" w14:textId="0E8EB82D" w:rsidR="00822EB2" w:rsidRPr="008333A3" w:rsidRDefault="00431E46" w:rsidP="00822EB2">
      <w:pPr>
        <w:spacing w:line="360" w:lineRule="auto"/>
        <w:jc w:val="both"/>
        <w:rPr>
          <w:rFonts w:ascii="Arial" w:hAnsi="Arial" w:cs="Arial"/>
          <w:b/>
          <w:bCs/>
        </w:rPr>
      </w:pPr>
      <w:r>
        <w:rPr>
          <w:rFonts w:ascii="Arial" w:hAnsi="Arial" w:cs="Arial"/>
          <w:b/>
        </w:rPr>
        <w:t>To już w maju</w:t>
      </w:r>
      <w:r w:rsidR="00822EB2">
        <w:rPr>
          <w:rFonts w:ascii="Arial" w:hAnsi="Arial" w:cs="Arial"/>
          <w:b/>
        </w:rPr>
        <w:t xml:space="preserve">.: </w:t>
      </w:r>
      <w:r>
        <w:rPr>
          <w:rFonts w:ascii="Arial" w:hAnsi="Arial" w:cs="Arial"/>
          <w:b/>
        </w:rPr>
        <w:t>podczas tegorocznej edycji targów LIGNA</w:t>
      </w:r>
      <w:r w:rsidR="00F43727">
        <w:rPr>
          <w:rFonts w:ascii="Arial" w:hAnsi="Arial" w:cs="Arial"/>
          <w:b/>
        </w:rPr>
        <w:t xml:space="preserve">, </w:t>
      </w:r>
      <w:r>
        <w:rPr>
          <w:rFonts w:ascii="Arial" w:hAnsi="Arial" w:cs="Arial"/>
          <w:b/>
        </w:rPr>
        <w:t>które odbędą się w dniach</w:t>
      </w:r>
      <w:r w:rsidR="00F43727">
        <w:rPr>
          <w:rFonts w:ascii="Arial" w:hAnsi="Arial" w:cs="Arial"/>
          <w:b/>
        </w:rPr>
        <w:t xml:space="preserve"> </w:t>
      </w:r>
      <w:r>
        <w:rPr>
          <w:rFonts w:ascii="Arial" w:hAnsi="Arial" w:cs="Arial"/>
          <w:b/>
        </w:rPr>
        <w:t xml:space="preserve">15-19 maja 2023 </w:t>
      </w:r>
      <w:r w:rsidR="00822EB2">
        <w:rPr>
          <w:rFonts w:ascii="Arial" w:hAnsi="Arial" w:cs="Arial"/>
          <w:b/>
        </w:rPr>
        <w:t>firma HOMAG</w:t>
      </w:r>
      <w:r w:rsidR="00F43727">
        <w:rPr>
          <w:rFonts w:ascii="Arial" w:hAnsi="Arial" w:cs="Arial"/>
          <w:b/>
        </w:rPr>
        <w:t xml:space="preserve"> pod hasłem przewodnim</w:t>
      </w:r>
      <w:r w:rsidR="00822EB2">
        <w:rPr>
          <w:rFonts w:ascii="Arial" w:hAnsi="Arial" w:cs="Arial"/>
          <w:b/>
        </w:rPr>
        <w:t xml:space="preserve"> „Sharing </w:t>
      </w:r>
      <w:r w:rsidR="000B2ED5">
        <w:rPr>
          <w:rFonts w:ascii="Arial" w:hAnsi="Arial" w:cs="Arial"/>
          <w:b/>
        </w:rPr>
        <w:t>P</w:t>
      </w:r>
      <w:r w:rsidR="00822EB2">
        <w:rPr>
          <w:rFonts w:ascii="Arial" w:hAnsi="Arial" w:cs="Arial"/>
          <w:b/>
        </w:rPr>
        <w:t xml:space="preserve">assion”, </w:t>
      </w:r>
      <w:r w:rsidR="00F43727">
        <w:rPr>
          <w:rFonts w:ascii="Arial" w:hAnsi="Arial" w:cs="Arial"/>
          <w:b/>
        </w:rPr>
        <w:t>zaprezentuje najnowocześniejsze maszyny i technologie</w:t>
      </w:r>
      <w:r w:rsidR="00BF7935">
        <w:rPr>
          <w:rFonts w:ascii="Arial" w:hAnsi="Arial" w:cs="Arial"/>
          <w:b/>
        </w:rPr>
        <w:t xml:space="preserve"> dopasowane do indywidualnych potrzeb. </w:t>
      </w:r>
      <w:r>
        <w:rPr>
          <w:rFonts w:ascii="Arial" w:hAnsi="Arial" w:cs="Arial"/>
          <w:b/>
        </w:rPr>
        <w:t>Szerokie spektrum naszych nowości targowych obejmuje nie tylko pojedyncze maszyny i zintegrowane gniazda produkcyjne, ale także kompleksowe rozwiązania systemowe dla wszystkich obszar</w:t>
      </w:r>
      <w:r w:rsidR="00BF7935">
        <w:rPr>
          <w:rFonts w:ascii="Arial" w:hAnsi="Arial" w:cs="Arial"/>
          <w:b/>
        </w:rPr>
        <w:t>ów</w:t>
      </w:r>
      <w:r>
        <w:rPr>
          <w:rFonts w:ascii="Arial" w:hAnsi="Arial" w:cs="Arial"/>
          <w:b/>
        </w:rPr>
        <w:t xml:space="preserve"> zastosowania i we wszystkich klasach wydajności. </w:t>
      </w:r>
      <w:r w:rsidR="00822EB2">
        <w:rPr>
          <w:rFonts w:ascii="Arial" w:hAnsi="Arial" w:cs="Arial"/>
          <w:b/>
        </w:rPr>
        <w:t xml:space="preserve">Na miejscu </w:t>
      </w:r>
      <w:r w:rsidR="00BF7935">
        <w:rPr>
          <w:rFonts w:ascii="Arial" w:hAnsi="Arial" w:cs="Arial"/>
          <w:b/>
        </w:rPr>
        <w:t>dostępni będą także partnerzy HOMAG</w:t>
      </w:r>
      <w:r w:rsidR="00822EB2">
        <w:rPr>
          <w:rFonts w:ascii="Arial" w:hAnsi="Arial" w:cs="Arial"/>
          <w:b/>
        </w:rPr>
        <w:t>: tapio, BENZ Tooling oraz SCHULER Consulting.</w:t>
      </w:r>
    </w:p>
    <w:p w14:paraId="2D94AD6A" w14:textId="77777777" w:rsidR="008333A3" w:rsidRDefault="008333A3" w:rsidP="008333A3">
      <w:pPr>
        <w:tabs>
          <w:tab w:val="left" w:pos="2355"/>
        </w:tabs>
        <w:spacing w:line="360" w:lineRule="auto"/>
        <w:jc w:val="both"/>
        <w:rPr>
          <w:rFonts w:ascii="Arial" w:hAnsi="Arial" w:cs="Arial"/>
          <w:b/>
          <w:bCs/>
          <w:color w:val="001941"/>
          <w:sz w:val="24"/>
          <w:szCs w:val="24"/>
        </w:rPr>
      </w:pPr>
      <w:bookmarkStart w:id="1" w:name="_Hlk126044733"/>
      <w:bookmarkEnd w:id="0"/>
      <w:r>
        <w:rPr>
          <w:rFonts w:ascii="Arial" w:hAnsi="Arial" w:cs="Arial"/>
          <w:b/>
          <w:color w:val="001941"/>
          <w:sz w:val="24"/>
        </w:rPr>
        <w:t>Rozwiązania do obróbki CNC</w:t>
      </w:r>
    </w:p>
    <w:p w14:paraId="3BCD787E" w14:textId="13D599D7" w:rsidR="008333A3" w:rsidRDefault="008333A3" w:rsidP="003C4C2B">
      <w:pPr>
        <w:pStyle w:val="paragraph"/>
        <w:spacing w:before="240" w:beforeAutospacing="0" w:after="240" w:afterAutospacing="0"/>
        <w:jc w:val="both"/>
        <w:textAlignment w:val="baseline"/>
        <w:rPr>
          <w:rStyle w:val="eop"/>
          <w:rFonts w:ascii="Arial" w:hAnsi="Arial" w:cs="Arial"/>
          <w:color w:val="00A0DC"/>
          <w:sz w:val="22"/>
          <w:szCs w:val="22"/>
        </w:rPr>
      </w:pPr>
      <w:bookmarkStart w:id="2" w:name="_Hlk126044744"/>
      <w:bookmarkEnd w:id="1"/>
      <w:r>
        <w:rPr>
          <w:rStyle w:val="normaltextrun"/>
          <w:rFonts w:ascii="Arial" w:hAnsi="Arial" w:cs="Arial"/>
          <w:b/>
          <w:color w:val="00A0DC"/>
          <w:sz w:val="22"/>
        </w:rPr>
        <w:t xml:space="preserve">Aktualizacja </w:t>
      </w:r>
      <w:r w:rsidR="00BF7935">
        <w:rPr>
          <w:rStyle w:val="normaltextrun"/>
          <w:rFonts w:ascii="Arial" w:hAnsi="Arial" w:cs="Arial"/>
          <w:b/>
          <w:color w:val="00A0DC"/>
          <w:sz w:val="22"/>
        </w:rPr>
        <w:t xml:space="preserve">oprogramowania </w:t>
      </w:r>
      <w:r>
        <w:rPr>
          <w:rStyle w:val="normaltextrun"/>
          <w:rFonts w:ascii="Arial" w:hAnsi="Arial" w:cs="Arial"/>
          <w:b/>
          <w:color w:val="00A0DC"/>
          <w:sz w:val="22"/>
        </w:rPr>
        <w:t>woodWOP do wersji 8.1</w:t>
      </w:r>
      <w:r>
        <w:rPr>
          <w:rStyle w:val="eop"/>
          <w:rFonts w:ascii="Arial" w:hAnsi="Arial" w:cs="Arial"/>
          <w:color w:val="00A0DC"/>
          <w:sz w:val="22"/>
        </w:rPr>
        <w:t> </w:t>
      </w:r>
    </w:p>
    <w:p w14:paraId="456DD7EF" w14:textId="710F61B1" w:rsidR="00013A19" w:rsidRDefault="008333A3" w:rsidP="00013A19">
      <w:pPr>
        <w:pStyle w:val="paragraph"/>
        <w:spacing w:before="0" w:beforeAutospacing="0" w:after="0" w:afterAutospacing="0" w:line="360" w:lineRule="auto"/>
        <w:jc w:val="both"/>
        <w:textAlignment w:val="baseline"/>
        <w:rPr>
          <w:rFonts w:ascii="Segoe UI" w:hAnsi="Segoe UI" w:cs="Segoe UI"/>
          <w:sz w:val="18"/>
          <w:szCs w:val="18"/>
        </w:rPr>
      </w:pPr>
      <w:bookmarkStart w:id="3" w:name="_Hlk126044779"/>
      <w:bookmarkEnd w:id="2"/>
      <w:r>
        <w:rPr>
          <w:rStyle w:val="normaltextrun"/>
          <w:rFonts w:ascii="Arial" w:hAnsi="Arial" w:cs="Arial"/>
          <w:sz w:val="22"/>
        </w:rPr>
        <w:t>Najnowsza wersja oprogramowania</w:t>
      </w:r>
      <w:r w:rsidR="00BF7935">
        <w:rPr>
          <w:rStyle w:val="normaltextrun"/>
          <w:rFonts w:ascii="Arial" w:hAnsi="Arial" w:cs="Arial"/>
          <w:sz w:val="22"/>
        </w:rPr>
        <w:t xml:space="preserve"> </w:t>
      </w:r>
      <w:r>
        <w:rPr>
          <w:rStyle w:val="normaltextrun"/>
          <w:rFonts w:ascii="Arial" w:hAnsi="Arial" w:cs="Arial"/>
          <w:sz w:val="22"/>
        </w:rPr>
        <w:t xml:space="preserve">woodWOP 8.1 jest </w:t>
      </w:r>
      <w:r w:rsidR="00BF7935">
        <w:rPr>
          <w:rStyle w:val="normaltextrun"/>
          <w:rFonts w:ascii="Arial" w:hAnsi="Arial" w:cs="Arial"/>
          <w:sz w:val="22"/>
        </w:rPr>
        <w:t>przepełniona</w:t>
      </w:r>
      <w:r>
        <w:rPr>
          <w:rStyle w:val="normaltextrun"/>
          <w:rFonts w:ascii="Arial" w:hAnsi="Arial" w:cs="Arial"/>
          <w:sz w:val="22"/>
        </w:rPr>
        <w:t xml:space="preserve"> nowościami, a</w:t>
      </w:r>
      <w:r w:rsidR="00671D7B">
        <w:rPr>
          <w:rStyle w:val="normaltextrun"/>
          <w:rFonts w:ascii="Arial" w:hAnsi="Arial" w:cs="Arial"/>
          <w:sz w:val="22"/>
        </w:rPr>
        <w:t>le</w:t>
      </w:r>
      <w:r>
        <w:rPr>
          <w:rStyle w:val="normaltextrun"/>
          <w:rFonts w:ascii="Arial" w:hAnsi="Arial" w:cs="Arial"/>
          <w:sz w:val="22"/>
        </w:rPr>
        <w:t xml:space="preserve"> także </w:t>
      </w:r>
      <w:r w:rsidR="00671D7B">
        <w:rPr>
          <w:rStyle w:val="normaltextrun"/>
          <w:rFonts w:ascii="Arial" w:hAnsi="Arial" w:cs="Arial"/>
          <w:sz w:val="22"/>
        </w:rPr>
        <w:t>zawiera wiele</w:t>
      </w:r>
      <w:r w:rsidR="00BF7935">
        <w:rPr>
          <w:rStyle w:val="normaltextrun"/>
          <w:rFonts w:ascii="Arial" w:hAnsi="Arial" w:cs="Arial"/>
          <w:sz w:val="22"/>
        </w:rPr>
        <w:t xml:space="preserve"> </w:t>
      </w:r>
      <w:r>
        <w:rPr>
          <w:rStyle w:val="normaltextrun"/>
          <w:rFonts w:ascii="Arial" w:hAnsi="Arial" w:cs="Arial"/>
          <w:sz w:val="22"/>
        </w:rPr>
        <w:t>rozszerze</w:t>
      </w:r>
      <w:r w:rsidR="00671D7B">
        <w:rPr>
          <w:rStyle w:val="normaltextrun"/>
          <w:rFonts w:ascii="Arial" w:hAnsi="Arial" w:cs="Arial"/>
          <w:sz w:val="22"/>
        </w:rPr>
        <w:t>ń</w:t>
      </w:r>
      <w:r>
        <w:rPr>
          <w:rStyle w:val="normaltextrun"/>
          <w:rFonts w:ascii="Arial" w:hAnsi="Arial" w:cs="Arial"/>
          <w:sz w:val="22"/>
        </w:rPr>
        <w:t xml:space="preserve"> znanych </w:t>
      </w:r>
      <w:r w:rsidR="00BF7935">
        <w:rPr>
          <w:rStyle w:val="normaltextrun"/>
          <w:rFonts w:ascii="Arial" w:hAnsi="Arial" w:cs="Arial"/>
          <w:sz w:val="22"/>
        </w:rPr>
        <w:t xml:space="preserve">już </w:t>
      </w:r>
      <w:r w:rsidR="00671D7B">
        <w:rPr>
          <w:rStyle w:val="normaltextrun"/>
          <w:rFonts w:ascii="Arial" w:hAnsi="Arial" w:cs="Arial"/>
          <w:sz w:val="22"/>
        </w:rPr>
        <w:t xml:space="preserve">do tej pory </w:t>
      </w:r>
      <w:r>
        <w:rPr>
          <w:rStyle w:val="normaltextrun"/>
          <w:rFonts w:ascii="Arial" w:hAnsi="Arial" w:cs="Arial"/>
          <w:sz w:val="22"/>
        </w:rPr>
        <w:t>funkcji, które dodatkowo</w:t>
      </w:r>
      <w:r w:rsidR="00BF7935">
        <w:rPr>
          <w:rStyle w:val="normaltextrun"/>
          <w:rFonts w:ascii="Arial" w:hAnsi="Arial" w:cs="Arial"/>
          <w:sz w:val="22"/>
        </w:rPr>
        <w:t xml:space="preserve"> </w:t>
      </w:r>
      <w:r>
        <w:rPr>
          <w:rStyle w:val="normaltextrun"/>
          <w:rFonts w:ascii="Arial" w:hAnsi="Arial" w:cs="Arial"/>
          <w:sz w:val="22"/>
        </w:rPr>
        <w:t>ułatwiają</w:t>
      </w:r>
      <w:r w:rsidR="00671D7B">
        <w:rPr>
          <w:rStyle w:val="normaltextrun"/>
          <w:rFonts w:ascii="Arial" w:hAnsi="Arial" w:cs="Arial"/>
          <w:sz w:val="22"/>
        </w:rPr>
        <w:t xml:space="preserve"> działanie na wielu obszarach produkcyjnych. </w:t>
      </w:r>
      <w:r>
        <w:rPr>
          <w:rStyle w:val="normaltextrun"/>
          <w:rFonts w:ascii="Arial" w:hAnsi="Arial" w:cs="Arial"/>
          <w:sz w:val="22"/>
        </w:rPr>
        <w:t xml:space="preserve">Do takich rozszerzeń należy </w:t>
      </w:r>
      <w:r w:rsidR="00A83519">
        <w:rPr>
          <w:rStyle w:val="normaltextrun"/>
          <w:rFonts w:ascii="Arial" w:hAnsi="Arial" w:cs="Arial"/>
          <w:sz w:val="22"/>
        </w:rPr>
        <w:t>funkcja programowania wiercenia kieszeni pod zamki.</w:t>
      </w:r>
      <w:r>
        <w:rPr>
          <w:rStyle w:val="normaltextrun"/>
          <w:rFonts w:ascii="Arial" w:hAnsi="Arial" w:cs="Arial"/>
          <w:sz w:val="22"/>
        </w:rPr>
        <w:t xml:space="preserve"> Użytkownik może teraz zdefiniować tryb rozruchu, punkt referencyjny i kształt. Znacznie podnosi to elastyczność programowania. Wtyczka do nestingu z kolei umożliwia ręczne rozmieszczanie i nesting poszczególnych programów woodWOP na </w:t>
      </w:r>
      <w:r w:rsidR="00A83519">
        <w:rPr>
          <w:rStyle w:val="normaltextrun"/>
          <w:rFonts w:ascii="Arial" w:hAnsi="Arial" w:cs="Arial"/>
          <w:sz w:val="22"/>
        </w:rPr>
        <w:t>surowej płycie</w:t>
      </w:r>
      <w:r>
        <w:rPr>
          <w:rStyle w:val="normaltextrun"/>
          <w:rFonts w:ascii="Arial" w:hAnsi="Arial" w:cs="Arial"/>
          <w:sz w:val="22"/>
        </w:rPr>
        <w:t xml:space="preserve">. Następnie samodzielnie tworzy ona tor frezowania w celu oddzielenia obrabianych </w:t>
      </w:r>
      <w:r w:rsidR="00864189">
        <w:rPr>
          <w:rStyle w:val="normaltextrun"/>
          <w:rFonts w:ascii="Arial" w:hAnsi="Arial" w:cs="Arial"/>
          <w:sz w:val="22"/>
        </w:rPr>
        <w:t>elementów</w:t>
      </w:r>
      <w:r>
        <w:rPr>
          <w:rStyle w:val="normaltextrun"/>
          <w:rFonts w:ascii="Arial" w:hAnsi="Arial" w:cs="Arial"/>
          <w:sz w:val="22"/>
        </w:rPr>
        <w:t>. Do symulacji i obliczania czasu obróbki użytkownicy mogą korzystać z woodMotion 8 z ulepszoną wizualizacją. Dla klientów chcących znać czas obróbki dostępne jest teraz narzędzie woodTime. Ponadto nowy pakiet testowy CNC umożliwia szybką kontrolę dużych ilości programów woodWOP na etapie przygotowania pracy. Oprócz ustalenia czasu obróbki sprawdzana jest również sprawność programów. W ten sposób można już wcześniej określić, ile czasu potrzeba na wykonanie danego zlecenia na CNC. Zapobiega to niespodziewanym przestojom oraz optymalizuje planowanie produkcji i harmonogramu</w:t>
      </w:r>
      <w:r w:rsidR="00864189">
        <w:rPr>
          <w:rStyle w:val="eop"/>
          <w:rFonts w:ascii="Arial" w:hAnsi="Arial" w:cs="Arial"/>
          <w:sz w:val="22"/>
        </w:rPr>
        <w:t xml:space="preserve"> pracy.</w:t>
      </w:r>
    </w:p>
    <w:p w14:paraId="563AD38E" w14:textId="2201B495" w:rsidR="008333A3" w:rsidRDefault="008333A3" w:rsidP="008333A3">
      <w:pPr>
        <w:pStyle w:val="paragraph"/>
        <w:spacing w:before="0" w:beforeAutospacing="0" w:after="0" w:afterAutospacing="0" w:line="360" w:lineRule="auto"/>
        <w:jc w:val="both"/>
        <w:textAlignment w:val="baseline"/>
        <w:rPr>
          <w:rFonts w:ascii="Segoe UI" w:hAnsi="Segoe UI" w:cs="Segoe UI"/>
          <w:sz w:val="18"/>
          <w:szCs w:val="18"/>
        </w:rPr>
      </w:pPr>
    </w:p>
    <w:p w14:paraId="30BD47B7" w14:textId="77777777" w:rsidR="00F04E17" w:rsidRDefault="00F04E17" w:rsidP="00C4452A">
      <w:pPr>
        <w:pStyle w:val="paragraph"/>
        <w:spacing w:before="240" w:beforeAutospacing="0" w:after="240" w:afterAutospacing="0" w:line="360" w:lineRule="auto"/>
        <w:jc w:val="both"/>
        <w:textAlignment w:val="baseline"/>
        <w:rPr>
          <w:rStyle w:val="normaltextrun"/>
          <w:rFonts w:ascii="Arial" w:hAnsi="Arial" w:cs="Arial"/>
          <w:b/>
          <w:color w:val="00A0DC"/>
          <w:sz w:val="22"/>
        </w:rPr>
      </w:pPr>
      <w:bookmarkStart w:id="4" w:name="_Hlk126044813"/>
      <w:bookmarkEnd w:id="3"/>
    </w:p>
    <w:p w14:paraId="6C79FBBA" w14:textId="77777777" w:rsidR="00F04E17" w:rsidRDefault="00F04E17" w:rsidP="00C4452A">
      <w:pPr>
        <w:pStyle w:val="paragraph"/>
        <w:spacing w:before="240" w:beforeAutospacing="0" w:after="240" w:afterAutospacing="0" w:line="360" w:lineRule="auto"/>
        <w:jc w:val="both"/>
        <w:textAlignment w:val="baseline"/>
        <w:rPr>
          <w:rStyle w:val="normaltextrun"/>
          <w:rFonts w:ascii="Arial" w:hAnsi="Arial" w:cs="Arial"/>
          <w:b/>
          <w:color w:val="00A0DC"/>
          <w:sz w:val="22"/>
        </w:rPr>
      </w:pPr>
    </w:p>
    <w:p w14:paraId="184B0E2A" w14:textId="68750627" w:rsidR="00C4452A" w:rsidRDefault="008333A3" w:rsidP="00C4452A">
      <w:pPr>
        <w:pStyle w:val="paragraph"/>
        <w:spacing w:before="240" w:beforeAutospacing="0" w:after="240" w:afterAutospacing="0" w:line="360" w:lineRule="auto"/>
        <w:jc w:val="both"/>
        <w:textAlignment w:val="baseline"/>
        <w:rPr>
          <w:rStyle w:val="normaltextrun"/>
          <w:rFonts w:ascii="Arial" w:hAnsi="Arial" w:cs="Arial"/>
          <w:b/>
          <w:bCs/>
          <w:color w:val="00A0DC"/>
          <w:sz w:val="22"/>
          <w:szCs w:val="22"/>
        </w:rPr>
      </w:pPr>
      <w:r>
        <w:rPr>
          <w:rStyle w:val="normaltextrun"/>
          <w:rFonts w:ascii="Arial" w:hAnsi="Arial" w:cs="Arial"/>
          <w:b/>
          <w:color w:val="00A0DC"/>
          <w:sz w:val="22"/>
        </w:rPr>
        <w:lastRenderedPageBreak/>
        <w:t>DRILLTEQ V-310 – teraz z funkcją obsługi robota</w:t>
      </w:r>
    </w:p>
    <w:p w14:paraId="515C5138" w14:textId="6291BC8B" w:rsidR="00013A19" w:rsidRPr="00C4452A" w:rsidRDefault="008333A3" w:rsidP="00013A19">
      <w:pPr>
        <w:pStyle w:val="paragraph"/>
        <w:spacing w:before="240" w:beforeAutospacing="0" w:after="240" w:afterAutospacing="0" w:line="360" w:lineRule="auto"/>
        <w:jc w:val="both"/>
        <w:textAlignment w:val="baseline"/>
        <w:rPr>
          <w:rStyle w:val="eop"/>
          <w:rFonts w:ascii="Arial" w:hAnsi="Arial" w:cs="Arial"/>
          <w:b/>
          <w:bCs/>
          <w:color w:val="00A0DC"/>
          <w:sz w:val="22"/>
          <w:szCs w:val="22"/>
        </w:rPr>
      </w:pPr>
      <w:r>
        <w:rPr>
          <w:rStyle w:val="normaltextrun"/>
          <w:rFonts w:ascii="Arial" w:hAnsi="Arial" w:cs="Arial"/>
          <w:color w:val="000000"/>
          <w:sz w:val="22"/>
          <w:shd w:val="clear" w:color="auto" w:fill="FFFFFF"/>
        </w:rPr>
        <w:t>Automatyzacja i obróbka</w:t>
      </w:r>
      <w:r w:rsidR="004A3036">
        <w:rPr>
          <w:rStyle w:val="normaltextrun"/>
          <w:rFonts w:ascii="Arial" w:hAnsi="Arial" w:cs="Arial"/>
          <w:color w:val="000000"/>
          <w:sz w:val="22"/>
          <w:shd w:val="clear" w:color="auto" w:fill="FFFFFF"/>
        </w:rPr>
        <w:t xml:space="preserve"> elementów </w:t>
      </w:r>
      <w:r>
        <w:rPr>
          <w:rStyle w:val="normaltextrun"/>
          <w:rFonts w:ascii="Arial" w:hAnsi="Arial" w:cs="Arial"/>
          <w:color w:val="000000"/>
          <w:sz w:val="22"/>
          <w:shd w:val="clear" w:color="auto" w:fill="FFFFFF"/>
        </w:rPr>
        <w:t xml:space="preserve">przy coraz mniejszym zaangażowaniu operatora zyskuje na znaczeniu również w </w:t>
      </w:r>
      <w:r w:rsidR="00671D7B">
        <w:rPr>
          <w:rStyle w:val="normaltextrun"/>
          <w:rFonts w:ascii="Arial" w:hAnsi="Arial" w:cs="Arial"/>
          <w:color w:val="000000"/>
          <w:sz w:val="22"/>
          <w:shd w:val="clear" w:color="auto" w:fill="FFFFFF"/>
        </w:rPr>
        <w:t>przypadku małych i średnich zakładów produkcyjny</w:t>
      </w:r>
      <w:r w:rsidR="004A3036">
        <w:rPr>
          <w:rStyle w:val="normaltextrun"/>
          <w:rFonts w:ascii="Arial" w:hAnsi="Arial" w:cs="Arial"/>
          <w:color w:val="000000"/>
          <w:sz w:val="22"/>
          <w:shd w:val="clear" w:color="auto" w:fill="FFFFFF"/>
        </w:rPr>
        <w:t>c</w:t>
      </w:r>
      <w:r w:rsidR="00671D7B">
        <w:rPr>
          <w:rStyle w:val="normaltextrun"/>
          <w:rFonts w:ascii="Arial" w:hAnsi="Arial" w:cs="Arial"/>
          <w:color w:val="000000"/>
          <w:sz w:val="22"/>
          <w:shd w:val="clear" w:color="auto" w:fill="FFFFFF"/>
        </w:rPr>
        <w:t>h</w:t>
      </w:r>
      <w:r>
        <w:rPr>
          <w:rStyle w:val="normaltextrun"/>
          <w:rFonts w:ascii="Arial" w:hAnsi="Arial" w:cs="Arial"/>
          <w:color w:val="000000"/>
          <w:sz w:val="22"/>
          <w:shd w:val="clear" w:color="auto" w:fill="FFFFFF"/>
        </w:rPr>
        <w:t>. Pionowe centrum obrób</w:t>
      </w:r>
      <w:r w:rsidR="00671D7B">
        <w:rPr>
          <w:rStyle w:val="normaltextrun"/>
          <w:rFonts w:ascii="Arial" w:hAnsi="Arial" w:cs="Arial"/>
          <w:color w:val="000000"/>
          <w:sz w:val="22"/>
          <w:shd w:val="clear" w:color="auto" w:fill="FFFFFF"/>
        </w:rPr>
        <w:t>cze</w:t>
      </w:r>
      <w:r>
        <w:rPr>
          <w:rStyle w:val="normaltextrun"/>
          <w:rFonts w:ascii="Arial" w:hAnsi="Arial" w:cs="Arial"/>
          <w:color w:val="000000"/>
          <w:sz w:val="22"/>
          <w:shd w:val="clear" w:color="auto" w:fill="FFFFFF"/>
        </w:rPr>
        <w:t xml:space="preserve"> CNC DRILLTEQ V-310, zaprezentowane na ubiegłorocznych targach HOLZ-HANDWERK i okrzyknięte jako „</w:t>
      </w:r>
      <w:r w:rsidR="00CD7F30">
        <w:rPr>
          <w:rStyle w:val="normaltextrun"/>
          <w:rFonts w:ascii="Arial" w:hAnsi="Arial" w:cs="Arial"/>
          <w:color w:val="000000"/>
          <w:sz w:val="22"/>
          <w:shd w:val="clear" w:color="auto" w:fill="FFFFFF"/>
        </w:rPr>
        <w:t>prawdziwy cud przestrzeni</w:t>
      </w:r>
      <w:r>
        <w:rPr>
          <w:rStyle w:val="normaltextrun"/>
          <w:rFonts w:ascii="Arial" w:hAnsi="Arial" w:cs="Arial"/>
          <w:color w:val="000000"/>
          <w:sz w:val="22"/>
          <w:shd w:val="clear" w:color="auto" w:fill="FFFFFF"/>
        </w:rPr>
        <w:t xml:space="preserve">” ze względu na </w:t>
      </w:r>
      <w:r w:rsidR="00CD7F30">
        <w:rPr>
          <w:rStyle w:val="normaltextrun"/>
          <w:rFonts w:ascii="Arial" w:hAnsi="Arial" w:cs="Arial"/>
          <w:color w:val="000000"/>
          <w:sz w:val="22"/>
          <w:shd w:val="clear" w:color="auto" w:fill="FFFFFF"/>
        </w:rPr>
        <w:t xml:space="preserve">swoje </w:t>
      </w:r>
      <w:r>
        <w:rPr>
          <w:rStyle w:val="normaltextrun"/>
          <w:rFonts w:ascii="Arial" w:hAnsi="Arial" w:cs="Arial"/>
          <w:color w:val="000000"/>
          <w:sz w:val="22"/>
          <w:shd w:val="clear" w:color="auto" w:fill="FFFFFF"/>
        </w:rPr>
        <w:t>wielkie możliwośc</w:t>
      </w:r>
      <w:r w:rsidR="00CD7F30">
        <w:rPr>
          <w:rStyle w:val="normaltextrun"/>
          <w:rFonts w:ascii="Arial" w:hAnsi="Arial" w:cs="Arial"/>
          <w:color w:val="000000"/>
          <w:sz w:val="22"/>
          <w:shd w:val="clear" w:color="auto" w:fill="FFFFFF"/>
        </w:rPr>
        <w:t xml:space="preserve">i, </w:t>
      </w:r>
      <w:r w:rsidR="004A3036">
        <w:rPr>
          <w:rStyle w:val="normaltextrun"/>
          <w:rFonts w:ascii="Arial" w:hAnsi="Arial" w:cs="Arial"/>
          <w:color w:val="000000"/>
          <w:sz w:val="22"/>
          <w:shd w:val="clear" w:color="auto" w:fill="FFFFFF"/>
        </w:rPr>
        <w:t>a niewielkie zapotrzebowanie na miejsce</w:t>
      </w:r>
      <w:r>
        <w:rPr>
          <w:rStyle w:val="normaltextrun"/>
          <w:rFonts w:ascii="Arial" w:hAnsi="Arial" w:cs="Arial"/>
          <w:color w:val="000000"/>
          <w:sz w:val="22"/>
          <w:shd w:val="clear" w:color="auto" w:fill="FFFFFF"/>
        </w:rPr>
        <w:t xml:space="preserve">, w przyszłości będzie mogło być obsługiwane również przez robota. Dzięki niezawodnemu </w:t>
      </w:r>
      <w:r w:rsidR="00CD7F30">
        <w:rPr>
          <w:rStyle w:val="normaltextrun"/>
          <w:rFonts w:ascii="Arial" w:hAnsi="Arial" w:cs="Arial"/>
          <w:color w:val="000000"/>
          <w:sz w:val="22"/>
          <w:shd w:val="clear" w:color="auto" w:fill="FFFFFF"/>
        </w:rPr>
        <w:t>podawaniu</w:t>
      </w:r>
      <w:r w:rsidR="004A3036">
        <w:rPr>
          <w:rStyle w:val="normaltextrun"/>
          <w:rFonts w:ascii="Arial" w:hAnsi="Arial" w:cs="Arial"/>
          <w:color w:val="000000"/>
          <w:sz w:val="22"/>
          <w:shd w:val="clear" w:color="auto" w:fill="FFFFFF"/>
        </w:rPr>
        <w:t xml:space="preserve"> </w:t>
      </w:r>
      <w:r w:rsidR="00671D7B">
        <w:rPr>
          <w:rStyle w:val="normaltextrun"/>
          <w:rFonts w:ascii="Arial" w:hAnsi="Arial" w:cs="Arial"/>
          <w:color w:val="000000"/>
          <w:sz w:val="22"/>
          <w:shd w:val="clear" w:color="auto" w:fill="FFFFFF"/>
        </w:rPr>
        <w:t>elementów</w:t>
      </w:r>
      <w:r>
        <w:rPr>
          <w:rStyle w:val="normaltextrun"/>
          <w:rFonts w:ascii="Arial" w:hAnsi="Arial" w:cs="Arial"/>
          <w:color w:val="000000"/>
          <w:sz w:val="22"/>
          <w:shd w:val="clear" w:color="auto" w:fill="FFFFFF"/>
        </w:rPr>
        <w:t xml:space="preserve"> przez</w:t>
      </w:r>
      <w:r w:rsidR="00CD7F30">
        <w:rPr>
          <w:rStyle w:val="normaltextrun"/>
          <w:rFonts w:ascii="Arial" w:hAnsi="Arial" w:cs="Arial"/>
          <w:color w:val="000000"/>
          <w:sz w:val="22"/>
          <w:shd w:val="clear" w:color="auto" w:fill="FFFFFF"/>
        </w:rPr>
        <w:t xml:space="preserve"> </w:t>
      </w:r>
      <w:r>
        <w:rPr>
          <w:rStyle w:val="normaltextrun"/>
          <w:rFonts w:ascii="Arial" w:hAnsi="Arial" w:cs="Arial"/>
          <w:color w:val="000000"/>
          <w:sz w:val="22"/>
          <w:shd w:val="clear" w:color="auto" w:fill="FFFFFF"/>
        </w:rPr>
        <w:t>robota, DRILLTEQ V-310 staje się centrum obrób</w:t>
      </w:r>
      <w:r w:rsidR="00CD7F30">
        <w:rPr>
          <w:rStyle w:val="normaltextrun"/>
          <w:rFonts w:ascii="Arial" w:hAnsi="Arial" w:cs="Arial"/>
          <w:color w:val="000000"/>
          <w:sz w:val="22"/>
          <w:shd w:val="clear" w:color="auto" w:fill="FFFFFF"/>
        </w:rPr>
        <w:t>czym</w:t>
      </w:r>
      <w:r>
        <w:rPr>
          <w:rStyle w:val="normaltextrun"/>
          <w:rFonts w:ascii="Arial" w:hAnsi="Arial" w:cs="Arial"/>
          <w:color w:val="000000"/>
          <w:sz w:val="22"/>
          <w:shd w:val="clear" w:color="auto" w:fill="FFFFFF"/>
        </w:rPr>
        <w:t xml:space="preserve"> o wysokiej wydajności, a tym samym optymaln</w:t>
      </w:r>
      <w:r w:rsidR="00CD7F30">
        <w:rPr>
          <w:rStyle w:val="normaltextrun"/>
          <w:rFonts w:ascii="Arial" w:hAnsi="Arial" w:cs="Arial"/>
          <w:color w:val="000000"/>
          <w:sz w:val="22"/>
          <w:shd w:val="clear" w:color="auto" w:fill="FFFFFF"/>
        </w:rPr>
        <w:t>ym gniazdem produkcyjnym dla małych i średnich zakładów produkcyjnych. Zalety wykorzystania robota w procesie produkcji są</w:t>
      </w:r>
      <w:r w:rsidR="004A3036">
        <w:rPr>
          <w:rStyle w:val="normaltextrun"/>
          <w:rFonts w:ascii="Arial" w:hAnsi="Arial" w:cs="Arial"/>
          <w:color w:val="000000"/>
          <w:sz w:val="22"/>
          <w:shd w:val="clear" w:color="auto" w:fill="FFFFFF"/>
        </w:rPr>
        <w:t xml:space="preserve"> bezkonkurencyjne.</w:t>
      </w:r>
      <w:r>
        <w:rPr>
          <w:rStyle w:val="normaltextrun"/>
          <w:rFonts w:ascii="Arial" w:hAnsi="Arial" w:cs="Arial"/>
          <w:color w:val="000000"/>
          <w:sz w:val="22"/>
          <w:shd w:val="clear" w:color="auto" w:fill="FFFFFF"/>
        </w:rPr>
        <w:t xml:space="preserve"> Robot nie potrzebuje przerw, może pracować przez całą dobę i gwarantuje niezmiennie wysoką jakoś</w:t>
      </w:r>
      <w:r w:rsidR="004A3036">
        <w:rPr>
          <w:rStyle w:val="normaltextrun"/>
          <w:rFonts w:ascii="Arial" w:hAnsi="Arial" w:cs="Arial"/>
          <w:color w:val="000000"/>
          <w:sz w:val="22"/>
          <w:shd w:val="clear" w:color="auto" w:fill="FFFFFF"/>
        </w:rPr>
        <w:t xml:space="preserve">ć obróbki. </w:t>
      </w:r>
      <w:r>
        <w:rPr>
          <w:rStyle w:val="normaltextrun"/>
          <w:rFonts w:ascii="Arial" w:hAnsi="Arial" w:cs="Arial"/>
          <w:color w:val="000000"/>
          <w:sz w:val="22"/>
          <w:shd w:val="clear" w:color="auto" w:fill="FFFFFF"/>
        </w:rPr>
        <w:t xml:space="preserve"> Dzięki </w:t>
      </w:r>
      <w:r w:rsidR="004A3036">
        <w:rPr>
          <w:rStyle w:val="normaltextrun"/>
          <w:rFonts w:ascii="Arial" w:hAnsi="Arial" w:cs="Arial"/>
          <w:color w:val="000000"/>
          <w:sz w:val="22"/>
          <w:shd w:val="clear" w:color="auto" w:fill="FFFFFF"/>
        </w:rPr>
        <w:t xml:space="preserve">zastosowaniu </w:t>
      </w:r>
      <w:r>
        <w:rPr>
          <w:rStyle w:val="normaltextrun"/>
          <w:rFonts w:ascii="Arial" w:hAnsi="Arial" w:cs="Arial"/>
          <w:color w:val="000000"/>
          <w:sz w:val="22"/>
          <w:shd w:val="clear" w:color="auto" w:fill="FFFFFF"/>
        </w:rPr>
        <w:t>robota</w:t>
      </w:r>
      <w:r w:rsidR="004A3036">
        <w:rPr>
          <w:rStyle w:val="normaltextrun"/>
          <w:rFonts w:ascii="Arial" w:hAnsi="Arial" w:cs="Arial"/>
          <w:color w:val="000000"/>
          <w:sz w:val="22"/>
          <w:shd w:val="clear" w:color="auto" w:fill="FFFFFF"/>
        </w:rPr>
        <w:t>,</w:t>
      </w:r>
      <w:r>
        <w:rPr>
          <w:rStyle w:val="normaltextrun"/>
          <w:rFonts w:ascii="Arial" w:hAnsi="Arial" w:cs="Arial"/>
          <w:color w:val="000000"/>
          <w:sz w:val="22"/>
          <w:shd w:val="clear" w:color="auto" w:fill="FFFFFF"/>
        </w:rPr>
        <w:t xml:space="preserve"> małe i średnie</w:t>
      </w:r>
      <w:r w:rsidR="00A83519">
        <w:rPr>
          <w:rStyle w:val="normaltextrun"/>
          <w:rFonts w:ascii="Arial" w:hAnsi="Arial" w:cs="Arial"/>
          <w:color w:val="000000"/>
          <w:sz w:val="22"/>
          <w:shd w:val="clear" w:color="auto" w:fill="FFFFFF"/>
        </w:rPr>
        <w:t xml:space="preserve"> zakłady</w:t>
      </w:r>
      <w:r>
        <w:rPr>
          <w:rStyle w:val="normaltextrun"/>
          <w:rFonts w:ascii="Arial" w:hAnsi="Arial" w:cs="Arial"/>
          <w:color w:val="000000"/>
          <w:sz w:val="22"/>
          <w:shd w:val="clear" w:color="auto" w:fill="FFFFFF"/>
        </w:rPr>
        <w:t xml:space="preserve"> </w:t>
      </w:r>
      <w:r w:rsidR="004A3036">
        <w:rPr>
          <w:rStyle w:val="normaltextrun"/>
          <w:rFonts w:ascii="Arial" w:hAnsi="Arial" w:cs="Arial"/>
          <w:color w:val="000000"/>
          <w:sz w:val="22"/>
          <w:shd w:val="clear" w:color="auto" w:fill="FFFFFF"/>
        </w:rPr>
        <w:t>produkcyjne</w:t>
      </w:r>
      <w:r>
        <w:rPr>
          <w:rStyle w:val="normaltextrun"/>
          <w:rFonts w:ascii="Arial" w:hAnsi="Arial" w:cs="Arial"/>
          <w:color w:val="000000"/>
          <w:sz w:val="22"/>
          <w:shd w:val="clear" w:color="auto" w:fill="FFFFFF"/>
        </w:rPr>
        <w:t xml:space="preserve"> </w:t>
      </w:r>
      <w:r w:rsidR="004A3036">
        <w:rPr>
          <w:rStyle w:val="normaltextrun"/>
          <w:rFonts w:ascii="Arial" w:hAnsi="Arial" w:cs="Arial"/>
          <w:color w:val="000000"/>
          <w:sz w:val="22"/>
          <w:shd w:val="clear" w:color="auto" w:fill="FFFFFF"/>
        </w:rPr>
        <w:t>zaoszczędzą</w:t>
      </w:r>
      <w:r>
        <w:rPr>
          <w:rStyle w:val="normaltextrun"/>
          <w:rFonts w:ascii="Arial" w:hAnsi="Arial" w:cs="Arial"/>
          <w:color w:val="000000"/>
          <w:sz w:val="22"/>
          <w:shd w:val="clear" w:color="auto" w:fill="FFFFFF"/>
        </w:rPr>
        <w:t xml:space="preserve"> czas i zreduk</w:t>
      </w:r>
      <w:r w:rsidR="004A3036">
        <w:rPr>
          <w:rStyle w:val="normaltextrun"/>
          <w:rFonts w:ascii="Arial" w:hAnsi="Arial" w:cs="Arial"/>
          <w:color w:val="000000"/>
          <w:sz w:val="22"/>
          <w:shd w:val="clear" w:color="auto" w:fill="FFFFFF"/>
        </w:rPr>
        <w:t xml:space="preserve">ują </w:t>
      </w:r>
      <w:r>
        <w:rPr>
          <w:rStyle w:val="normaltextrun"/>
          <w:rFonts w:ascii="Arial" w:hAnsi="Arial" w:cs="Arial"/>
          <w:color w:val="000000"/>
          <w:sz w:val="22"/>
          <w:shd w:val="clear" w:color="auto" w:fill="FFFFFF"/>
        </w:rPr>
        <w:t>obłożenie prac</w:t>
      </w:r>
      <w:r w:rsidR="004A3036">
        <w:rPr>
          <w:rStyle w:val="normaltextrun"/>
          <w:rFonts w:ascii="Arial" w:hAnsi="Arial" w:cs="Arial"/>
          <w:color w:val="000000"/>
          <w:sz w:val="22"/>
          <w:shd w:val="clear" w:color="auto" w:fill="FFFFFF"/>
        </w:rPr>
        <w:t xml:space="preserve">y </w:t>
      </w:r>
      <w:r>
        <w:rPr>
          <w:rStyle w:val="normaltextrun"/>
          <w:rFonts w:ascii="Arial" w:hAnsi="Arial" w:cs="Arial"/>
          <w:color w:val="000000"/>
          <w:sz w:val="22"/>
          <w:shd w:val="clear" w:color="auto" w:fill="FFFFFF"/>
        </w:rPr>
        <w:t xml:space="preserve">swojego </w:t>
      </w:r>
      <w:r w:rsidR="004A3036">
        <w:rPr>
          <w:rStyle w:val="normaltextrun"/>
          <w:rFonts w:ascii="Arial" w:hAnsi="Arial" w:cs="Arial"/>
          <w:color w:val="000000"/>
          <w:sz w:val="22"/>
          <w:shd w:val="clear" w:color="auto" w:fill="FFFFFF"/>
        </w:rPr>
        <w:t>zespołu</w:t>
      </w:r>
      <w:r>
        <w:rPr>
          <w:rStyle w:val="normaltextrun"/>
          <w:rFonts w:ascii="Arial" w:hAnsi="Arial" w:cs="Arial"/>
          <w:color w:val="000000"/>
          <w:sz w:val="22"/>
          <w:shd w:val="clear" w:color="auto" w:fill="FFFFFF"/>
        </w:rPr>
        <w:t>. Wynikająca z tego elastyczna organizacja pracy</w:t>
      </w:r>
      <w:r w:rsidR="004A3036">
        <w:rPr>
          <w:rStyle w:val="normaltextrun"/>
          <w:rFonts w:ascii="Arial" w:hAnsi="Arial" w:cs="Arial"/>
          <w:color w:val="000000"/>
          <w:sz w:val="22"/>
          <w:shd w:val="clear" w:color="auto" w:fill="FFFFFF"/>
        </w:rPr>
        <w:t xml:space="preserve"> </w:t>
      </w:r>
      <w:r>
        <w:rPr>
          <w:rStyle w:val="normaltextrun"/>
          <w:rFonts w:ascii="Arial" w:hAnsi="Arial" w:cs="Arial"/>
          <w:color w:val="000000"/>
          <w:sz w:val="22"/>
          <w:shd w:val="clear" w:color="auto" w:fill="FFFFFF"/>
        </w:rPr>
        <w:t xml:space="preserve">umożliwi wykorzystanie </w:t>
      </w:r>
      <w:r w:rsidR="004A3036">
        <w:rPr>
          <w:rStyle w:val="normaltextrun"/>
          <w:rFonts w:ascii="Arial" w:hAnsi="Arial" w:cs="Arial"/>
          <w:color w:val="000000"/>
          <w:sz w:val="22"/>
          <w:shd w:val="clear" w:color="auto" w:fill="FFFFFF"/>
        </w:rPr>
        <w:t xml:space="preserve">pracowników </w:t>
      </w:r>
      <w:r>
        <w:rPr>
          <w:rStyle w:val="normaltextrun"/>
          <w:rFonts w:ascii="Arial" w:hAnsi="Arial" w:cs="Arial"/>
          <w:color w:val="000000"/>
          <w:sz w:val="22"/>
          <w:shd w:val="clear" w:color="auto" w:fill="FFFFFF"/>
        </w:rPr>
        <w:t>do innych czynności i procesów produkcyjnych. Tak powstaje wartość dodana instalacji pod względem jakości, dostępności i wydajności.</w:t>
      </w:r>
      <w:r>
        <w:rPr>
          <w:rStyle w:val="eop"/>
          <w:rFonts w:ascii="Arial" w:hAnsi="Arial" w:cs="Arial"/>
          <w:color w:val="000000"/>
          <w:sz w:val="22"/>
          <w:shd w:val="clear" w:color="auto" w:fill="FFFFFF"/>
        </w:rPr>
        <w:t> </w:t>
      </w:r>
      <w:r w:rsidR="004A3036">
        <w:rPr>
          <w:rStyle w:val="eop"/>
          <w:rFonts w:ascii="Arial" w:hAnsi="Arial" w:cs="Arial"/>
          <w:color w:val="000000"/>
          <w:sz w:val="22"/>
          <w:shd w:val="clear" w:color="auto" w:fill="FFFFFF"/>
        </w:rPr>
        <w:t xml:space="preserve">Na centrum obróbczym </w:t>
      </w:r>
      <w:r>
        <w:rPr>
          <w:rStyle w:val="eop"/>
          <w:rFonts w:ascii="Arial" w:hAnsi="Arial" w:cs="Arial"/>
          <w:color w:val="000000"/>
          <w:sz w:val="22"/>
          <w:shd w:val="clear" w:color="auto" w:fill="FFFFFF"/>
        </w:rPr>
        <w:t xml:space="preserve">DRILLTEQ V-310 można też oczywiście </w:t>
      </w:r>
      <w:r w:rsidR="004A3036">
        <w:rPr>
          <w:rStyle w:val="eop"/>
          <w:rFonts w:ascii="Arial" w:hAnsi="Arial" w:cs="Arial"/>
          <w:color w:val="000000"/>
          <w:sz w:val="22"/>
          <w:shd w:val="clear" w:color="auto" w:fill="FFFFFF"/>
        </w:rPr>
        <w:t xml:space="preserve">podawać elementy ręcznie w przypadku obróbki indywidualnej. </w:t>
      </w:r>
    </w:p>
    <w:bookmarkEnd w:id="4"/>
    <w:p w14:paraId="77AAFD9A" w14:textId="5FEBF5B2" w:rsidR="00E0263A" w:rsidRDefault="00C4452A" w:rsidP="00C4452A">
      <w:pPr>
        <w:tabs>
          <w:tab w:val="left" w:pos="2355"/>
        </w:tabs>
        <w:spacing w:before="240" w:line="360" w:lineRule="auto"/>
        <w:jc w:val="both"/>
        <w:rPr>
          <w:rFonts w:ascii="Arial" w:hAnsi="Arial" w:cs="Arial"/>
          <w:b/>
          <w:bCs/>
          <w:color w:val="001941"/>
          <w:sz w:val="24"/>
          <w:szCs w:val="24"/>
        </w:rPr>
      </w:pPr>
      <w:r>
        <w:rPr>
          <w:rFonts w:ascii="Arial" w:hAnsi="Arial" w:cs="Arial"/>
          <w:b/>
          <w:color w:val="001941"/>
          <w:sz w:val="24"/>
        </w:rPr>
        <w:t>Indywidualne i innowacyjne okle</w:t>
      </w:r>
      <w:r w:rsidR="00671D7B">
        <w:rPr>
          <w:rFonts w:ascii="Arial" w:hAnsi="Arial" w:cs="Arial"/>
          <w:b/>
          <w:color w:val="001941"/>
          <w:sz w:val="24"/>
        </w:rPr>
        <w:t>jarki</w:t>
      </w:r>
      <w:r>
        <w:rPr>
          <w:rFonts w:ascii="Arial" w:hAnsi="Arial" w:cs="Arial"/>
          <w:b/>
          <w:color w:val="001941"/>
          <w:sz w:val="24"/>
        </w:rPr>
        <w:t xml:space="preserve"> firmy HOMAG</w:t>
      </w:r>
    </w:p>
    <w:p w14:paraId="75CFED43" w14:textId="79C4BCA7" w:rsidR="00E0263A" w:rsidRDefault="00C4452A" w:rsidP="00E0263A">
      <w:pPr>
        <w:pStyle w:val="paragraph"/>
        <w:spacing w:before="0" w:beforeAutospacing="0" w:after="0" w:afterAutospacing="0"/>
        <w:jc w:val="both"/>
        <w:textAlignment w:val="baseline"/>
        <w:rPr>
          <w:rStyle w:val="eop"/>
          <w:rFonts w:ascii="Arial" w:hAnsi="Arial" w:cs="Arial"/>
          <w:color w:val="00A0DC"/>
          <w:sz w:val="22"/>
          <w:szCs w:val="22"/>
        </w:rPr>
      </w:pPr>
      <w:r>
        <w:rPr>
          <w:rStyle w:val="normaltextrun"/>
          <w:rFonts w:ascii="Arial" w:hAnsi="Arial" w:cs="Arial"/>
          <w:b/>
          <w:color w:val="00A0DC"/>
          <w:sz w:val="22"/>
        </w:rPr>
        <w:t>Nowość z parku maszyn EDGE</w:t>
      </w:r>
      <w:r>
        <w:rPr>
          <w:rStyle w:val="eop"/>
          <w:rFonts w:ascii="Arial" w:hAnsi="Arial" w:cs="Arial"/>
          <w:color w:val="00A0DC"/>
          <w:sz w:val="22"/>
        </w:rPr>
        <w:t> </w:t>
      </w:r>
    </w:p>
    <w:p w14:paraId="2A594D53" w14:textId="3EF83BCC" w:rsidR="00E0263A" w:rsidRDefault="00E0263A" w:rsidP="00E0263A">
      <w:pPr>
        <w:pStyle w:val="paragraph"/>
        <w:spacing w:before="0" w:beforeAutospacing="0" w:after="0" w:afterAutospacing="0"/>
        <w:jc w:val="both"/>
        <w:textAlignment w:val="baseline"/>
        <w:rPr>
          <w:rStyle w:val="eop"/>
          <w:rFonts w:ascii="Arial" w:hAnsi="Arial" w:cs="Arial"/>
          <w:color w:val="000000"/>
          <w:sz w:val="22"/>
          <w:szCs w:val="22"/>
          <w:shd w:val="clear" w:color="auto" w:fill="FFFFFF"/>
        </w:rPr>
      </w:pPr>
    </w:p>
    <w:p w14:paraId="331E4B0D" w14:textId="506503C4"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t xml:space="preserve">System podawania elementów WZ14, obecny do tej pory tylko w wyższych seriach oklejarek, </w:t>
      </w:r>
      <w:r w:rsidR="00864189">
        <w:rPr>
          <w:rFonts w:ascii="Arial" w:eastAsia="Times New Roman" w:hAnsi="Arial" w:cs="Arial"/>
          <w:shd w:val="clear" w:color="auto" w:fill="FFFFFF"/>
        </w:rPr>
        <w:t>jest t</w:t>
      </w:r>
      <w:r>
        <w:rPr>
          <w:rFonts w:ascii="Arial" w:eastAsia="Times New Roman" w:hAnsi="Arial" w:cs="Arial"/>
          <w:shd w:val="clear" w:color="auto" w:fill="FFFFFF"/>
        </w:rPr>
        <w:t>eraz</w:t>
      </w:r>
      <w:r w:rsidR="00864189">
        <w:rPr>
          <w:rFonts w:ascii="Arial" w:eastAsia="Times New Roman" w:hAnsi="Arial" w:cs="Arial"/>
          <w:shd w:val="clear" w:color="auto" w:fill="FFFFFF"/>
        </w:rPr>
        <w:t xml:space="preserve"> </w:t>
      </w:r>
      <w:r>
        <w:rPr>
          <w:rFonts w:ascii="Arial" w:eastAsia="Times New Roman" w:hAnsi="Arial" w:cs="Arial"/>
          <w:shd w:val="clear" w:color="auto" w:fill="FFFFFF"/>
        </w:rPr>
        <w:t>dostępny również w oklejarkach z serii EDGETEQ S-500. Przedłużon</w:t>
      </w:r>
      <w:r w:rsidR="00864189">
        <w:rPr>
          <w:rFonts w:ascii="Arial" w:eastAsia="Times New Roman" w:hAnsi="Arial" w:cs="Arial"/>
          <w:shd w:val="clear" w:color="auto" w:fill="FFFFFF"/>
        </w:rPr>
        <w:t xml:space="preserve">y metalowy popychacz systemu doprowadzania elementów </w:t>
      </w:r>
      <w:r>
        <w:rPr>
          <w:rFonts w:ascii="Arial" w:eastAsia="Times New Roman" w:hAnsi="Arial" w:cs="Arial"/>
          <w:shd w:val="clear" w:color="auto" w:fill="FFFFFF"/>
        </w:rPr>
        <w:t>WZ14</w:t>
      </w:r>
      <w:r w:rsidR="00864189">
        <w:rPr>
          <w:rFonts w:ascii="Arial" w:eastAsia="Times New Roman" w:hAnsi="Arial" w:cs="Arial"/>
          <w:shd w:val="clear" w:color="auto" w:fill="FFFFFF"/>
        </w:rPr>
        <w:t xml:space="preserve"> pozwala na bezpieczne i dokładne wprowadzenie elementu obrabianego pod docisk górny.</w:t>
      </w:r>
      <w:r>
        <w:rPr>
          <w:rFonts w:ascii="Arial" w:eastAsia="Times New Roman" w:hAnsi="Arial" w:cs="Arial"/>
          <w:shd w:val="clear" w:color="auto" w:fill="FFFFFF"/>
        </w:rPr>
        <w:t xml:space="preserve"> Wysięgnik zapewnia dokładny rozkrój równoległy, który jest konieczny, aby uzyskać prawidłowe kąty. Dzięki temu można perfekcyjnie obrabiać również elementy wstępnie sformatowane. Idealnym uzupełnieniem oklejarki EDGETEQ S-500 jest transporter powrotn</w:t>
      </w:r>
      <w:r w:rsidR="00331521">
        <w:rPr>
          <w:rFonts w:ascii="Arial" w:eastAsia="Times New Roman" w:hAnsi="Arial" w:cs="Arial"/>
          <w:shd w:val="clear" w:color="auto" w:fill="FFFFFF"/>
        </w:rPr>
        <w:t>y elementów</w:t>
      </w:r>
      <w:r>
        <w:rPr>
          <w:rFonts w:ascii="Arial" w:eastAsia="Times New Roman" w:hAnsi="Arial" w:cs="Arial"/>
          <w:shd w:val="clear" w:color="auto" w:fill="FFFFFF"/>
        </w:rPr>
        <w:t xml:space="preserve"> LOOPTEQ O-600. Wysoki stopień automatyzacji stanowi podstawę zoptymalizowanego i wydajnego przepływu materiałów. Z kolei </w:t>
      </w:r>
      <w:r w:rsidR="00AD6C9B">
        <w:rPr>
          <w:rFonts w:ascii="Arial" w:eastAsia="Times New Roman" w:hAnsi="Arial" w:cs="Arial"/>
          <w:shd w:val="clear" w:color="auto" w:fill="FFFFFF"/>
        </w:rPr>
        <w:t xml:space="preserve">po obróceniu elementu ma miejsce transport powrotny i gotowe elementy mogą być odtransportowane albo ułożone w stosie. </w:t>
      </w:r>
    </w:p>
    <w:p w14:paraId="598EF4C0" w14:textId="77777777" w:rsidR="00656307" w:rsidRDefault="00656307" w:rsidP="00E0263A">
      <w:pPr>
        <w:spacing w:after="0" w:line="360" w:lineRule="auto"/>
        <w:jc w:val="both"/>
        <w:textAlignment w:val="baseline"/>
        <w:rPr>
          <w:rFonts w:ascii="Segoe UI" w:eastAsia="Times New Roman" w:hAnsi="Segoe UI" w:cs="Segoe UI"/>
          <w:sz w:val="18"/>
          <w:szCs w:val="18"/>
          <w:lang w:eastAsia="de-DE"/>
        </w:rPr>
      </w:pPr>
    </w:p>
    <w:p w14:paraId="2C31F2D6" w14:textId="14DD0055" w:rsidR="008333A3" w:rsidRPr="008333A3" w:rsidRDefault="008333A3" w:rsidP="00E0263A">
      <w:pPr>
        <w:spacing w:after="0" w:line="360" w:lineRule="auto"/>
        <w:jc w:val="both"/>
        <w:textAlignment w:val="baseline"/>
        <w:rPr>
          <w:rFonts w:ascii="Segoe UI" w:eastAsia="Times New Roman" w:hAnsi="Segoe UI" w:cs="Segoe UI"/>
          <w:sz w:val="18"/>
          <w:szCs w:val="18"/>
        </w:rPr>
      </w:pPr>
      <w:r>
        <w:rPr>
          <w:rFonts w:ascii="Arial" w:eastAsia="Times New Roman" w:hAnsi="Arial" w:cs="Arial"/>
          <w:shd w:val="clear" w:color="auto" w:fill="FFFFFF"/>
        </w:rPr>
        <w:lastRenderedPageBreak/>
        <w:t xml:space="preserve">Ponadto dzięki maszynie do </w:t>
      </w:r>
      <w:r w:rsidR="00AD6C9B">
        <w:rPr>
          <w:rFonts w:ascii="Arial" w:eastAsia="Times New Roman" w:hAnsi="Arial" w:cs="Arial"/>
          <w:shd w:val="clear" w:color="auto" w:fill="FFFFFF"/>
        </w:rPr>
        <w:t xml:space="preserve">oklejania </w:t>
      </w:r>
      <w:r>
        <w:rPr>
          <w:rFonts w:ascii="Arial" w:eastAsia="Times New Roman" w:hAnsi="Arial" w:cs="Arial"/>
          <w:shd w:val="clear" w:color="auto" w:fill="FFFFFF"/>
        </w:rPr>
        <w:t>wąskich</w:t>
      </w:r>
      <w:r w:rsidR="00AD6C9B">
        <w:rPr>
          <w:rFonts w:ascii="Arial" w:eastAsia="Times New Roman" w:hAnsi="Arial" w:cs="Arial"/>
          <w:shd w:val="clear" w:color="auto" w:fill="FFFFFF"/>
        </w:rPr>
        <w:t xml:space="preserve"> powierzchni</w:t>
      </w:r>
      <w:r>
        <w:rPr>
          <w:rFonts w:ascii="Arial" w:eastAsia="Times New Roman" w:hAnsi="Arial" w:cs="Arial"/>
          <w:shd w:val="clear" w:color="auto" w:fill="FFFFFF"/>
        </w:rPr>
        <w:t xml:space="preserve"> EDGETEQ S-500 użytkownicy mogą teraz precyzyjnie obrabiać wyjątkowo wąskie </w:t>
      </w:r>
      <w:r w:rsidR="009D78D4">
        <w:rPr>
          <w:rFonts w:ascii="Arial" w:eastAsia="Times New Roman" w:hAnsi="Arial" w:cs="Arial"/>
          <w:shd w:val="clear" w:color="auto" w:fill="FFFFFF"/>
        </w:rPr>
        <w:t>elementy</w:t>
      </w:r>
      <w:r>
        <w:rPr>
          <w:rFonts w:ascii="Arial" w:eastAsia="Times New Roman" w:hAnsi="Arial" w:cs="Arial"/>
          <w:shd w:val="clear" w:color="auto" w:fill="FFFFFF"/>
        </w:rPr>
        <w:t xml:space="preserve"> do 40 mm.</w:t>
      </w:r>
      <w:r>
        <w:rPr>
          <w:rFonts w:ascii="Arial" w:eastAsia="Times New Roman" w:hAnsi="Arial" w:cs="Arial"/>
        </w:rPr>
        <w:t> </w:t>
      </w:r>
    </w:p>
    <w:p w14:paraId="133DCFAA" w14:textId="46743916" w:rsidR="008333A3" w:rsidRDefault="00AD6C9B"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t>Oklejarka</w:t>
      </w:r>
      <w:r w:rsidR="008333A3">
        <w:rPr>
          <w:rFonts w:ascii="Arial" w:eastAsia="Times New Roman" w:hAnsi="Arial" w:cs="Arial"/>
          <w:shd w:val="clear" w:color="auto" w:fill="FFFFFF"/>
        </w:rPr>
        <w:t xml:space="preserve"> EDGETEQ S-380 jest za to wyposażon</w:t>
      </w:r>
      <w:r w:rsidR="00C83798">
        <w:rPr>
          <w:rFonts w:ascii="Arial" w:eastAsia="Times New Roman" w:hAnsi="Arial" w:cs="Arial"/>
          <w:shd w:val="clear" w:color="auto" w:fill="FFFFFF"/>
        </w:rPr>
        <w:t>a</w:t>
      </w:r>
      <w:r w:rsidR="008333A3">
        <w:rPr>
          <w:rFonts w:ascii="Arial" w:eastAsia="Times New Roman" w:hAnsi="Arial" w:cs="Arial"/>
          <w:shd w:val="clear" w:color="auto" w:fill="FFFFFF"/>
        </w:rPr>
        <w:t xml:space="preserve"> w </w:t>
      </w:r>
      <w:r>
        <w:rPr>
          <w:rFonts w:ascii="Arial" w:eastAsia="Times New Roman" w:hAnsi="Arial" w:cs="Arial"/>
          <w:shd w:val="clear" w:color="auto" w:fill="FFFFFF"/>
        </w:rPr>
        <w:t xml:space="preserve">transporter powrotny </w:t>
      </w:r>
      <w:r w:rsidR="008333A3">
        <w:rPr>
          <w:rFonts w:ascii="Arial" w:eastAsia="Times New Roman" w:hAnsi="Arial" w:cs="Arial"/>
          <w:shd w:val="clear" w:color="auto" w:fill="FFFFFF"/>
        </w:rPr>
        <w:t xml:space="preserve">LOOPTEQ O-300. </w:t>
      </w:r>
      <w:r>
        <w:rPr>
          <w:rFonts w:ascii="Arial" w:eastAsia="Times New Roman" w:hAnsi="Arial" w:cs="Arial"/>
          <w:shd w:val="clear" w:color="auto" w:fill="FFFFFF"/>
        </w:rPr>
        <w:t>Urządzenie</w:t>
      </w:r>
      <w:r w:rsidR="008333A3">
        <w:rPr>
          <w:rFonts w:ascii="Arial" w:eastAsia="Times New Roman" w:hAnsi="Arial" w:cs="Arial"/>
          <w:shd w:val="clear" w:color="auto" w:fill="FFFFFF"/>
        </w:rPr>
        <w:t xml:space="preserve"> może transportować bardzo różnorodne elementy i zwiększa ogólną wydajność dzięki wysokiej mocy i delikatnemu manipulowaniu obrabianymi </w:t>
      </w:r>
      <w:r>
        <w:rPr>
          <w:rFonts w:ascii="Arial" w:eastAsia="Times New Roman" w:hAnsi="Arial" w:cs="Arial"/>
          <w:shd w:val="clear" w:color="auto" w:fill="FFFFFF"/>
        </w:rPr>
        <w:t>elementami</w:t>
      </w:r>
      <w:r w:rsidR="008333A3">
        <w:rPr>
          <w:rFonts w:ascii="Arial" w:eastAsia="Times New Roman" w:hAnsi="Arial" w:cs="Arial"/>
          <w:shd w:val="clear" w:color="auto" w:fill="FFFFFF"/>
        </w:rPr>
        <w:t xml:space="preserve">. </w:t>
      </w:r>
      <w:r w:rsidR="00391876">
        <w:rPr>
          <w:rFonts w:ascii="Arial" w:eastAsia="Times New Roman" w:hAnsi="Arial" w:cs="Arial"/>
          <w:shd w:val="clear" w:color="auto" w:fill="FFFFFF"/>
        </w:rPr>
        <w:t xml:space="preserve">Transporter powrotny jest przeznaczony nie tylko do małych i lekkich elementów, ale także do obróbki ciężkich i dużych. </w:t>
      </w:r>
      <w:r w:rsidR="008333A3">
        <w:rPr>
          <w:rFonts w:ascii="Arial" w:eastAsia="Times New Roman" w:hAnsi="Arial" w:cs="Arial"/>
          <w:shd w:val="clear" w:color="auto" w:fill="FFFFFF"/>
        </w:rPr>
        <w:t xml:space="preserve">Ponadto wprowadzono nową koncepcję stołu z poduszką powietrzną i </w:t>
      </w:r>
      <w:r w:rsidR="00063E89">
        <w:rPr>
          <w:rFonts w:ascii="Arial" w:eastAsia="Times New Roman" w:hAnsi="Arial" w:cs="Arial"/>
          <w:shd w:val="clear" w:color="auto" w:fill="FFFFFF"/>
        </w:rPr>
        <w:t>prowadnicą szynową</w:t>
      </w:r>
      <w:r w:rsidR="008333A3">
        <w:rPr>
          <w:rFonts w:ascii="Arial" w:eastAsia="Times New Roman" w:hAnsi="Arial" w:cs="Arial"/>
          <w:shd w:val="clear" w:color="auto" w:fill="FFFFFF"/>
        </w:rPr>
        <w:t xml:space="preserve"> (również do </w:t>
      </w:r>
      <w:r w:rsidR="00063E89">
        <w:rPr>
          <w:rFonts w:ascii="Arial" w:eastAsia="Times New Roman" w:hAnsi="Arial" w:cs="Arial"/>
          <w:shd w:val="clear" w:color="auto" w:fill="FFFFFF"/>
        </w:rPr>
        <w:t xml:space="preserve">maszyny </w:t>
      </w:r>
      <w:r w:rsidR="008333A3">
        <w:rPr>
          <w:rFonts w:ascii="Arial" w:eastAsia="Times New Roman" w:hAnsi="Arial" w:cs="Arial"/>
          <w:shd w:val="clear" w:color="auto" w:fill="FFFFFF"/>
        </w:rPr>
        <w:t xml:space="preserve">EDGETEQ S-500). Ergonomiczny wlot maszyny zapewnia bezpieczne doprowadzanie obrabianych </w:t>
      </w:r>
      <w:r w:rsidR="00063E89">
        <w:rPr>
          <w:rFonts w:ascii="Arial" w:eastAsia="Times New Roman" w:hAnsi="Arial" w:cs="Arial"/>
          <w:shd w:val="clear" w:color="auto" w:fill="FFFFFF"/>
        </w:rPr>
        <w:t>elementów</w:t>
      </w:r>
      <w:r w:rsidR="008333A3">
        <w:rPr>
          <w:rFonts w:ascii="Arial" w:eastAsia="Times New Roman" w:hAnsi="Arial" w:cs="Arial"/>
          <w:shd w:val="clear" w:color="auto" w:fill="FFFFFF"/>
        </w:rPr>
        <w:t xml:space="preserve"> pod kątem prostym. </w:t>
      </w:r>
      <w:r w:rsidR="00063E89">
        <w:rPr>
          <w:rFonts w:ascii="Arial" w:eastAsia="Times New Roman" w:hAnsi="Arial" w:cs="Arial"/>
          <w:shd w:val="clear" w:color="auto" w:fill="FFFFFF"/>
        </w:rPr>
        <w:t>Do</w:t>
      </w:r>
      <w:r w:rsidR="008333A3">
        <w:rPr>
          <w:rFonts w:ascii="Arial" w:eastAsia="Times New Roman" w:hAnsi="Arial" w:cs="Arial"/>
          <w:shd w:val="clear" w:color="auto" w:fill="FFFFFF"/>
        </w:rPr>
        <w:t xml:space="preserve"> obróbki wys</w:t>
      </w:r>
      <w:r w:rsidR="00063E89">
        <w:rPr>
          <w:rFonts w:ascii="Arial" w:eastAsia="Times New Roman" w:hAnsi="Arial" w:cs="Arial"/>
          <w:shd w:val="clear" w:color="auto" w:fill="FFFFFF"/>
        </w:rPr>
        <w:t>tającego</w:t>
      </w:r>
      <w:r w:rsidR="008333A3">
        <w:rPr>
          <w:rFonts w:ascii="Arial" w:eastAsia="Times New Roman" w:hAnsi="Arial" w:cs="Arial"/>
          <w:shd w:val="clear" w:color="auto" w:fill="FFFFFF"/>
        </w:rPr>
        <w:t xml:space="preserve"> obrzeża i </w:t>
      </w:r>
      <w:r w:rsidR="00063E89">
        <w:rPr>
          <w:rFonts w:ascii="Arial" w:eastAsia="Times New Roman" w:hAnsi="Arial" w:cs="Arial"/>
          <w:shd w:val="clear" w:color="auto" w:fill="FFFFFF"/>
        </w:rPr>
        <w:t>zaokrąglania naroży służy</w:t>
      </w:r>
      <w:r w:rsidR="008333A3">
        <w:rPr>
          <w:rFonts w:ascii="Arial" w:eastAsia="Times New Roman" w:hAnsi="Arial" w:cs="Arial"/>
          <w:shd w:val="clear" w:color="auto" w:fill="FFFFFF"/>
        </w:rPr>
        <w:t xml:space="preserve"> wielofunkcyjny agregat frezarski MF50</w:t>
      </w:r>
      <w:r w:rsidR="00063E89">
        <w:rPr>
          <w:rFonts w:ascii="Arial" w:eastAsia="Times New Roman" w:hAnsi="Arial" w:cs="Arial"/>
          <w:shd w:val="clear" w:color="auto" w:fill="FFFFFF"/>
        </w:rPr>
        <w:t xml:space="preserve"> z </w:t>
      </w:r>
      <w:r w:rsidR="008333A3">
        <w:rPr>
          <w:rFonts w:ascii="Arial" w:eastAsia="Times New Roman" w:hAnsi="Arial" w:cs="Arial"/>
          <w:shd w:val="clear" w:color="auto" w:fill="FFFFFF"/>
        </w:rPr>
        <w:t>wykorzyst</w:t>
      </w:r>
      <w:r w:rsidR="00063E89">
        <w:rPr>
          <w:rFonts w:ascii="Arial" w:eastAsia="Times New Roman" w:hAnsi="Arial" w:cs="Arial"/>
          <w:shd w:val="clear" w:color="auto" w:fill="FFFFFF"/>
        </w:rPr>
        <w:t>aniem</w:t>
      </w:r>
      <w:r w:rsidR="008333A3">
        <w:rPr>
          <w:rFonts w:ascii="Arial" w:eastAsia="Times New Roman" w:hAnsi="Arial" w:cs="Arial"/>
          <w:shd w:val="clear" w:color="auto" w:fill="FFFFFF"/>
        </w:rPr>
        <w:t xml:space="preserve"> silni</w:t>
      </w:r>
      <w:r w:rsidR="00063E89">
        <w:rPr>
          <w:rFonts w:ascii="Arial" w:eastAsia="Times New Roman" w:hAnsi="Arial" w:cs="Arial"/>
          <w:shd w:val="clear" w:color="auto" w:fill="FFFFFF"/>
        </w:rPr>
        <w:t>ka</w:t>
      </w:r>
      <w:r w:rsidR="008333A3">
        <w:rPr>
          <w:rFonts w:ascii="Arial" w:eastAsia="Times New Roman" w:hAnsi="Arial" w:cs="Arial"/>
          <w:shd w:val="clear" w:color="auto" w:fill="FFFFFF"/>
        </w:rPr>
        <w:t xml:space="preserve"> krokow</w:t>
      </w:r>
      <w:r w:rsidR="00063E89">
        <w:rPr>
          <w:rFonts w:ascii="Arial" w:eastAsia="Times New Roman" w:hAnsi="Arial" w:cs="Arial"/>
          <w:shd w:val="clear" w:color="auto" w:fill="FFFFFF"/>
        </w:rPr>
        <w:t>ego</w:t>
      </w:r>
      <w:r w:rsidR="008333A3">
        <w:rPr>
          <w:rFonts w:ascii="Arial" w:eastAsia="Times New Roman" w:hAnsi="Arial" w:cs="Arial"/>
          <w:shd w:val="clear" w:color="auto" w:fill="FFFFFF"/>
        </w:rPr>
        <w:t xml:space="preserve"> do automatycznej regulacji różnych grubości obrzeży.</w:t>
      </w:r>
      <w:r w:rsidR="008333A3">
        <w:rPr>
          <w:rFonts w:ascii="Arial" w:eastAsia="Times New Roman" w:hAnsi="Arial" w:cs="Arial"/>
        </w:rPr>
        <w:t>  </w:t>
      </w:r>
    </w:p>
    <w:p w14:paraId="7E75919B" w14:textId="0F025812" w:rsidR="00C4452A" w:rsidRDefault="00C4452A" w:rsidP="00C4452A">
      <w:pPr>
        <w:tabs>
          <w:tab w:val="left" w:pos="2355"/>
        </w:tabs>
        <w:spacing w:before="240" w:line="360" w:lineRule="auto"/>
        <w:jc w:val="both"/>
        <w:rPr>
          <w:rFonts w:ascii="Arial" w:hAnsi="Arial" w:cs="Arial"/>
          <w:b/>
          <w:bCs/>
          <w:color w:val="00A0DC"/>
        </w:rPr>
      </w:pPr>
      <w:r>
        <w:rPr>
          <w:rFonts w:ascii="Arial" w:hAnsi="Arial" w:cs="Arial"/>
          <w:b/>
          <w:color w:val="00A0DC"/>
        </w:rPr>
        <w:t xml:space="preserve">Szerokie spektrum rozwiązań </w:t>
      </w:r>
      <w:r w:rsidR="00063E89">
        <w:rPr>
          <w:rFonts w:ascii="Arial" w:hAnsi="Arial" w:cs="Arial"/>
          <w:b/>
          <w:color w:val="00A0DC"/>
        </w:rPr>
        <w:t>usprawniających</w:t>
      </w:r>
      <w:r>
        <w:rPr>
          <w:rFonts w:ascii="Arial" w:hAnsi="Arial" w:cs="Arial"/>
          <w:b/>
          <w:color w:val="00A0DC"/>
        </w:rPr>
        <w:t xml:space="preserve"> przepływ </w:t>
      </w:r>
      <w:r w:rsidR="00AD6C9B">
        <w:rPr>
          <w:rFonts w:ascii="Arial" w:hAnsi="Arial" w:cs="Arial"/>
          <w:b/>
          <w:color w:val="00A0DC"/>
        </w:rPr>
        <w:t>elementów</w:t>
      </w:r>
    </w:p>
    <w:p w14:paraId="7F5FE7F5" w14:textId="071195BC" w:rsidR="00C4452A" w:rsidRDefault="00C4452A" w:rsidP="00C4452A">
      <w:pPr>
        <w:spacing w:line="360" w:lineRule="auto"/>
        <w:jc w:val="both"/>
        <w:rPr>
          <w:rFonts w:ascii="Arial" w:hAnsi="Arial" w:cs="Arial"/>
        </w:rPr>
      </w:pPr>
      <w:r>
        <w:rPr>
          <w:rFonts w:ascii="Arial" w:hAnsi="Arial" w:cs="Arial"/>
        </w:rPr>
        <w:t>Z</w:t>
      </w:r>
      <w:r w:rsidR="00391876">
        <w:rPr>
          <w:rFonts w:ascii="Arial" w:hAnsi="Arial" w:cs="Arial"/>
        </w:rPr>
        <w:t>a</w:t>
      </w:r>
      <w:r>
        <w:rPr>
          <w:rFonts w:ascii="Arial" w:hAnsi="Arial" w:cs="Arial"/>
        </w:rPr>
        <w:t xml:space="preserve"> pomocą nowej wersji oprogramowania woodCommander5 możliwa jest dodatkowo wewnętrzna i zewnętrzna wymiana danych. Oprogramowanie służy do wyb</w:t>
      </w:r>
      <w:r w:rsidR="00391876">
        <w:rPr>
          <w:rFonts w:ascii="Arial" w:hAnsi="Arial" w:cs="Arial"/>
        </w:rPr>
        <w:t>oru</w:t>
      </w:r>
      <w:r>
        <w:rPr>
          <w:rFonts w:ascii="Arial" w:hAnsi="Arial" w:cs="Arial"/>
        </w:rPr>
        <w:t xml:space="preserve"> programów obróbczych i </w:t>
      </w:r>
      <w:r w:rsidR="00391876">
        <w:rPr>
          <w:rFonts w:ascii="Arial" w:hAnsi="Arial" w:cs="Arial"/>
        </w:rPr>
        <w:t xml:space="preserve">materiału </w:t>
      </w:r>
      <w:r>
        <w:rPr>
          <w:rFonts w:ascii="Arial" w:hAnsi="Arial" w:cs="Arial"/>
        </w:rPr>
        <w:t xml:space="preserve">obrzeża, a także umożliwia </w:t>
      </w:r>
      <w:r w:rsidR="00391876">
        <w:rPr>
          <w:rFonts w:ascii="Arial" w:hAnsi="Arial" w:cs="Arial"/>
        </w:rPr>
        <w:t xml:space="preserve">bezpieczne i </w:t>
      </w:r>
      <w:r>
        <w:rPr>
          <w:rFonts w:ascii="Arial" w:hAnsi="Arial" w:cs="Arial"/>
        </w:rPr>
        <w:t>szybkie rejestrowanie parametrów produkcyjnych oraz tworz</w:t>
      </w:r>
      <w:r w:rsidR="00391876">
        <w:rPr>
          <w:rFonts w:ascii="Arial" w:hAnsi="Arial" w:cs="Arial"/>
        </w:rPr>
        <w:t>y</w:t>
      </w:r>
      <w:r>
        <w:rPr>
          <w:rFonts w:ascii="Arial" w:hAnsi="Arial" w:cs="Arial"/>
        </w:rPr>
        <w:t xml:space="preserve"> progra</w:t>
      </w:r>
      <w:r w:rsidR="00391876">
        <w:rPr>
          <w:rFonts w:ascii="Arial" w:hAnsi="Arial" w:cs="Arial"/>
        </w:rPr>
        <w:t>my zorientowane na obrabiany element.</w:t>
      </w:r>
      <w:r>
        <w:rPr>
          <w:rFonts w:ascii="Arial" w:hAnsi="Arial" w:cs="Arial"/>
        </w:rPr>
        <w:t xml:space="preserve"> Dzięki inteligentnemu połączeniu informacji już po kilku kliknięciach można uzyskać zamierzony efekt. Symulacja elementu w 3D, wyświetlanie wymiarów bezpośrednio na elemencie 3D oraz automatyczna kontrola niedopuszczalnych</w:t>
      </w:r>
      <w:r w:rsidR="00391876">
        <w:rPr>
          <w:rFonts w:ascii="Arial" w:hAnsi="Arial" w:cs="Arial"/>
        </w:rPr>
        <w:t xml:space="preserve"> połączeń</w:t>
      </w:r>
      <w:r>
        <w:rPr>
          <w:rFonts w:ascii="Arial" w:hAnsi="Arial" w:cs="Arial"/>
        </w:rPr>
        <w:t xml:space="preserve"> parametrów gwarantują wysok</w:t>
      </w:r>
      <w:r w:rsidR="00391876">
        <w:rPr>
          <w:rFonts w:ascii="Arial" w:hAnsi="Arial" w:cs="Arial"/>
        </w:rPr>
        <w:t>ą stabilność pod względem obsługi</w:t>
      </w:r>
      <w:r>
        <w:rPr>
          <w:rFonts w:ascii="Arial" w:hAnsi="Arial" w:cs="Arial"/>
        </w:rPr>
        <w:t xml:space="preserve">, a w konsekwencji także – oszczędność czasu i kosztów. </w:t>
      </w:r>
    </w:p>
    <w:p w14:paraId="1D529D90" w14:textId="7B4EEFEA" w:rsidR="00C4452A" w:rsidRDefault="00391876" w:rsidP="00C4452A">
      <w:pPr>
        <w:spacing w:line="360" w:lineRule="auto"/>
        <w:jc w:val="both"/>
        <w:rPr>
          <w:rFonts w:ascii="Arial" w:hAnsi="Arial" w:cs="Arial"/>
        </w:rPr>
      </w:pPr>
      <w:r>
        <w:rPr>
          <w:rFonts w:ascii="Arial" w:hAnsi="Arial" w:cs="Arial"/>
        </w:rPr>
        <w:t>Z modułem oprogramowania</w:t>
      </w:r>
      <w:r w:rsidR="00C4452A">
        <w:rPr>
          <w:rFonts w:ascii="Arial" w:hAnsi="Arial" w:cs="Arial"/>
        </w:rPr>
        <w:t xml:space="preserve"> Edge Data, woodCommander5 tworzy bezpośrednie połączenie między sterowaniem maszyny</w:t>
      </w:r>
      <w:r>
        <w:rPr>
          <w:rFonts w:ascii="Arial" w:hAnsi="Arial" w:cs="Arial"/>
        </w:rPr>
        <w:t xml:space="preserve">, </w:t>
      </w:r>
      <w:r w:rsidR="00C4452A">
        <w:rPr>
          <w:rFonts w:ascii="Arial" w:hAnsi="Arial" w:cs="Arial"/>
        </w:rPr>
        <w:t xml:space="preserve">a asystentem </w:t>
      </w:r>
      <w:r>
        <w:rPr>
          <w:rFonts w:ascii="Arial" w:hAnsi="Arial" w:cs="Arial"/>
        </w:rPr>
        <w:t xml:space="preserve">taśmy </w:t>
      </w:r>
      <w:r w:rsidR="00C4452A">
        <w:rPr>
          <w:rFonts w:ascii="Arial" w:hAnsi="Arial" w:cs="Arial"/>
        </w:rPr>
        <w:t>obrzeża. Aplikacja gwarantuje szeroki dostęp do wszystkich informacji dotyczących</w:t>
      </w:r>
      <w:r>
        <w:rPr>
          <w:rFonts w:ascii="Arial" w:hAnsi="Arial" w:cs="Arial"/>
        </w:rPr>
        <w:t xml:space="preserve"> materiały</w:t>
      </w:r>
      <w:r w:rsidR="00C4452A">
        <w:rPr>
          <w:rFonts w:ascii="Arial" w:hAnsi="Arial" w:cs="Arial"/>
        </w:rPr>
        <w:t xml:space="preserve"> obrzeża i </w:t>
      </w:r>
      <w:r>
        <w:rPr>
          <w:rFonts w:ascii="Arial" w:hAnsi="Arial" w:cs="Arial"/>
        </w:rPr>
        <w:t>jego stanu</w:t>
      </w:r>
      <w:r w:rsidR="00C4452A">
        <w:rPr>
          <w:rFonts w:ascii="Arial" w:hAnsi="Arial" w:cs="Arial"/>
        </w:rPr>
        <w:t xml:space="preserve">. Dane takie jak grubość obrzeża, wysokość obrzeża i dostępne długości wybranej rolki obrzeża są przesyłane za pomocą </w:t>
      </w:r>
      <w:r>
        <w:rPr>
          <w:rFonts w:ascii="Arial" w:hAnsi="Arial" w:cs="Arial"/>
        </w:rPr>
        <w:t xml:space="preserve">modułu oprogramowania </w:t>
      </w:r>
      <w:r w:rsidR="00C4452A">
        <w:rPr>
          <w:rFonts w:ascii="Arial" w:hAnsi="Arial" w:cs="Arial"/>
        </w:rPr>
        <w:t xml:space="preserve">Edge Data z aplikacji asystenta obrzeża bezpośrednio do maszyny, dzięki czemu operator nie musi ich wprowadzać ręcznie. Ponadto za pośrednictwem </w:t>
      </w:r>
      <w:r>
        <w:rPr>
          <w:rFonts w:ascii="Arial" w:hAnsi="Arial" w:cs="Arial"/>
        </w:rPr>
        <w:t>modułu oprogramowania</w:t>
      </w:r>
      <w:r w:rsidR="00C4452A">
        <w:rPr>
          <w:rFonts w:ascii="Arial" w:hAnsi="Arial" w:cs="Arial"/>
        </w:rPr>
        <w:t xml:space="preserve"> oklejarka wąskich powierzchni elementu może ponownie zgłosić w aplikacji pozostałą długość rolki obrzeża. Dzięki </w:t>
      </w:r>
      <w:r>
        <w:rPr>
          <w:rFonts w:ascii="Arial" w:hAnsi="Arial" w:cs="Arial"/>
        </w:rPr>
        <w:t>modułowi oprogramowania</w:t>
      </w:r>
      <w:r w:rsidR="00C4452A">
        <w:rPr>
          <w:rFonts w:ascii="Arial" w:hAnsi="Arial" w:cs="Arial"/>
        </w:rPr>
        <w:t xml:space="preserve"> Edge Data zarówno operator maszyny, jak i pracownicy działów przygotowania produkcji i zakupów mają zawsze dostęp do aktualnych informacji dotyczących </w:t>
      </w:r>
      <w:r>
        <w:rPr>
          <w:rFonts w:ascii="Arial" w:hAnsi="Arial" w:cs="Arial"/>
        </w:rPr>
        <w:t>stanów magazynowych</w:t>
      </w:r>
      <w:r w:rsidR="00C4452A">
        <w:rPr>
          <w:rFonts w:ascii="Arial" w:hAnsi="Arial" w:cs="Arial"/>
        </w:rPr>
        <w:t xml:space="preserve"> taśm obrzeża. Dokładne gromadzenie danych materiałowych pozwala </w:t>
      </w:r>
      <w:r w:rsidR="00C4452A">
        <w:rPr>
          <w:rFonts w:ascii="Arial" w:hAnsi="Arial" w:cs="Arial"/>
        </w:rPr>
        <w:lastRenderedPageBreak/>
        <w:t>na optymalne wykorzystywanie taśm obrzeża i skutecznie pomaga w zrównoważonym rozwoju produkcji.</w:t>
      </w:r>
    </w:p>
    <w:p w14:paraId="05736506" w14:textId="52A3C927" w:rsidR="00C4452A" w:rsidRDefault="00C4452A" w:rsidP="00C4452A">
      <w:pPr>
        <w:spacing w:line="360" w:lineRule="auto"/>
        <w:jc w:val="both"/>
        <w:rPr>
          <w:rFonts w:ascii="Arial" w:hAnsi="Arial" w:cs="Arial"/>
        </w:rPr>
      </w:pPr>
      <w:r>
        <w:rPr>
          <w:rFonts w:ascii="Arial" w:hAnsi="Arial" w:cs="Arial"/>
        </w:rPr>
        <w:t>Na targach LIGNA firma HOMAG na swoim stoisku DEMO zaprezentuje na żywo automatyczne rejestrowanie danych taśm obrzeża między maszyną</w:t>
      </w:r>
      <w:r w:rsidR="00391876">
        <w:rPr>
          <w:rFonts w:ascii="Arial" w:hAnsi="Arial" w:cs="Arial"/>
        </w:rPr>
        <w:t xml:space="preserve">, </w:t>
      </w:r>
      <w:r>
        <w:rPr>
          <w:rFonts w:ascii="Arial" w:hAnsi="Arial" w:cs="Arial"/>
        </w:rPr>
        <w:t>a asystentem taśmy obrzeża.</w:t>
      </w:r>
    </w:p>
    <w:p w14:paraId="38484ADE" w14:textId="3F33AFC3" w:rsidR="00013A19" w:rsidRPr="00013A19" w:rsidRDefault="00013A19" w:rsidP="00013A19">
      <w:pPr>
        <w:tabs>
          <w:tab w:val="left" w:pos="2355"/>
        </w:tabs>
        <w:spacing w:line="360" w:lineRule="auto"/>
        <w:jc w:val="both"/>
        <w:rPr>
          <w:rFonts w:ascii="Arial" w:hAnsi="Arial" w:cs="Arial"/>
          <w:b/>
          <w:bCs/>
          <w:color w:val="001941"/>
          <w:sz w:val="24"/>
          <w:szCs w:val="24"/>
        </w:rPr>
      </w:pPr>
      <w:bookmarkStart w:id="5" w:name="_Hlk126055863"/>
      <w:r>
        <w:rPr>
          <w:rFonts w:ascii="Arial" w:hAnsi="Arial" w:cs="Arial"/>
          <w:b/>
          <w:color w:val="001941"/>
          <w:sz w:val="24"/>
        </w:rPr>
        <w:t>Światowa premiera p</w:t>
      </w:r>
      <w:r w:rsidR="003A2F88">
        <w:rPr>
          <w:rFonts w:ascii="Arial" w:hAnsi="Arial" w:cs="Arial"/>
          <w:b/>
          <w:color w:val="001941"/>
          <w:sz w:val="24"/>
        </w:rPr>
        <w:t>ilarek SAWTEQ B-300 / B-400 z</w:t>
      </w:r>
      <w:r>
        <w:rPr>
          <w:rFonts w:ascii="Arial" w:hAnsi="Arial" w:cs="Arial"/>
          <w:b/>
          <w:color w:val="001941"/>
          <w:sz w:val="24"/>
        </w:rPr>
        <w:t xml:space="preserve"> belką dociskową </w:t>
      </w:r>
    </w:p>
    <w:p w14:paraId="766EE9D1" w14:textId="77777777" w:rsidR="00013A19" w:rsidRPr="0041252E" w:rsidRDefault="00013A19" w:rsidP="00013A19">
      <w:pPr>
        <w:tabs>
          <w:tab w:val="left" w:pos="2355"/>
        </w:tabs>
        <w:spacing w:line="360" w:lineRule="auto"/>
        <w:jc w:val="both"/>
        <w:rPr>
          <w:rFonts w:ascii="Arial" w:hAnsi="Arial" w:cs="Arial"/>
          <w:b/>
          <w:bCs/>
          <w:color w:val="00A0DC"/>
        </w:rPr>
      </w:pPr>
      <w:r>
        <w:rPr>
          <w:rFonts w:ascii="Arial" w:hAnsi="Arial" w:cs="Arial"/>
          <w:b/>
          <w:color w:val="00A0DC"/>
        </w:rPr>
        <w:t>Nowa definicja elastyczności i wydajności</w:t>
      </w:r>
      <w:r>
        <w:rPr>
          <w:rFonts w:ascii="Arial" w:hAnsi="Arial" w:cs="Arial"/>
          <w:b/>
          <w:color w:val="00A0DC"/>
          <w:sz w:val="20"/>
        </w:rPr>
        <w:t xml:space="preserve"> </w:t>
      </w:r>
    </w:p>
    <w:p w14:paraId="077C94A2" w14:textId="43CFC47A" w:rsidR="00102F61" w:rsidRDefault="00102F61" w:rsidP="00102F61">
      <w:pPr>
        <w:tabs>
          <w:tab w:val="left" w:pos="2355"/>
        </w:tabs>
        <w:spacing w:line="360" w:lineRule="auto"/>
        <w:jc w:val="both"/>
        <w:rPr>
          <w:rFonts w:ascii="Arial" w:hAnsi="Arial" w:cs="Arial"/>
        </w:rPr>
      </w:pPr>
      <w:r>
        <w:rPr>
          <w:rFonts w:ascii="Arial" w:hAnsi="Arial" w:cs="Arial"/>
        </w:rPr>
        <w:t>W tym roku na targach LIGNA firma HOMAG po raz pierwszy zaprezentuje</w:t>
      </w:r>
      <w:r w:rsidR="003A2F88">
        <w:rPr>
          <w:rFonts w:ascii="Arial" w:hAnsi="Arial" w:cs="Arial"/>
        </w:rPr>
        <w:t xml:space="preserve"> zmodernizowane i ulepszone</w:t>
      </w:r>
      <w:r>
        <w:rPr>
          <w:rFonts w:ascii="Arial" w:hAnsi="Arial" w:cs="Arial"/>
        </w:rPr>
        <w:t xml:space="preserve"> serie</w:t>
      </w:r>
      <w:r w:rsidR="003A2F88">
        <w:rPr>
          <w:rFonts w:ascii="Arial" w:hAnsi="Arial" w:cs="Arial"/>
        </w:rPr>
        <w:t xml:space="preserve"> pilarek</w:t>
      </w:r>
      <w:r>
        <w:rPr>
          <w:rFonts w:ascii="Arial" w:hAnsi="Arial" w:cs="Arial"/>
        </w:rPr>
        <w:t xml:space="preserve"> SAWTEQ 3 i 4. </w:t>
      </w:r>
      <w:r w:rsidR="003A2F88">
        <w:rPr>
          <w:rFonts w:ascii="Arial" w:hAnsi="Arial" w:cs="Arial"/>
        </w:rPr>
        <w:t>Pilarki do</w:t>
      </w:r>
      <w:r>
        <w:rPr>
          <w:rFonts w:ascii="Arial" w:hAnsi="Arial" w:cs="Arial"/>
        </w:rPr>
        <w:t xml:space="preserve"> </w:t>
      </w:r>
      <w:r w:rsidR="003A2F88">
        <w:rPr>
          <w:rFonts w:ascii="Arial" w:hAnsi="Arial" w:cs="Arial"/>
        </w:rPr>
        <w:t>rozkroju płyt</w:t>
      </w:r>
      <w:r>
        <w:rPr>
          <w:rFonts w:ascii="Arial" w:hAnsi="Arial" w:cs="Arial"/>
        </w:rPr>
        <w:t xml:space="preserve"> łącz</w:t>
      </w:r>
      <w:r w:rsidR="003A2F88">
        <w:rPr>
          <w:rFonts w:ascii="Arial" w:hAnsi="Arial" w:cs="Arial"/>
        </w:rPr>
        <w:t>ą w sobie</w:t>
      </w:r>
      <w:r>
        <w:rPr>
          <w:rFonts w:ascii="Arial" w:hAnsi="Arial" w:cs="Arial"/>
        </w:rPr>
        <w:t xml:space="preserve"> wydajność, szybkość i niezawodną technologię </w:t>
      </w:r>
      <w:r w:rsidR="003A2F88">
        <w:rPr>
          <w:rFonts w:ascii="Arial" w:hAnsi="Arial" w:cs="Arial"/>
        </w:rPr>
        <w:t xml:space="preserve">w połączeniu z </w:t>
      </w:r>
      <w:r>
        <w:rPr>
          <w:rFonts w:ascii="Arial" w:hAnsi="Arial" w:cs="Arial"/>
        </w:rPr>
        <w:t>inteligen</w:t>
      </w:r>
      <w:r w:rsidR="00A27635">
        <w:rPr>
          <w:rFonts w:ascii="Arial" w:hAnsi="Arial" w:cs="Arial"/>
        </w:rPr>
        <w:t xml:space="preserve">tnym </w:t>
      </w:r>
      <w:r w:rsidR="003A2F88">
        <w:rPr>
          <w:rFonts w:ascii="Arial" w:hAnsi="Arial" w:cs="Arial"/>
        </w:rPr>
        <w:t xml:space="preserve">pakietem rozwiązań </w:t>
      </w:r>
      <w:r>
        <w:rPr>
          <w:rFonts w:ascii="Arial" w:hAnsi="Arial" w:cs="Arial"/>
        </w:rPr>
        <w:t>cyfrow</w:t>
      </w:r>
      <w:r w:rsidR="003A2F88">
        <w:rPr>
          <w:rFonts w:ascii="Arial" w:hAnsi="Arial" w:cs="Arial"/>
        </w:rPr>
        <w:t>ych.</w:t>
      </w:r>
      <w:r>
        <w:rPr>
          <w:rFonts w:ascii="Arial" w:hAnsi="Arial" w:cs="Arial"/>
        </w:rPr>
        <w:t xml:space="preserve"> Przekłada się to między innymi na wyższą wydajność, wynikającą z ulepszonego procesu rozkroju i optymalizacji przebiegów przy jednocześnie malejących wydatkach na energię. Również sposób obsługi maszyny został udoskonalony, a dzięki klarownym pozycjom roboczym współpraca między operatorem</w:t>
      </w:r>
      <w:r w:rsidR="00D47C54">
        <w:rPr>
          <w:rFonts w:ascii="Arial" w:hAnsi="Arial" w:cs="Arial"/>
        </w:rPr>
        <w:t xml:space="preserve">, </w:t>
      </w:r>
      <w:r>
        <w:rPr>
          <w:rFonts w:ascii="Arial" w:hAnsi="Arial" w:cs="Arial"/>
        </w:rPr>
        <w:t>a sterowaniem pi</w:t>
      </w:r>
      <w:r w:rsidR="003A2F88">
        <w:rPr>
          <w:rFonts w:ascii="Arial" w:hAnsi="Arial" w:cs="Arial"/>
        </w:rPr>
        <w:t>larki</w:t>
      </w:r>
      <w:r>
        <w:rPr>
          <w:rFonts w:ascii="Arial" w:hAnsi="Arial" w:cs="Arial"/>
        </w:rPr>
        <w:t xml:space="preserve"> jest jeszcze bardziej elastyczn</w:t>
      </w:r>
      <w:r w:rsidR="00051F76">
        <w:rPr>
          <w:rFonts w:ascii="Arial" w:hAnsi="Arial" w:cs="Arial"/>
        </w:rPr>
        <w:t>a</w:t>
      </w:r>
      <w:r>
        <w:rPr>
          <w:rFonts w:ascii="Arial" w:hAnsi="Arial" w:cs="Arial"/>
        </w:rPr>
        <w:t xml:space="preserve"> i ergonomiczn</w:t>
      </w:r>
      <w:r w:rsidR="00051F76">
        <w:rPr>
          <w:rFonts w:ascii="Arial" w:hAnsi="Arial" w:cs="Arial"/>
        </w:rPr>
        <w:t>a</w:t>
      </w:r>
      <w:r>
        <w:rPr>
          <w:rFonts w:ascii="Arial" w:hAnsi="Arial" w:cs="Arial"/>
        </w:rPr>
        <w:t xml:space="preserve">. Wszystkie te udoskonalenia dopełnia asystent operatora intelliGuide Classic, </w:t>
      </w:r>
      <w:r w:rsidR="00D47C54">
        <w:rPr>
          <w:rFonts w:ascii="Arial" w:hAnsi="Arial" w:cs="Arial"/>
        </w:rPr>
        <w:t xml:space="preserve">który już od teraz </w:t>
      </w:r>
      <w:r>
        <w:rPr>
          <w:rFonts w:ascii="Arial" w:hAnsi="Arial" w:cs="Arial"/>
        </w:rPr>
        <w:t xml:space="preserve">dostępny </w:t>
      </w:r>
      <w:r w:rsidR="003A2F88">
        <w:rPr>
          <w:rFonts w:ascii="Arial" w:hAnsi="Arial" w:cs="Arial"/>
        </w:rPr>
        <w:t>j</w:t>
      </w:r>
      <w:r w:rsidR="00D47C54">
        <w:rPr>
          <w:rFonts w:ascii="Arial" w:hAnsi="Arial" w:cs="Arial"/>
        </w:rPr>
        <w:t xml:space="preserve">est </w:t>
      </w:r>
      <w:r>
        <w:rPr>
          <w:rFonts w:ascii="Arial" w:hAnsi="Arial" w:cs="Arial"/>
        </w:rPr>
        <w:t>w standardzie</w:t>
      </w:r>
      <w:r w:rsidR="00D47C54">
        <w:rPr>
          <w:rFonts w:ascii="Arial" w:hAnsi="Arial" w:cs="Arial"/>
        </w:rPr>
        <w:t xml:space="preserve"> i </w:t>
      </w:r>
      <w:r>
        <w:rPr>
          <w:rFonts w:ascii="Arial" w:hAnsi="Arial" w:cs="Arial"/>
        </w:rPr>
        <w:t xml:space="preserve">prowadzi użytkownika przez proces </w:t>
      </w:r>
      <w:r w:rsidR="00D47C54">
        <w:rPr>
          <w:rFonts w:ascii="Arial" w:hAnsi="Arial" w:cs="Arial"/>
        </w:rPr>
        <w:t>rozkroju</w:t>
      </w:r>
      <w:r>
        <w:rPr>
          <w:rFonts w:ascii="Arial" w:hAnsi="Arial" w:cs="Arial"/>
        </w:rPr>
        <w:t xml:space="preserve"> w sposób bezpieczny i intuicyjny za pomocą sygnalizacji LED. Dodatkowo nowa funkcja sterowania monitoruje optymalne wykorzystanie maszyny i stale wspomaga użytkownika za pomocą odpowiednich wskazówek – to kolejny krok w kierunku inteligentnego </w:t>
      </w:r>
      <w:r w:rsidR="00D47C54">
        <w:rPr>
          <w:rFonts w:ascii="Arial" w:hAnsi="Arial" w:cs="Arial"/>
        </w:rPr>
        <w:t xml:space="preserve">systemu </w:t>
      </w:r>
      <w:r>
        <w:rPr>
          <w:rFonts w:ascii="Arial" w:hAnsi="Arial" w:cs="Arial"/>
        </w:rPr>
        <w:t>sterowania maszyny. Ponadto nacisk położono na jakość cięcia. Oprócz narzędzia materialManager Advanced, które automatycznie podaje optymalne parametry pi</w:t>
      </w:r>
      <w:r w:rsidR="00D47C54">
        <w:rPr>
          <w:rFonts w:ascii="Arial" w:hAnsi="Arial" w:cs="Arial"/>
        </w:rPr>
        <w:t>larki</w:t>
      </w:r>
      <w:r>
        <w:rPr>
          <w:rFonts w:ascii="Arial" w:hAnsi="Arial" w:cs="Arial"/>
        </w:rPr>
        <w:t>, maszyna</w:t>
      </w:r>
      <w:r w:rsidR="00D47C54">
        <w:rPr>
          <w:rFonts w:ascii="Arial" w:hAnsi="Arial" w:cs="Arial"/>
        </w:rPr>
        <w:t xml:space="preserve"> </w:t>
      </w:r>
      <w:r>
        <w:rPr>
          <w:rFonts w:ascii="Arial" w:hAnsi="Arial" w:cs="Arial"/>
        </w:rPr>
        <w:t>wyposażona</w:t>
      </w:r>
      <w:r w:rsidR="00D47C54">
        <w:rPr>
          <w:rFonts w:ascii="Arial" w:hAnsi="Arial" w:cs="Arial"/>
        </w:rPr>
        <w:t xml:space="preserve"> jest </w:t>
      </w:r>
      <w:r>
        <w:rPr>
          <w:rFonts w:ascii="Arial" w:hAnsi="Arial" w:cs="Arial"/>
        </w:rPr>
        <w:t xml:space="preserve">w nową funkcję, która czuwa nad dokładnością wymiarową obrabianych </w:t>
      </w:r>
      <w:r w:rsidR="00D47C54">
        <w:rPr>
          <w:rFonts w:ascii="Arial" w:hAnsi="Arial" w:cs="Arial"/>
        </w:rPr>
        <w:t>elementów</w:t>
      </w:r>
      <w:r>
        <w:rPr>
          <w:rFonts w:ascii="Arial" w:hAnsi="Arial" w:cs="Arial"/>
        </w:rPr>
        <w:t xml:space="preserve"> i w przejrzysty sposób przedstawia informacje użytkownikowi. Zwiększa to bezpieczeństwo i zapewnia większą przejrzystość procesu </w:t>
      </w:r>
      <w:r w:rsidR="00D47C54">
        <w:rPr>
          <w:rFonts w:ascii="Arial" w:hAnsi="Arial" w:cs="Arial"/>
        </w:rPr>
        <w:t>rozkroju</w:t>
      </w:r>
      <w:r>
        <w:rPr>
          <w:rFonts w:ascii="Arial" w:hAnsi="Arial" w:cs="Arial"/>
        </w:rPr>
        <w:t>.</w:t>
      </w:r>
      <w:bookmarkEnd w:id="5"/>
      <w:r>
        <w:rPr>
          <w:rFonts w:ascii="Arial" w:hAnsi="Arial" w:cs="Arial"/>
        </w:rPr>
        <w:t xml:space="preserve"> </w:t>
      </w:r>
    </w:p>
    <w:p w14:paraId="515EB602" w14:textId="7367BF10" w:rsidR="00102F61" w:rsidRDefault="00013A19" w:rsidP="00102F61">
      <w:pPr>
        <w:tabs>
          <w:tab w:val="left" w:pos="2355"/>
        </w:tabs>
        <w:spacing w:line="360" w:lineRule="auto"/>
        <w:jc w:val="both"/>
        <w:rPr>
          <w:rFonts w:ascii="Arial" w:hAnsi="Arial" w:cs="Arial"/>
          <w:b/>
          <w:bCs/>
          <w:color w:val="00A0DC"/>
        </w:rPr>
      </w:pPr>
      <w:r>
        <w:rPr>
          <w:rFonts w:ascii="Arial" w:hAnsi="Arial" w:cs="Arial"/>
          <w:b/>
          <w:color w:val="00A0DC"/>
        </w:rPr>
        <w:t xml:space="preserve">Nowa platforma magazynu </w:t>
      </w:r>
      <w:r w:rsidR="00D47C54">
        <w:rPr>
          <w:rFonts w:ascii="Arial" w:hAnsi="Arial" w:cs="Arial"/>
          <w:b/>
          <w:color w:val="00A0DC"/>
        </w:rPr>
        <w:t xml:space="preserve">na </w:t>
      </w:r>
      <w:r>
        <w:rPr>
          <w:rFonts w:ascii="Arial" w:hAnsi="Arial" w:cs="Arial"/>
          <w:b/>
          <w:color w:val="00A0DC"/>
        </w:rPr>
        <w:t>płyt</w:t>
      </w:r>
      <w:r w:rsidR="00D47C54">
        <w:rPr>
          <w:rFonts w:ascii="Arial" w:hAnsi="Arial" w:cs="Arial"/>
          <w:b/>
          <w:color w:val="00A0DC"/>
        </w:rPr>
        <w:t>y</w:t>
      </w:r>
      <w:r>
        <w:rPr>
          <w:rFonts w:ascii="Arial" w:hAnsi="Arial" w:cs="Arial"/>
          <w:b/>
          <w:color w:val="00A0DC"/>
        </w:rPr>
        <w:t xml:space="preserve"> łączy zalety automatyzacji z inteligentną logistyką </w:t>
      </w:r>
    </w:p>
    <w:p w14:paraId="39795C8B" w14:textId="05C8A2CE" w:rsidR="00102F61" w:rsidRPr="0041252E" w:rsidRDefault="00102F61" w:rsidP="00102F61">
      <w:pPr>
        <w:tabs>
          <w:tab w:val="left" w:pos="2355"/>
        </w:tabs>
        <w:spacing w:line="360" w:lineRule="auto"/>
        <w:jc w:val="both"/>
        <w:rPr>
          <w:rFonts w:ascii="Arial" w:hAnsi="Arial" w:cs="Arial"/>
        </w:rPr>
      </w:pPr>
      <w:r>
        <w:rPr>
          <w:rFonts w:ascii="Arial" w:hAnsi="Arial" w:cs="Arial"/>
        </w:rPr>
        <w:t xml:space="preserve">Na targach LIGNA firma HOMAG po raz pierwszy zaprezentuje nową, całkowicie zmienioną ofertę systemów magazynowych, która spełnia wymagania zarówno małych, jak i dużych </w:t>
      </w:r>
      <w:r w:rsidR="00D47C54">
        <w:rPr>
          <w:rFonts w:ascii="Arial" w:hAnsi="Arial" w:cs="Arial"/>
        </w:rPr>
        <w:t>zakładów</w:t>
      </w:r>
      <w:r w:rsidR="00E46D4E">
        <w:rPr>
          <w:rFonts w:ascii="Arial" w:hAnsi="Arial" w:cs="Arial"/>
        </w:rPr>
        <w:t xml:space="preserve"> produkcyjnych</w:t>
      </w:r>
      <w:r w:rsidR="00D47C54">
        <w:rPr>
          <w:rFonts w:ascii="Arial" w:hAnsi="Arial" w:cs="Arial"/>
        </w:rPr>
        <w:t xml:space="preserve"> produkujących na skalę światową.</w:t>
      </w:r>
      <w:r>
        <w:rPr>
          <w:rFonts w:ascii="Arial" w:hAnsi="Arial" w:cs="Arial"/>
        </w:rPr>
        <w:t xml:space="preserve"> Nacisk położono tu</w:t>
      </w:r>
      <w:r w:rsidR="00E46D4E">
        <w:rPr>
          <w:rFonts w:ascii="Arial" w:hAnsi="Arial" w:cs="Arial"/>
        </w:rPr>
        <w:t>taj</w:t>
      </w:r>
      <w:r>
        <w:rPr>
          <w:rFonts w:ascii="Arial" w:hAnsi="Arial" w:cs="Arial"/>
        </w:rPr>
        <w:t xml:space="preserve"> wyraźnie na możliwość elastycznego, skutecznego i trwałego dostosowania rozwiązań wynikającego z </w:t>
      </w:r>
      <w:r>
        <w:rPr>
          <w:rFonts w:ascii="Arial" w:hAnsi="Arial" w:cs="Arial"/>
        </w:rPr>
        <w:lastRenderedPageBreak/>
        <w:t>szybko zmieniających się warunków rynkowych. Dodatkowo oferta ta została poszerzona zarówno</w:t>
      </w:r>
      <w:r w:rsidR="00E46D4E">
        <w:rPr>
          <w:rFonts w:ascii="Arial" w:hAnsi="Arial" w:cs="Arial"/>
        </w:rPr>
        <w:t xml:space="preserve"> w dół </w:t>
      </w:r>
      <w:r>
        <w:rPr>
          <w:rFonts w:ascii="Arial" w:hAnsi="Arial" w:cs="Arial"/>
        </w:rPr>
        <w:t>poprzez wprowadzenie rozwiązania załadunkowego dla segmentu podstawowego, jak i w górę poprzez dodanie magazynu na drugim poziomie i magazynu piętrowego. Wymierne efekty optymalizacji to przede wszystkim większa niezawodność, dostępność oraz standaryzacja integracji i przetwarzania danych – osiągnięto to dzięki wykorzystaniu wydajnego wiodącego oprogramowani</w:t>
      </w:r>
      <w:r w:rsidR="00E46D4E">
        <w:rPr>
          <w:rFonts w:ascii="Arial" w:hAnsi="Arial" w:cs="Arial"/>
        </w:rPr>
        <w:t>a</w:t>
      </w:r>
      <w:r>
        <w:rPr>
          <w:rFonts w:ascii="Arial" w:hAnsi="Arial" w:cs="Arial"/>
        </w:rPr>
        <w:t xml:space="preserve"> woodStore. Ponadto magazyn na drugim poziomie i magazyn piętrowy mają tę zaletę, że pozwalają optymalnie wykorzystać dostępne zasoby, a także rozwiązać problem niewystarczającego miejsca oraz wzrostu cen powierzchni produkcyjnej.</w:t>
      </w:r>
    </w:p>
    <w:p w14:paraId="7FE016F6" w14:textId="718A5A5E" w:rsidR="00102F61" w:rsidRPr="0041252E" w:rsidRDefault="00102F61" w:rsidP="00102F61">
      <w:pPr>
        <w:tabs>
          <w:tab w:val="left" w:pos="2355"/>
        </w:tabs>
        <w:spacing w:line="360" w:lineRule="auto"/>
        <w:jc w:val="both"/>
        <w:rPr>
          <w:rFonts w:ascii="Arial" w:hAnsi="Arial" w:cs="Arial"/>
        </w:rPr>
      </w:pPr>
      <w:r>
        <w:rPr>
          <w:rFonts w:ascii="Arial" w:hAnsi="Arial" w:cs="Arial"/>
        </w:rPr>
        <w:t>Nowe rozwiązani</w:t>
      </w:r>
      <w:r w:rsidR="00E46D4E">
        <w:rPr>
          <w:rFonts w:ascii="Arial" w:hAnsi="Arial" w:cs="Arial"/>
        </w:rPr>
        <w:t>e</w:t>
      </w:r>
      <w:r>
        <w:rPr>
          <w:rFonts w:ascii="Arial" w:hAnsi="Arial" w:cs="Arial"/>
        </w:rPr>
        <w:t xml:space="preserve"> firmy HOMAG będzie prezentowane </w:t>
      </w:r>
      <w:r w:rsidR="00306E04">
        <w:rPr>
          <w:rFonts w:ascii="Arial" w:hAnsi="Arial" w:cs="Arial"/>
        </w:rPr>
        <w:t xml:space="preserve">na żywo </w:t>
      </w:r>
      <w:r>
        <w:rPr>
          <w:rFonts w:ascii="Arial" w:hAnsi="Arial" w:cs="Arial"/>
        </w:rPr>
        <w:t>na targach LIGNA</w:t>
      </w:r>
      <w:r w:rsidR="00492F2A">
        <w:rPr>
          <w:rFonts w:ascii="Arial" w:hAnsi="Arial" w:cs="Arial"/>
        </w:rPr>
        <w:t xml:space="preserve"> </w:t>
      </w:r>
      <w:r>
        <w:rPr>
          <w:rFonts w:ascii="Arial" w:hAnsi="Arial" w:cs="Arial"/>
        </w:rPr>
        <w:t>na przykładzie pi</w:t>
      </w:r>
      <w:r w:rsidR="00E46D4E">
        <w:rPr>
          <w:rFonts w:ascii="Arial" w:hAnsi="Arial" w:cs="Arial"/>
        </w:rPr>
        <w:t>larki</w:t>
      </w:r>
      <w:r>
        <w:rPr>
          <w:rFonts w:ascii="Arial" w:hAnsi="Arial" w:cs="Arial"/>
        </w:rPr>
        <w:t xml:space="preserve"> </w:t>
      </w:r>
      <w:r w:rsidR="00C460C0">
        <w:rPr>
          <w:rFonts w:ascii="Arial" w:hAnsi="Arial" w:cs="Arial"/>
        </w:rPr>
        <w:t>p</w:t>
      </w:r>
      <w:r w:rsidR="00894473">
        <w:rPr>
          <w:rFonts w:ascii="Arial" w:hAnsi="Arial" w:cs="Arial"/>
        </w:rPr>
        <w:t xml:space="preserve">anelowej </w:t>
      </w:r>
      <w:r>
        <w:rPr>
          <w:rFonts w:ascii="Arial" w:hAnsi="Arial" w:cs="Arial"/>
        </w:rPr>
        <w:t xml:space="preserve">serii 2, która </w:t>
      </w:r>
      <w:r w:rsidR="00894473">
        <w:rPr>
          <w:rFonts w:ascii="Arial" w:hAnsi="Arial" w:cs="Arial"/>
        </w:rPr>
        <w:t xml:space="preserve">do tego </w:t>
      </w:r>
      <w:r w:rsidR="000A1E7F">
        <w:rPr>
          <w:rFonts w:ascii="Arial" w:hAnsi="Arial" w:cs="Arial"/>
        </w:rPr>
        <w:t>celu</w:t>
      </w:r>
      <w:r w:rsidR="00894473">
        <w:rPr>
          <w:rFonts w:ascii="Arial" w:hAnsi="Arial" w:cs="Arial"/>
        </w:rPr>
        <w:t xml:space="preserve"> </w:t>
      </w:r>
      <w:r>
        <w:rPr>
          <w:rFonts w:ascii="Arial" w:hAnsi="Arial" w:cs="Arial"/>
        </w:rPr>
        <w:t>została specjalnie zoptymalizowana</w:t>
      </w:r>
      <w:r w:rsidR="00894473">
        <w:rPr>
          <w:rFonts w:ascii="Arial" w:hAnsi="Arial" w:cs="Arial"/>
        </w:rPr>
        <w:t xml:space="preserve">. </w:t>
      </w:r>
      <w:r>
        <w:rPr>
          <w:rFonts w:ascii="Arial" w:hAnsi="Arial" w:cs="Arial"/>
        </w:rPr>
        <w:t>W pełni automatyczne doprowadzanie płyt jest zatem możliwe już w urządzeniach podstawowych. Taki ciągły przebieg procesu oznacza oprócz wyższej wydajności także bardziej ergonomiczn</w:t>
      </w:r>
      <w:r w:rsidR="004B4F09">
        <w:rPr>
          <w:rFonts w:ascii="Arial" w:hAnsi="Arial" w:cs="Arial"/>
        </w:rPr>
        <w:t xml:space="preserve">ą </w:t>
      </w:r>
      <w:r>
        <w:rPr>
          <w:rFonts w:ascii="Arial" w:hAnsi="Arial" w:cs="Arial"/>
        </w:rPr>
        <w:t>prac</w:t>
      </w:r>
      <w:r w:rsidR="004B4F09">
        <w:rPr>
          <w:rFonts w:ascii="Arial" w:hAnsi="Arial" w:cs="Arial"/>
        </w:rPr>
        <w:t>ę</w:t>
      </w:r>
      <w:r>
        <w:rPr>
          <w:rFonts w:ascii="Arial" w:hAnsi="Arial" w:cs="Arial"/>
        </w:rPr>
        <w:t xml:space="preserve"> i </w:t>
      </w:r>
      <w:r w:rsidR="004B4F09">
        <w:rPr>
          <w:rFonts w:ascii="Arial" w:hAnsi="Arial" w:cs="Arial"/>
        </w:rPr>
        <w:t xml:space="preserve">minimalizowanie </w:t>
      </w:r>
      <w:r>
        <w:rPr>
          <w:rFonts w:ascii="Arial" w:hAnsi="Arial" w:cs="Arial"/>
        </w:rPr>
        <w:t>uszkodzeń materiału podczas jego transportu.</w:t>
      </w:r>
    </w:p>
    <w:p w14:paraId="3B0806EC" w14:textId="04762460" w:rsidR="00822EB2" w:rsidRDefault="00822EB2" w:rsidP="00822EB2">
      <w:pPr>
        <w:spacing w:line="360" w:lineRule="auto"/>
        <w:jc w:val="both"/>
        <w:rPr>
          <w:rFonts w:ascii="Arial" w:hAnsi="Arial" w:cs="Arial"/>
          <w:b/>
          <w:bCs/>
          <w:color w:val="001941"/>
          <w:sz w:val="24"/>
          <w:szCs w:val="24"/>
        </w:rPr>
      </w:pPr>
      <w:r>
        <w:rPr>
          <w:rFonts w:ascii="Arial" w:hAnsi="Arial" w:cs="Arial"/>
          <w:b/>
          <w:color w:val="001941"/>
          <w:sz w:val="24"/>
        </w:rPr>
        <w:t>Innowacyjna, cyfrowa droga ku przyszłości</w:t>
      </w:r>
    </w:p>
    <w:p w14:paraId="0FDCEE41" w14:textId="3D39AC5D" w:rsidR="00822EB2" w:rsidRPr="00FE1D74" w:rsidRDefault="00822EB2" w:rsidP="00822EB2">
      <w:pPr>
        <w:spacing w:line="360" w:lineRule="auto"/>
        <w:jc w:val="both"/>
        <w:rPr>
          <w:rFonts w:ascii="Arial" w:hAnsi="Arial" w:cs="Arial"/>
          <w:b/>
          <w:bCs/>
        </w:rPr>
      </w:pPr>
      <w:r>
        <w:rPr>
          <w:rFonts w:ascii="Arial" w:hAnsi="Arial" w:cs="Arial"/>
          <w:b/>
          <w:color w:val="00A0DC"/>
        </w:rPr>
        <w:t xml:space="preserve">SmartWOP: </w:t>
      </w:r>
      <w:r w:rsidR="005B1C15">
        <w:rPr>
          <w:rFonts w:ascii="Arial" w:hAnsi="Arial" w:cs="Arial"/>
          <w:b/>
          <w:color w:val="00A0DC"/>
        </w:rPr>
        <w:t>inteligentne projektowanie mebli</w:t>
      </w:r>
    </w:p>
    <w:p w14:paraId="5B3CDD3B" w14:textId="40011C21" w:rsidR="00822EB2" w:rsidRDefault="00822EB2" w:rsidP="00822EB2">
      <w:pPr>
        <w:spacing w:line="360" w:lineRule="auto"/>
        <w:jc w:val="both"/>
        <w:rPr>
          <w:rFonts w:ascii="Arial" w:hAnsi="Arial" w:cs="Arial"/>
        </w:rPr>
      </w:pPr>
      <w:r>
        <w:rPr>
          <w:rFonts w:ascii="Arial" w:hAnsi="Arial" w:cs="Arial"/>
        </w:rPr>
        <w:t xml:space="preserve">Wielu klientów poszukuje oprogramowania do projektowania mebli, które z jednej strony jest niezwykle łatwe w obsłudze, </w:t>
      </w:r>
      <w:r w:rsidR="005B1C15">
        <w:rPr>
          <w:rFonts w:ascii="Arial" w:hAnsi="Arial" w:cs="Arial"/>
        </w:rPr>
        <w:t xml:space="preserve">a </w:t>
      </w:r>
      <w:r>
        <w:rPr>
          <w:rFonts w:ascii="Arial" w:hAnsi="Arial" w:cs="Arial"/>
        </w:rPr>
        <w:t>z drugiej strony - zapewnia maksymalną elastyczność podczas projektowania. SmartWOP to nowe oprogramowanie w ofercie HOMAG, które spełnia dokładnie te wymagania.</w:t>
      </w:r>
    </w:p>
    <w:p w14:paraId="435E38B3" w14:textId="7A58F370" w:rsidR="00822EB2" w:rsidRDefault="00822EB2" w:rsidP="00822EB2">
      <w:pPr>
        <w:spacing w:line="360" w:lineRule="auto"/>
        <w:jc w:val="both"/>
        <w:rPr>
          <w:rFonts w:ascii="Arial" w:hAnsi="Arial" w:cs="Arial"/>
        </w:rPr>
      </w:pPr>
      <w:r>
        <w:rPr>
          <w:rFonts w:ascii="Arial" w:hAnsi="Arial" w:cs="Arial"/>
        </w:rPr>
        <w:t xml:space="preserve">SmartWOP </w:t>
      </w:r>
      <w:r w:rsidR="00CD506E">
        <w:rPr>
          <w:rFonts w:ascii="Arial" w:hAnsi="Arial" w:cs="Arial"/>
        </w:rPr>
        <w:t>oferuje użytkownikowi wydajny system C</w:t>
      </w:r>
      <w:r>
        <w:rPr>
          <w:rFonts w:ascii="Arial" w:hAnsi="Arial" w:cs="Arial"/>
        </w:rPr>
        <w:t>AD/CAM,</w:t>
      </w:r>
      <w:r w:rsidR="00CD506E">
        <w:rPr>
          <w:rFonts w:ascii="Arial" w:hAnsi="Arial" w:cs="Arial"/>
        </w:rPr>
        <w:t xml:space="preserve"> a dzięki jego funkcji „przeciągnij i upuść” można intuicyjnie zaprojektować </w:t>
      </w:r>
      <w:r w:rsidR="00D9292D">
        <w:rPr>
          <w:rFonts w:ascii="Arial" w:hAnsi="Arial" w:cs="Arial"/>
        </w:rPr>
        <w:t>meble – szybko i bez znajomości programu CAD.</w:t>
      </w:r>
      <w:r>
        <w:rPr>
          <w:rFonts w:ascii="Arial" w:hAnsi="Arial" w:cs="Arial"/>
        </w:rPr>
        <w:t xml:space="preserve"> Tak utworzone symulacje mebli można zapisać</w:t>
      </w:r>
      <w:r w:rsidR="00DB6349">
        <w:rPr>
          <w:rFonts w:ascii="Arial" w:hAnsi="Arial" w:cs="Arial"/>
        </w:rPr>
        <w:t xml:space="preserve"> we własnej</w:t>
      </w:r>
      <w:r>
        <w:rPr>
          <w:rFonts w:ascii="Arial" w:hAnsi="Arial" w:cs="Arial"/>
        </w:rPr>
        <w:t xml:space="preserve"> bibliotece</w:t>
      </w:r>
      <w:r w:rsidR="00967543">
        <w:rPr>
          <w:rFonts w:ascii="Arial" w:hAnsi="Arial" w:cs="Arial"/>
        </w:rPr>
        <w:t xml:space="preserve"> i w każdej chwili je przeglądać i modyfikować. </w:t>
      </w:r>
      <w:r>
        <w:rPr>
          <w:rFonts w:ascii="Arial" w:hAnsi="Arial" w:cs="Arial"/>
        </w:rPr>
        <w:t xml:space="preserve"> </w:t>
      </w:r>
      <w:r w:rsidR="008213FD">
        <w:rPr>
          <w:rFonts w:ascii="Arial" w:hAnsi="Arial" w:cs="Arial"/>
        </w:rPr>
        <w:t>Za pomocą jednego przycisku można generować wszystkie niezbędne dane produkcyjne, j</w:t>
      </w:r>
      <w:r w:rsidR="00B16AF7">
        <w:rPr>
          <w:rFonts w:ascii="Arial" w:hAnsi="Arial" w:cs="Arial"/>
        </w:rPr>
        <w:t>ak</w:t>
      </w:r>
      <w:r w:rsidR="008213FD">
        <w:rPr>
          <w:rFonts w:ascii="Arial" w:hAnsi="Arial" w:cs="Arial"/>
        </w:rPr>
        <w:t xml:space="preserve"> np. programy CNC</w:t>
      </w:r>
      <w:r w:rsidR="005D3299">
        <w:rPr>
          <w:rFonts w:ascii="Arial" w:hAnsi="Arial" w:cs="Arial"/>
        </w:rPr>
        <w:t>, listy elementów do rozkroju, listy okuć oraz rysunki techniczne</w:t>
      </w:r>
      <w:r w:rsidR="00B16AF7">
        <w:rPr>
          <w:rFonts w:ascii="Arial" w:hAnsi="Arial" w:cs="Arial"/>
        </w:rPr>
        <w:t>. Wygenerowane dane można następnie prz</w:t>
      </w:r>
      <w:r w:rsidR="00A01D96">
        <w:rPr>
          <w:rFonts w:ascii="Arial" w:hAnsi="Arial" w:cs="Arial"/>
        </w:rPr>
        <w:t xml:space="preserve">esyłać bezpośrednio do aplikacji i rozwiązań cyfrowych HOMAG. </w:t>
      </w:r>
    </w:p>
    <w:p w14:paraId="2DBDE624" w14:textId="1D3A2CB1" w:rsidR="002A328B" w:rsidRDefault="002A328B" w:rsidP="002A328B">
      <w:pPr>
        <w:tabs>
          <w:tab w:val="left" w:pos="2355"/>
        </w:tabs>
        <w:spacing w:line="360" w:lineRule="auto"/>
        <w:jc w:val="both"/>
        <w:rPr>
          <w:rFonts w:ascii="Arial" w:hAnsi="Arial" w:cs="Arial"/>
          <w:b/>
          <w:bCs/>
          <w:color w:val="00A0DC"/>
        </w:rPr>
      </w:pPr>
      <w:r>
        <w:rPr>
          <w:rFonts w:ascii="Arial" w:hAnsi="Arial" w:cs="Arial"/>
          <w:b/>
          <w:color w:val="00A0DC"/>
        </w:rPr>
        <w:t>productionManager: harmonia i porządek</w:t>
      </w:r>
      <w:r w:rsidR="0012072B">
        <w:rPr>
          <w:rFonts w:ascii="Arial" w:hAnsi="Arial" w:cs="Arial"/>
          <w:b/>
          <w:color w:val="00A0DC"/>
        </w:rPr>
        <w:t xml:space="preserve"> d</w:t>
      </w:r>
      <w:r>
        <w:rPr>
          <w:rFonts w:ascii="Arial" w:hAnsi="Arial" w:cs="Arial"/>
          <w:b/>
          <w:color w:val="00A0DC"/>
        </w:rPr>
        <w:t>zięki cyfrowej teczce zamówień.</w:t>
      </w:r>
    </w:p>
    <w:p w14:paraId="62A59783" w14:textId="60328FA0" w:rsidR="002A328B" w:rsidRDefault="002A328B" w:rsidP="002A328B">
      <w:pPr>
        <w:tabs>
          <w:tab w:val="left" w:pos="2355"/>
        </w:tabs>
        <w:spacing w:line="360" w:lineRule="auto"/>
        <w:jc w:val="both"/>
        <w:rPr>
          <w:rFonts w:ascii="Arial" w:hAnsi="Arial" w:cs="Arial"/>
        </w:rPr>
      </w:pPr>
      <w:r>
        <w:rPr>
          <w:rFonts w:ascii="Arial" w:hAnsi="Arial" w:cs="Arial"/>
        </w:rPr>
        <w:t xml:space="preserve">Koniec z bałaganem w dokumentach. Listy zamówień w wielu zakładach stolarskich są wypełnione po brzegi. Wiąże się z tym konieczność zachowania kontroli nad wszystkimi </w:t>
      </w:r>
      <w:r>
        <w:rPr>
          <w:rFonts w:ascii="Arial" w:hAnsi="Arial" w:cs="Arial"/>
        </w:rPr>
        <w:lastRenderedPageBreak/>
        <w:t xml:space="preserve">danymi </w:t>
      </w:r>
      <w:r w:rsidR="009E3113">
        <w:rPr>
          <w:rFonts w:ascii="Arial" w:hAnsi="Arial" w:cs="Arial"/>
        </w:rPr>
        <w:t>zamówień</w:t>
      </w:r>
      <w:r>
        <w:rPr>
          <w:rFonts w:ascii="Arial" w:hAnsi="Arial" w:cs="Arial"/>
        </w:rPr>
        <w:t xml:space="preserve"> oraz przekazywania na bieżąco wszystkim pracownikom aktualnych danych. HOMAG </w:t>
      </w:r>
      <w:r w:rsidR="000B4788">
        <w:rPr>
          <w:rFonts w:ascii="Arial" w:hAnsi="Arial" w:cs="Arial"/>
        </w:rPr>
        <w:t>ma na to rozwiązanie</w:t>
      </w:r>
      <w:r w:rsidR="00AC605E">
        <w:rPr>
          <w:rFonts w:ascii="Arial" w:hAnsi="Arial" w:cs="Arial"/>
        </w:rPr>
        <w:t>:</w:t>
      </w:r>
      <w:r>
        <w:rPr>
          <w:rFonts w:ascii="Arial" w:hAnsi="Arial" w:cs="Arial"/>
        </w:rPr>
        <w:t xml:space="preserve"> cyfrow</w:t>
      </w:r>
      <w:r w:rsidR="00AC605E">
        <w:rPr>
          <w:rFonts w:ascii="Arial" w:hAnsi="Arial" w:cs="Arial"/>
        </w:rPr>
        <w:t>ą</w:t>
      </w:r>
      <w:r>
        <w:rPr>
          <w:rFonts w:ascii="Arial" w:hAnsi="Arial" w:cs="Arial"/>
        </w:rPr>
        <w:t xml:space="preserve"> teczkę zamówień.</w:t>
      </w:r>
    </w:p>
    <w:p w14:paraId="20B67BA3" w14:textId="79A166A8" w:rsidR="002A328B" w:rsidRDefault="002A328B" w:rsidP="002A328B">
      <w:pPr>
        <w:spacing w:line="360" w:lineRule="auto"/>
        <w:jc w:val="both"/>
        <w:rPr>
          <w:rFonts w:ascii="Arial" w:hAnsi="Arial" w:cs="Arial"/>
        </w:rPr>
      </w:pPr>
      <w:r>
        <w:rPr>
          <w:rFonts w:ascii="Arial" w:hAnsi="Arial" w:cs="Arial"/>
        </w:rPr>
        <w:t>Każdy pracownik ma</w:t>
      </w:r>
      <w:r w:rsidR="0043793D">
        <w:rPr>
          <w:rFonts w:ascii="Arial" w:hAnsi="Arial" w:cs="Arial"/>
        </w:rPr>
        <w:t xml:space="preserve"> </w:t>
      </w:r>
      <w:r>
        <w:rPr>
          <w:rFonts w:ascii="Arial" w:hAnsi="Arial" w:cs="Arial"/>
        </w:rPr>
        <w:t>dostęp do wszystkich informacji na temat każdego z</w:t>
      </w:r>
      <w:r w:rsidR="000170DF">
        <w:rPr>
          <w:rFonts w:ascii="Arial" w:hAnsi="Arial" w:cs="Arial"/>
        </w:rPr>
        <w:t>am</w:t>
      </w:r>
      <w:r w:rsidR="00235B49">
        <w:rPr>
          <w:rFonts w:ascii="Arial" w:hAnsi="Arial" w:cs="Arial"/>
        </w:rPr>
        <w:t>ówienia</w:t>
      </w:r>
      <w:r w:rsidR="00370FB0">
        <w:rPr>
          <w:rFonts w:ascii="Arial" w:hAnsi="Arial" w:cs="Arial"/>
        </w:rPr>
        <w:t xml:space="preserve"> w czasie rzeczywistym</w:t>
      </w:r>
      <w:r>
        <w:rPr>
          <w:rFonts w:ascii="Arial" w:hAnsi="Arial" w:cs="Arial"/>
        </w:rPr>
        <w:t>. Bezpośrednio wyświetlany jest także aktualny postęp realizacji poszczególnych elementów z</w:t>
      </w:r>
      <w:r w:rsidR="00A83FC1">
        <w:rPr>
          <w:rFonts w:ascii="Arial" w:hAnsi="Arial" w:cs="Arial"/>
        </w:rPr>
        <w:t>amówienia</w:t>
      </w:r>
      <w:r w:rsidR="001E4DF7">
        <w:rPr>
          <w:rFonts w:ascii="Arial" w:hAnsi="Arial" w:cs="Arial"/>
        </w:rPr>
        <w:t xml:space="preserve">. </w:t>
      </w:r>
      <w:r>
        <w:rPr>
          <w:rFonts w:ascii="Arial" w:hAnsi="Arial" w:cs="Arial"/>
        </w:rPr>
        <w:t>Zapewnia to stałą przejrzystość w całym zakładzie</w:t>
      </w:r>
      <w:r w:rsidR="001E4DF7">
        <w:rPr>
          <w:rFonts w:ascii="Arial" w:hAnsi="Arial" w:cs="Arial"/>
        </w:rPr>
        <w:t xml:space="preserve"> produkcyjnym. </w:t>
      </w:r>
      <w:r>
        <w:rPr>
          <w:rFonts w:ascii="Arial" w:hAnsi="Arial" w:cs="Arial"/>
        </w:rPr>
        <w:t xml:space="preserve">W zależności od potrzeb aplikacja </w:t>
      </w:r>
      <w:r w:rsidR="00612B68">
        <w:rPr>
          <w:rFonts w:ascii="Arial" w:hAnsi="Arial" w:cs="Arial"/>
        </w:rPr>
        <w:t>cyfrowa</w:t>
      </w:r>
      <w:r>
        <w:rPr>
          <w:rFonts w:ascii="Arial" w:hAnsi="Arial" w:cs="Arial"/>
        </w:rPr>
        <w:t xml:space="preserve"> może być obsługiwana na laptopie lub tablecie</w:t>
      </w:r>
      <w:r w:rsidR="00EC7734">
        <w:rPr>
          <w:rFonts w:ascii="Arial" w:hAnsi="Arial" w:cs="Arial"/>
        </w:rPr>
        <w:t xml:space="preserve"> bez konieczności</w:t>
      </w:r>
      <w:r w:rsidR="00EA18A7">
        <w:rPr>
          <w:rFonts w:ascii="Arial" w:hAnsi="Arial" w:cs="Arial"/>
        </w:rPr>
        <w:t xml:space="preserve"> kosztownej instalacji, zawsze w aktualnej wersji </w:t>
      </w:r>
      <w:r w:rsidR="00EA4E23">
        <w:rPr>
          <w:rFonts w:ascii="Arial" w:hAnsi="Arial" w:cs="Arial"/>
        </w:rPr>
        <w:t xml:space="preserve">zapewnia całkowitą przejrzystość zamówień. </w:t>
      </w:r>
    </w:p>
    <w:p w14:paraId="681F3778" w14:textId="63922957" w:rsidR="003C4C2B" w:rsidRDefault="003C4C2B" w:rsidP="003C4C2B">
      <w:pPr>
        <w:tabs>
          <w:tab w:val="left" w:pos="2355"/>
        </w:tabs>
        <w:spacing w:line="360" w:lineRule="auto"/>
        <w:jc w:val="both"/>
        <w:rPr>
          <w:rFonts w:ascii="Arial" w:hAnsi="Arial" w:cs="Arial"/>
          <w:b/>
          <w:bCs/>
          <w:color w:val="001941"/>
          <w:sz w:val="24"/>
          <w:szCs w:val="24"/>
        </w:rPr>
      </w:pPr>
      <w:r>
        <w:rPr>
          <w:rFonts w:ascii="Arial" w:hAnsi="Arial" w:cs="Arial"/>
          <w:b/>
          <w:color w:val="001941"/>
          <w:sz w:val="24"/>
        </w:rPr>
        <w:t>Tworzenie większej wartości – po prostu</w:t>
      </w:r>
    </w:p>
    <w:p w14:paraId="109FF35A" w14:textId="77777777" w:rsidR="003C4C2B" w:rsidRPr="00702B61" w:rsidRDefault="003C4C2B" w:rsidP="003C4C2B">
      <w:pPr>
        <w:tabs>
          <w:tab w:val="left" w:pos="2355"/>
        </w:tabs>
        <w:spacing w:line="360" w:lineRule="auto"/>
        <w:jc w:val="both"/>
        <w:rPr>
          <w:rFonts w:ascii="Arial" w:hAnsi="Arial" w:cs="Arial"/>
          <w:b/>
          <w:bCs/>
          <w:color w:val="00A0DC"/>
        </w:rPr>
      </w:pPr>
      <w:r>
        <w:rPr>
          <w:rFonts w:ascii="Arial" w:hAnsi="Arial" w:cs="Arial"/>
          <w:b/>
          <w:color w:val="00A0DC"/>
        </w:rPr>
        <w:t>HOMAG kładzie nacisk na serwis</w:t>
      </w:r>
    </w:p>
    <w:p w14:paraId="4CBE7318" w14:textId="6AE872CB" w:rsidR="001D3ADD" w:rsidRDefault="003C4C2B" w:rsidP="002A328B">
      <w:pPr>
        <w:tabs>
          <w:tab w:val="left" w:pos="2355"/>
        </w:tabs>
        <w:spacing w:line="360" w:lineRule="auto"/>
        <w:jc w:val="both"/>
        <w:rPr>
          <w:rFonts w:ascii="Arial" w:hAnsi="Arial" w:cs="Arial"/>
        </w:rPr>
      </w:pPr>
      <w:r>
        <w:rPr>
          <w:rFonts w:ascii="Arial" w:hAnsi="Arial" w:cs="Arial"/>
        </w:rPr>
        <w:t xml:space="preserve">„Sharing </w:t>
      </w:r>
      <w:r w:rsidR="000B2ED5">
        <w:rPr>
          <w:rFonts w:ascii="Arial" w:hAnsi="Arial" w:cs="Arial"/>
        </w:rPr>
        <w:t>P</w:t>
      </w:r>
      <w:r>
        <w:rPr>
          <w:rFonts w:ascii="Arial" w:hAnsi="Arial" w:cs="Arial"/>
        </w:rPr>
        <w:t xml:space="preserve">assion” – czyli dzielenie się pasją – oznacza, że firma HOMAG z pasją opracowuje i oferuje indywidualnie dopasowane rozwiązania: od </w:t>
      </w:r>
      <w:r w:rsidR="005C349B">
        <w:rPr>
          <w:rFonts w:ascii="Arial" w:hAnsi="Arial" w:cs="Arial"/>
        </w:rPr>
        <w:t xml:space="preserve">nowoczesnej </w:t>
      </w:r>
      <w:r>
        <w:rPr>
          <w:rFonts w:ascii="Arial" w:hAnsi="Arial" w:cs="Arial"/>
        </w:rPr>
        <w:t>technologii, poprzez oprogramowanie, aż po serwis i wsparcie techniczne. Właśnie w ten sposób powstał HOMAG LifeCycleService.</w:t>
      </w:r>
      <w:r w:rsidR="00011A7C">
        <w:rPr>
          <w:rFonts w:ascii="Arial" w:hAnsi="Arial" w:cs="Arial"/>
        </w:rPr>
        <w:t xml:space="preserve"> który </w:t>
      </w:r>
      <w:r w:rsidR="00237C9D">
        <w:rPr>
          <w:rFonts w:ascii="Arial" w:hAnsi="Arial" w:cs="Arial"/>
        </w:rPr>
        <w:t>swoim pakietem usług spełni oczekiwania każdego zakładu produkcyjnego</w:t>
      </w:r>
      <w:r w:rsidR="00F4007A">
        <w:rPr>
          <w:rFonts w:ascii="Arial" w:hAnsi="Arial" w:cs="Arial"/>
        </w:rPr>
        <w:t>.</w:t>
      </w:r>
      <w:r>
        <w:rPr>
          <w:rFonts w:ascii="Arial" w:hAnsi="Arial" w:cs="Arial"/>
        </w:rPr>
        <w:t xml:space="preserve"> Od 24-godzinnych dostaw części zamiennych, poprzez akcje rabatowe w sklepie HOMAG eShop, </w:t>
      </w:r>
      <w:r w:rsidR="00A43270">
        <w:rPr>
          <w:rFonts w:ascii="Arial" w:hAnsi="Arial" w:cs="Arial"/>
        </w:rPr>
        <w:t xml:space="preserve">aż po dostęp </w:t>
      </w:r>
      <w:r>
        <w:rPr>
          <w:rFonts w:ascii="Arial" w:hAnsi="Arial" w:cs="Arial"/>
        </w:rPr>
        <w:t xml:space="preserve">do </w:t>
      </w:r>
      <w:r w:rsidR="00A43270">
        <w:rPr>
          <w:rFonts w:ascii="Arial" w:hAnsi="Arial" w:cs="Arial"/>
        </w:rPr>
        <w:t xml:space="preserve">ponad </w:t>
      </w:r>
      <w:r>
        <w:rPr>
          <w:rFonts w:ascii="Arial" w:hAnsi="Arial" w:cs="Arial"/>
        </w:rPr>
        <w:t xml:space="preserve">100 szkoleń w HOMAG Academy. </w:t>
      </w:r>
      <w:r w:rsidR="000A6DE3">
        <w:rPr>
          <w:rFonts w:ascii="Arial" w:hAnsi="Arial" w:cs="Arial"/>
        </w:rPr>
        <w:t>O tym wszystkim p</w:t>
      </w:r>
      <w:r>
        <w:rPr>
          <w:rFonts w:ascii="Arial" w:hAnsi="Arial" w:cs="Arial"/>
        </w:rPr>
        <w:t xml:space="preserve">rzekonać się </w:t>
      </w:r>
      <w:r w:rsidR="000A6DE3">
        <w:rPr>
          <w:rFonts w:ascii="Arial" w:hAnsi="Arial" w:cs="Arial"/>
        </w:rPr>
        <w:t xml:space="preserve">będzie można właśnie na targach LIGNA. </w:t>
      </w:r>
    </w:p>
    <w:p w14:paraId="31BC843A" w14:textId="05E22D99" w:rsidR="002A328B" w:rsidRPr="00A702D9" w:rsidRDefault="001D3ADD" w:rsidP="002A328B">
      <w:pPr>
        <w:tabs>
          <w:tab w:val="left" w:pos="2355"/>
        </w:tabs>
        <w:spacing w:line="360" w:lineRule="auto"/>
        <w:jc w:val="both"/>
        <w:rPr>
          <w:rFonts w:ascii="Arial" w:hAnsi="Arial" w:cs="Arial"/>
        </w:rPr>
      </w:pPr>
      <w:r>
        <w:rPr>
          <w:rFonts w:ascii="Arial" w:hAnsi="Arial" w:cs="Arial"/>
          <w:b/>
          <w:color w:val="001941"/>
          <w:sz w:val="24"/>
        </w:rPr>
        <w:t>O</w:t>
      </w:r>
      <w:r w:rsidR="002A328B">
        <w:rPr>
          <w:rFonts w:ascii="Arial" w:hAnsi="Arial" w:cs="Arial"/>
          <w:b/>
          <w:color w:val="001941"/>
          <w:sz w:val="24"/>
        </w:rPr>
        <w:t>d A do Z – z myślą o przyszłości</w:t>
      </w:r>
      <w:r>
        <w:rPr>
          <w:rFonts w:ascii="Arial" w:hAnsi="Arial" w:cs="Arial"/>
          <w:b/>
          <w:color w:val="001941"/>
          <w:sz w:val="24"/>
        </w:rPr>
        <w:t xml:space="preserve"> w branż</w:t>
      </w:r>
      <w:r w:rsidR="0067639F">
        <w:rPr>
          <w:rFonts w:ascii="Arial" w:hAnsi="Arial" w:cs="Arial"/>
          <w:b/>
          <w:color w:val="001941"/>
          <w:sz w:val="24"/>
        </w:rPr>
        <w:t>y budownictwa drewnianego</w:t>
      </w:r>
    </w:p>
    <w:p w14:paraId="0D0CA69D" w14:textId="60CFBBE3" w:rsidR="002A328B" w:rsidRDefault="002A328B" w:rsidP="002A328B">
      <w:pPr>
        <w:spacing w:line="360" w:lineRule="auto"/>
        <w:jc w:val="both"/>
        <w:rPr>
          <w:rFonts w:ascii="Arial" w:hAnsi="Arial" w:cs="Arial"/>
          <w:b/>
          <w:bCs/>
          <w:color w:val="00A0DC"/>
        </w:rPr>
      </w:pPr>
      <w:r>
        <w:rPr>
          <w:rFonts w:ascii="Arial" w:hAnsi="Arial" w:cs="Arial"/>
          <w:b/>
          <w:color w:val="00A0DC"/>
        </w:rPr>
        <w:t>Wysoko wydajna produkcja za pomocą robota i mos</w:t>
      </w:r>
      <w:r w:rsidR="0067639F">
        <w:rPr>
          <w:rFonts w:ascii="Arial" w:hAnsi="Arial" w:cs="Arial"/>
          <w:b/>
          <w:color w:val="00A0DC"/>
        </w:rPr>
        <w:t>tu</w:t>
      </w:r>
      <w:r>
        <w:rPr>
          <w:rFonts w:ascii="Arial" w:hAnsi="Arial" w:cs="Arial"/>
          <w:b/>
          <w:color w:val="00A0DC"/>
        </w:rPr>
        <w:t xml:space="preserve"> wielofunkcyjnego</w:t>
      </w:r>
    </w:p>
    <w:p w14:paraId="21361508" w14:textId="73BE0661" w:rsidR="002A328B" w:rsidRDefault="002A328B" w:rsidP="002A328B">
      <w:pPr>
        <w:spacing w:line="360" w:lineRule="auto"/>
        <w:jc w:val="both"/>
        <w:rPr>
          <w:rFonts w:ascii="Arial" w:hAnsi="Arial" w:cs="Arial"/>
        </w:rPr>
      </w:pPr>
      <w:r>
        <w:rPr>
          <w:rFonts w:ascii="Arial" w:hAnsi="Arial" w:cs="Arial"/>
          <w:shd w:val="clear" w:color="auto" w:fill="FFFFFF"/>
        </w:rPr>
        <w:t xml:space="preserve">Wymagania </w:t>
      </w:r>
      <w:r>
        <w:rPr>
          <w:rFonts w:ascii="Arial" w:hAnsi="Arial" w:cs="Arial"/>
        </w:rPr>
        <w:t xml:space="preserve">w </w:t>
      </w:r>
      <w:r w:rsidR="00C5432A">
        <w:rPr>
          <w:rFonts w:ascii="Arial" w:hAnsi="Arial" w:cs="Arial"/>
        </w:rPr>
        <w:t xml:space="preserve">sektorze </w:t>
      </w:r>
      <w:r>
        <w:rPr>
          <w:rFonts w:ascii="Arial" w:hAnsi="Arial" w:cs="Arial"/>
        </w:rPr>
        <w:t>budownictw</w:t>
      </w:r>
      <w:r w:rsidR="00C5432A">
        <w:rPr>
          <w:rFonts w:ascii="Arial" w:hAnsi="Arial" w:cs="Arial"/>
        </w:rPr>
        <w:t>a</w:t>
      </w:r>
      <w:r>
        <w:rPr>
          <w:rFonts w:ascii="Arial" w:hAnsi="Arial" w:cs="Arial"/>
        </w:rPr>
        <w:t xml:space="preserve"> drewnian</w:t>
      </w:r>
      <w:r w:rsidR="00C5432A">
        <w:rPr>
          <w:rFonts w:ascii="Arial" w:hAnsi="Arial" w:cs="Arial"/>
        </w:rPr>
        <w:t>ego</w:t>
      </w:r>
      <w:r>
        <w:rPr>
          <w:rFonts w:ascii="Arial" w:hAnsi="Arial" w:cs="Arial"/>
        </w:rPr>
        <w:t xml:space="preserve"> </w:t>
      </w:r>
      <w:r>
        <w:rPr>
          <w:rFonts w:ascii="Arial" w:hAnsi="Arial" w:cs="Arial"/>
          <w:shd w:val="clear" w:color="auto" w:fill="FFFFFF"/>
        </w:rPr>
        <w:t xml:space="preserve">są </w:t>
      </w:r>
      <w:r w:rsidR="00236191">
        <w:rPr>
          <w:rFonts w:ascii="Arial" w:hAnsi="Arial" w:cs="Arial"/>
          <w:shd w:val="clear" w:color="auto" w:fill="FFFFFF"/>
        </w:rPr>
        <w:t>różnorodne</w:t>
      </w:r>
      <w:r w:rsidR="00DC5E49">
        <w:rPr>
          <w:rFonts w:ascii="Arial" w:hAnsi="Arial" w:cs="Arial"/>
          <w:shd w:val="clear" w:color="auto" w:fill="FFFFFF"/>
        </w:rPr>
        <w:t xml:space="preserve"> i muszą być dopasowane do indywidualnych potrzeb klientów. </w:t>
      </w:r>
      <w:r>
        <w:rPr>
          <w:rFonts w:ascii="Arial" w:hAnsi="Arial" w:cs="Arial"/>
          <w:shd w:val="clear" w:color="auto" w:fill="FFFFFF"/>
        </w:rPr>
        <w:t xml:space="preserve"> Na porządku dziennym są różne </w:t>
      </w:r>
      <w:r w:rsidR="00CB08B6">
        <w:rPr>
          <w:rFonts w:ascii="Arial" w:hAnsi="Arial" w:cs="Arial"/>
          <w:shd w:val="clear" w:color="auto" w:fill="FFFFFF"/>
        </w:rPr>
        <w:t>rodzaje</w:t>
      </w:r>
      <w:r>
        <w:rPr>
          <w:rFonts w:ascii="Arial" w:hAnsi="Arial" w:cs="Arial"/>
          <w:shd w:val="clear" w:color="auto" w:fill="FFFFFF"/>
        </w:rPr>
        <w:t xml:space="preserve"> ści</w:t>
      </w:r>
      <w:r w:rsidR="00CB08B6">
        <w:rPr>
          <w:rFonts w:ascii="Arial" w:hAnsi="Arial" w:cs="Arial"/>
          <w:shd w:val="clear" w:color="auto" w:fill="FFFFFF"/>
        </w:rPr>
        <w:t>an</w:t>
      </w:r>
      <w:r>
        <w:rPr>
          <w:rFonts w:ascii="Arial" w:hAnsi="Arial" w:cs="Arial"/>
          <w:shd w:val="clear" w:color="auto" w:fill="FFFFFF"/>
        </w:rPr>
        <w:t>, materiał</w:t>
      </w:r>
      <w:r w:rsidR="00CB08B6">
        <w:rPr>
          <w:rFonts w:ascii="Arial" w:hAnsi="Arial" w:cs="Arial"/>
          <w:shd w:val="clear" w:color="auto" w:fill="FFFFFF"/>
        </w:rPr>
        <w:t xml:space="preserve">ów </w:t>
      </w:r>
      <w:r>
        <w:rPr>
          <w:rFonts w:ascii="Arial" w:hAnsi="Arial" w:cs="Arial"/>
          <w:shd w:val="clear" w:color="auto" w:fill="FFFFFF"/>
        </w:rPr>
        <w:t>i rozmiary elementów. Dlatego w produkcji elementów ściennych, dachowych i stropowych tym ważniejsze jest, aby pracować z maszynami o wszechstronnym zastosowaniu.</w:t>
      </w:r>
    </w:p>
    <w:p w14:paraId="603DDE83" w14:textId="09A94A47" w:rsidR="002A328B" w:rsidRDefault="002A328B" w:rsidP="002A328B">
      <w:pPr>
        <w:tabs>
          <w:tab w:val="left" w:pos="2355"/>
        </w:tabs>
        <w:spacing w:line="360" w:lineRule="auto"/>
        <w:jc w:val="both"/>
        <w:rPr>
          <w:rFonts w:ascii="Arial" w:hAnsi="Arial" w:cs="Arial"/>
        </w:rPr>
      </w:pPr>
      <w:r>
        <w:rPr>
          <w:rFonts w:ascii="Arial" w:hAnsi="Arial" w:cs="Arial"/>
        </w:rPr>
        <w:t>Na targach LIGNA firma WEINMANN zaprezentuje wysokowydaj</w:t>
      </w:r>
      <w:r w:rsidR="002E5DE1">
        <w:rPr>
          <w:rFonts w:ascii="Arial" w:hAnsi="Arial" w:cs="Arial"/>
        </w:rPr>
        <w:t>ne</w:t>
      </w:r>
      <w:r w:rsidR="00296543">
        <w:rPr>
          <w:rFonts w:ascii="Arial" w:hAnsi="Arial" w:cs="Arial"/>
        </w:rPr>
        <w:t xml:space="preserve"> i</w:t>
      </w:r>
      <w:r w:rsidR="00BD0063">
        <w:rPr>
          <w:rFonts w:ascii="Arial" w:hAnsi="Arial" w:cs="Arial"/>
        </w:rPr>
        <w:t xml:space="preserve"> zautomatyzowane</w:t>
      </w:r>
      <w:r w:rsidR="005F49FD">
        <w:rPr>
          <w:rFonts w:ascii="Arial" w:hAnsi="Arial" w:cs="Arial"/>
        </w:rPr>
        <w:t xml:space="preserve"> </w:t>
      </w:r>
      <w:r w:rsidR="002E5DE1">
        <w:rPr>
          <w:rFonts w:ascii="Arial" w:hAnsi="Arial" w:cs="Arial"/>
        </w:rPr>
        <w:t xml:space="preserve"> gniazdo produkcyjne</w:t>
      </w:r>
      <w:r w:rsidR="00BD0063">
        <w:rPr>
          <w:rFonts w:ascii="Arial" w:hAnsi="Arial" w:cs="Arial"/>
        </w:rPr>
        <w:t xml:space="preserve">. </w:t>
      </w:r>
      <w:r>
        <w:rPr>
          <w:rFonts w:ascii="Arial" w:hAnsi="Arial" w:cs="Arial"/>
        </w:rPr>
        <w:t xml:space="preserve"> Robot FEEDBOT W-500 w sposób zautomatyzowany </w:t>
      </w:r>
      <w:r w:rsidR="005F2672">
        <w:rPr>
          <w:rFonts w:ascii="Arial" w:hAnsi="Arial" w:cs="Arial"/>
        </w:rPr>
        <w:t>układa</w:t>
      </w:r>
      <w:r>
        <w:rPr>
          <w:rFonts w:ascii="Arial" w:hAnsi="Arial" w:cs="Arial"/>
        </w:rPr>
        <w:t xml:space="preserve"> płyty na </w:t>
      </w:r>
      <w:r w:rsidR="007438C0">
        <w:rPr>
          <w:rFonts w:ascii="Arial" w:hAnsi="Arial" w:cs="Arial"/>
        </w:rPr>
        <w:t>konstrukcj</w:t>
      </w:r>
      <w:r w:rsidR="005F2672">
        <w:rPr>
          <w:rFonts w:ascii="Arial" w:hAnsi="Arial" w:cs="Arial"/>
        </w:rPr>
        <w:t>i</w:t>
      </w:r>
      <w:r w:rsidR="007438C0">
        <w:rPr>
          <w:rFonts w:ascii="Arial" w:hAnsi="Arial" w:cs="Arial"/>
        </w:rPr>
        <w:t xml:space="preserve"> </w:t>
      </w:r>
      <w:r w:rsidR="00966F31">
        <w:rPr>
          <w:rFonts w:ascii="Arial" w:hAnsi="Arial" w:cs="Arial"/>
        </w:rPr>
        <w:t>szkiele</w:t>
      </w:r>
      <w:r w:rsidR="005F2672">
        <w:rPr>
          <w:rFonts w:ascii="Arial" w:hAnsi="Arial" w:cs="Arial"/>
        </w:rPr>
        <w:t xml:space="preserve">towej. </w:t>
      </w:r>
      <w:r>
        <w:rPr>
          <w:rFonts w:ascii="Arial" w:hAnsi="Arial" w:cs="Arial"/>
        </w:rPr>
        <w:t xml:space="preserve"> W połączeniu z nowym mos</w:t>
      </w:r>
      <w:r w:rsidR="00B27488">
        <w:rPr>
          <w:rFonts w:ascii="Arial" w:hAnsi="Arial" w:cs="Arial"/>
        </w:rPr>
        <w:t>tem</w:t>
      </w:r>
      <w:r>
        <w:rPr>
          <w:rFonts w:ascii="Arial" w:hAnsi="Arial" w:cs="Arial"/>
        </w:rPr>
        <w:t xml:space="preserve"> wielofunkcyjnym WALLTEQ M-300 powstaje elastyczn</w:t>
      </w:r>
      <w:r w:rsidR="0016448E">
        <w:rPr>
          <w:rFonts w:ascii="Arial" w:hAnsi="Arial" w:cs="Arial"/>
        </w:rPr>
        <w:t>e i</w:t>
      </w:r>
      <w:r>
        <w:rPr>
          <w:rFonts w:ascii="Arial" w:hAnsi="Arial" w:cs="Arial"/>
        </w:rPr>
        <w:t xml:space="preserve"> autonomiczn</w:t>
      </w:r>
      <w:r w:rsidR="0016448E">
        <w:rPr>
          <w:rFonts w:ascii="Arial" w:hAnsi="Arial" w:cs="Arial"/>
        </w:rPr>
        <w:t>e</w:t>
      </w:r>
      <w:r>
        <w:rPr>
          <w:rFonts w:ascii="Arial" w:hAnsi="Arial" w:cs="Arial"/>
        </w:rPr>
        <w:t xml:space="preserve"> </w:t>
      </w:r>
      <w:r w:rsidR="0016448E">
        <w:rPr>
          <w:rFonts w:ascii="Arial" w:hAnsi="Arial" w:cs="Arial"/>
        </w:rPr>
        <w:t>gniazdo</w:t>
      </w:r>
      <w:r>
        <w:rPr>
          <w:rFonts w:ascii="Arial" w:hAnsi="Arial" w:cs="Arial"/>
        </w:rPr>
        <w:t xml:space="preserve"> produkcyjn</w:t>
      </w:r>
      <w:r w:rsidR="0016448E">
        <w:rPr>
          <w:rFonts w:ascii="Arial" w:hAnsi="Arial" w:cs="Arial"/>
        </w:rPr>
        <w:t>e</w:t>
      </w:r>
      <w:r>
        <w:rPr>
          <w:rFonts w:ascii="Arial" w:hAnsi="Arial" w:cs="Arial"/>
        </w:rPr>
        <w:t>. Samodzielnie mocuje</w:t>
      </w:r>
      <w:r w:rsidR="00157274">
        <w:rPr>
          <w:rFonts w:ascii="Arial" w:hAnsi="Arial" w:cs="Arial"/>
        </w:rPr>
        <w:t xml:space="preserve"> i</w:t>
      </w:r>
      <w:r>
        <w:rPr>
          <w:rFonts w:ascii="Arial" w:hAnsi="Arial" w:cs="Arial"/>
        </w:rPr>
        <w:t xml:space="preserve"> obrabia elementy </w:t>
      </w:r>
      <w:r w:rsidR="00157274">
        <w:rPr>
          <w:rFonts w:ascii="Arial" w:hAnsi="Arial" w:cs="Arial"/>
        </w:rPr>
        <w:t>w</w:t>
      </w:r>
      <w:r>
        <w:rPr>
          <w:rFonts w:ascii="Arial" w:hAnsi="Arial" w:cs="Arial"/>
        </w:rPr>
        <w:t>yróżnia</w:t>
      </w:r>
      <w:r w:rsidR="00157274">
        <w:rPr>
          <w:rFonts w:ascii="Arial" w:hAnsi="Arial" w:cs="Arial"/>
        </w:rPr>
        <w:t>jąc</w:t>
      </w:r>
      <w:r>
        <w:rPr>
          <w:rFonts w:ascii="Arial" w:hAnsi="Arial" w:cs="Arial"/>
        </w:rPr>
        <w:t xml:space="preserve"> się dużą elastycznością podczas obróbki różnych materiałów. Dzięki </w:t>
      </w:r>
      <w:r>
        <w:rPr>
          <w:rFonts w:ascii="Arial" w:hAnsi="Arial" w:cs="Arial"/>
        </w:rPr>
        <w:lastRenderedPageBreak/>
        <w:t>automatycznie zakładanym agregatom mocującym osiąga przy tym wysoką wydajność.</w:t>
      </w:r>
      <w:r w:rsidR="00D30D5E">
        <w:rPr>
          <w:rFonts w:ascii="Arial" w:hAnsi="Arial" w:cs="Arial"/>
        </w:rPr>
        <w:t xml:space="preserve"> </w:t>
      </w:r>
      <w:r w:rsidR="009473E6">
        <w:rPr>
          <w:rFonts w:ascii="Arial" w:hAnsi="Arial" w:cs="Arial"/>
        </w:rPr>
        <w:t>G</w:t>
      </w:r>
      <w:r w:rsidR="00D30D5E">
        <w:rPr>
          <w:rFonts w:ascii="Arial" w:hAnsi="Arial" w:cs="Arial"/>
        </w:rPr>
        <w:t>niazdo produkcyjn</w:t>
      </w:r>
      <w:r w:rsidR="00D43D46">
        <w:rPr>
          <w:rFonts w:ascii="Arial" w:hAnsi="Arial" w:cs="Arial"/>
        </w:rPr>
        <w:t>e</w:t>
      </w:r>
      <w:r w:rsidR="009173B6">
        <w:rPr>
          <w:rFonts w:ascii="Arial" w:hAnsi="Arial" w:cs="Arial"/>
        </w:rPr>
        <w:t xml:space="preserve"> </w:t>
      </w:r>
      <w:r>
        <w:rPr>
          <w:rFonts w:ascii="Arial" w:hAnsi="Arial" w:cs="Arial"/>
        </w:rPr>
        <w:t>uzupełnion</w:t>
      </w:r>
      <w:r w:rsidR="00D43D46">
        <w:rPr>
          <w:rFonts w:ascii="Arial" w:hAnsi="Arial" w:cs="Arial"/>
        </w:rPr>
        <w:t xml:space="preserve">e </w:t>
      </w:r>
      <w:r w:rsidR="005643FA">
        <w:rPr>
          <w:rFonts w:ascii="Arial" w:hAnsi="Arial" w:cs="Arial"/>
        </w:rPr>
        <w:t xml:space="preserve">będzie </w:t>
      </w:r>
      <w:r w:rsidR="00D43D46">
        <w:rPr>
          <w:rFonts w:ascii="Arial" w:hAnsi="Arial" w:cs="Arial"/>
        </w:rPr>
        <w:t xml:space="preserve">po raz </w:t>
      </w:r>
      <w:r w:rsidR="00F72264">
        <w:rPr>
          <w:rFonts w:ascii="Arial" w:hAnsi="Arial" w:cs="Arial"/>
        </w:rPr>
        <w:t>pierwszy</w:t>
      </w:r>
      <w:r>
        <w:rPr>
          <w:rFonts w:ascii="Arial" w:hAnsi="Arial" w:cs="Arial"/>
        </w:rPr>
        <w:t xml:space="preserve"> </w:t>
      </w:r>
      <w:r w:rsidR="005643FA">
        <w:rPr>
          <w:rFonts w:ascii="Arial" w:hAnsi="Arial" w:cs="Arial"/>
        </w:rPr>
        <w:t>o</w:t>
      </w:r>
      <w:r w:rsidR="00526736">
        <w:rPr>
          <w:rFonts w:ascii="Arial" w:hAnsi="Arial" w:cs="Arial"/>
        </w:rPr>
        <w:t xml:space="preserve"> pojedynczy stół </w:t>
      </w:r>
      <w:r w:rsidR="00194E9E">
        <w:rPr>
          <w:rFonts w:ascii="Arial" w:hAnsi="Arial" w:cs="Arial"/>
        </w:rPr>
        <w:t>BU</w:t>
      </w:r>
      <w:r>
        <w:rPr>
          <w:rFonts w:ascii="Arial" w:hAnsi="Arial" w:cs="Arial"/>
        </w:rPr>
        <w:t>ILDTEQ A-700, któr</w:t>
      </w:r>
      <w:r w:rsidR="005643FA">
        <w:rPr>
          <w:rFonts w:ascii="Arial" w:hAnsi="Arial" w:cs="Arial"/>
        </w:rPr>
        <w:t>y służy do odwracania elementów</w:t>
      </w:r>
      <w:r>
        <w:rPr>
          <w:rFonts w:ascii="Arial" w:hAnsi="Arial" w:cs="Arial"/>
        </w:rPr>
        <w:t xml:space="preserve"> na najmniejszej p</w:t>
      </w:r>
      <w:r w:rsidR="00807D6C">
        <w:rPr>
          <w:rFonts w:ascii="Arial" w:hAnsi="Arial" w:cs="Arial"/>
        </w:rPr>
        <w:t>owierzchni</w:t>
      </w:r>
      <w:r>
        <w:rPr>
          <w:rFonts w:ascii="Arial" w:hAnsi="Arial" w:cs="Arial"/>
        </w:rPr>
        <w:t>.</w:t>
      </w:r>
    </w:p>
    <w:p w14:paraId="41F6A3F5" w14:textId="6E0751E6" w:rsidR="002A328B" w:rsidRDefault="002A328B" w:rsidP="002A328B">
      <w:pPr>
        <w:spacing w:line="360" w:lineRule="auto"/>
        <w:jc w:val="both"/>
        <w:rPr>
          <w:rFonts w:ascii="Arial" w:hAnsi="Arial" w:cs="Arial"/>
          <w:b/>
          <w:bCs/>
          <w:color w:val="00A0DC"/>
        </w:rPr>
      </w:pPr>
      <w:r>
        <w:rPr>
          <w:rFonts w:ascii="Arial" w:hAnsi="Arial" w:cs="Arial"/>
          <w:b/>
          <w:color w:val="00A0DC"/>
        </w:rPr>
        <w:t>Usługi, które tworzą wartość</w:t>
      </w:r>
    </w:p>
    <w:p w14:paraId="1472DAC0" w14:textId="6C75D773" w:rsidR="002A328B" w:rsidRDefault="00D767C2" w:rsidP="002A328B">
      <w:pPr>
        <w:spacing w:line="360" w:lineRule="auto"/>
        <w:jc w:val="both"/>
        <w:rPr>
          <w:rFonts w:ascii="Arial" w:hAnsi="Arial" w:cs="Arial"/>
        </w:rPr>
      </w:pPr>
      <w:r>
        <w:rPr>
          <w:rFonts w:ascii="Arial" w:hAnsi="Arial" w:cs="Arial"/>
        </w:rPr>
        <w:t>Rosną</w:t>
      </w:r>
      <w:r w:rsidR="00F25E75">
        <w:rPr>
          <w:rFonts w:ascii="Arial" w:hAnsi="Arial" w:cs="Arial"/>
        </w:rPr>
        <w:t>ce</w:t>
      </w:r>
      <w:r>
        <w:rPr>
          <w:rFonts w:ascii="Arial" w:hAnsi="Arial" w:cs="Arial"/>
        </w:rPr>
        <w:t xml:space="preserve"> wymagan</w:t>
      </w:r>
      <w:r w:rsidR="00F25E75">
        <w:rPr>
          <w:rFonts w:ascii="Arial" w:hAnsi="Arial" w:cs="Arial"/>
        </w:rPr>
        <w:t>ia</w:t>
      </w:r>
      <w:r w:rsidR="007E2D9C">
        <w:rPr>
          <w:rFonts w:ascii="Arial" w:hAnsi="Arial" w:cs="Arial"/>
        </w:rPr>
        <w:t xml:space="preserve"> </w:t>
      </w:r>
      <w:r w:rsidR="00F25E75">
        <w:rPr>
          <w:rFonts w:ascii="Arial" w:hAnsi="Arial" w:cs="Arial"/>
        </w:rPr>
        <w:t xml:space="preserve">stawiane </w:t>
      </w:r>
      <w:r w:rsidR="007E2D9C">
        <w:rPr>
          <w:rFonts w:ascii="Arial" w:hAnsi="Arial" w:cs="Arial"/>
        </w:rPr>
        <w:t>przez zakłady zajmujące się budownictwem drewnianym</w:t>
      </w:r>
      <w:r w:rsidR="00F25E75">
        <w:rPr>
          <w:rFonts w:ascii="Arial" w:hAnsi="Arial" w:cs="Arial"/>
        </w:rPr>
        <w:t xml:space="preserve"> spełnia</w:t>
      </w:r>
      <w:r w:rsidR="006C7A43">
        <w:rPr>
          <w:rFonts w:ascii="Arial" w:hAnsi="Arial" w:cs="Arial"/>
        </w:rPr>
        <w:t>ją także usługi dostępne w ramach platformy Academy firmy WEINMNAN.</w:t>
      </w:r>
      <w:r w:rsidR="002A328B">
        <w:rPr>
          <w:rFonts w:ascii="Arial" w:hAnsi="Arial" w:cs="Arial"/>
        </w:rPr>
        <w:t xml:space="preserve"> Poza szkoleniami, pomocą przy</w:t>
      </w:r>
      <w:r w:rsidR="00E47793">
        <w:rPr>
          <w:rFonts w:ascii="Arial" w:hAnsi="Arial" w:cs="Arial"/>
        </w:rPr>
        <w:t xml:space="preserve"> procesie </w:t>
      </w:r>
      <w:r w:rsidR="002A328B">
        <w:rPr>
          <w:rFonts w:ascii="Arial" w:hAnsi="Arial" w:cs="Arial"/>
        </w:rPr>
        <w:t xml:space="preserve">produkcji i zwiększaniem wydajności zakładu, we współpracy z SCHULER Consulting stale oferowane są także inne usługi dla przedsiębiorstw z sektora budownictwa drewnianego. W ten sposób </w:t>
      </w:r>
      <w:r w:rsidR="00E4750E">
        <w:rPr>
          <w:rFonts w:ascii="Arial" w:hAnsi="Arial" w:cs="Arial"/>
        </w:rPr>
        <w:t xml:space="preserve">platforma </w:t>
      </w:r>
      <w:r w:rsidR="002A328B">
        <w:rPr>
          <w:rFonts w:ascii="Arial" w:hAnsi="Arial" w:cs="Arial"/>
        </w:rPr>
        <w:t xml:space="preserve">Academy </w:t>
      </w:r>
      <w:r w:rsidR="004E2A30">
        <w:rPr>
          <w:rFonts w:ascii="Arial" w:hAnsi="Arial" w:cs="Arial"/>
        </w:rPr>
        <w:t>służy wsparciem w</w:t>
      </w:r>
      <w:r w:rsidR="002A328B">
        <w:rPr>
          <w:rFonts w:ascii="Arial" w:hAnsi="Arial" w:cs="Arial"/>
        </w:rPr>
        <w:t xml:space="preserve"> </w:t>
      </w:r>
      <w:r w:rsidR="004E2A30">
        <w:rPr>
          <w:rFonts w:ascii="Arial" w:hAnsi="Arial" w:cs="Arial"/>
        </w:rPr>
        <w:t>podnoszeniu kwalifikacji</w:t>
      </w:r>
      <w:r w:rsidR="00DC18D0">
        <w:rPr>
          <w:rFonts w:ascii="Arial" w:hAnsi="Arial" w:cs="Arial"/>
        </w:rPr>
        <w:t xml:space="preserve"> </w:t>
      </w:r>
      <w:r w:rsidR="00084CD2">
        <w:rPr>
          <w:rFonts w:ascii="Arial" w:hAnsi="Arial" w:cs="Arial"/>
        </w:rPr>
        <w:t xml:space="preserve">wszystkich </w:t>
      </w:r>
      <w:r w:rsidR="00DC18D0">
        <w:rPr>
          <w:rFonts w:ascii="Arial" w:hAnsi="Arial" w:cs="Arial"/>
        </w:rPr>
        <w:t xml:space="preserve">specjalistów </w:t>
      </w:r>
      <w:r w:rsidR="00084CD2">
        <w:rPr>
          <w:rFonts w:ascii="Arial" w:hAnsi="Arial" w:cs="Arial"/>
        </w:rPr>
        <w:t>z obszaru</w:t>
      </w:r>
      <w:r w:rsidR="00DC18D0">
        <w:rPr>
          <w:rFonts w:ascii="Arial" w:hAnsi="Arial" w:cs="Arial"/>
        </w:rPr>
        <w:t xml:space="preserve"> konstrukcji drewnianych, a tym samym</w:t>
      </w:r>
      <w:r w:rsidR="00805D1E">
        <w:rPr>
          <w:rFonts w:ascii="Arial" w:hAnsi="Arial" w:cs="Arial"/>
        </w:rPr>
        <w:t xml:space="preserve"> </w:t>
      </w:r>
      <w:r w:rsidR="002A328B">
        <w:rPr>
          <w:rFonts w:ascii="Arial" w:hAnsi="Arial" w:cs="Arial"/>
        </w:rPr>
        <w:t>sta</w:t>
      </w:r>
      <w:r w:rsidR="00084CD2">
        <w:rPr>
          <w:rFonts w:ascii="Arial" w:hAnsi="Arial" w:cs="Arial"/>
        </w:rPr>
        <w:t>je się d</w:t>
      </w:r>
      <w:r w:rsidR="002A328B">
        <w:rPr>
          <w:rFonts w:ascii="Arial" w:hAnsi="Arial" w:cs="Arial"/>
        </w:rPr>
        <w:t>ostawcą kompleksowych rozwiązań. Jako kompetentny partner firma WEINMANN służy swoim klientom wsparciem w każdej kwestii związanej z budownictwem drewnianym – od A do Z.</w:t>
      </w:r>
    </w:p>
    <w:p w14:paraId="5874301A" w14:textId="77777777" w:rsidR="00013A19" w:rsidRDefault="00013A19" w:rsidP="00013A19">
      <w:pPr>
        <w:spacing w:line="360" w:lineRule="auto"/>
        <w:jc w:val="both"/>
        <w:rPr>
          <w:rFonts w:ascii="Arial" w:hAnsi="Arial" w:cs="Arial"/>
          <w:b/>
          <w:bCs/>
          <w:color w:val="001941"/>
          <w:sz w:val="24"/>
          <w:szCs w:val="24"/>
        </w:rPr>
      </w:pPr>
      <w:r>
        <w:rPr>
          <w:rFonts w:ascii="Arial" w:hAnsi="Arial" w:cs="Arial"/>
          <w:b/>
          <w:color w:val="001941"/>
          <w:sz w:val="24"/>
        </w:rPr>
        <w:t>Dopasowane systemowe rozwiązania do obróbki drewna litego</w:t>
      </w:r>
    </w:p>
    <w:p w14:paraId="1CA13F71" w14:textId="532DF063" w:rsidR="00B04BB1" w:rsidRDefault="00ED1B07" w:rsidP="00B04BB1">
      <w:pPr>
        <w:spacing w:line="360" w:lineRule="auto"/>
        <w:jc w:val="both"/>
        <w:rPr>
          <w:rFonts w:ascii="Arial" w:hAnsi="Arial" w:cs="Arial"/>
          <w:b/>
          <w:bCs/>
          <w:color w:val="00A0DC"/>
        </w:rPr>
      </w:pPr>
      <w:r>
        <w:rPr>
          <w:rFonts w:ascii="Arial" w:hAnsi="Arial" w:cs="Arial"/>
          <w:b/>
          <w:color w:val="00A0DC"/>
        </w:rPr>
        <w:t>45 lat doświadczenia w obróbce drewna litego</w:t>
      </w:r>
    </w:p>
    <w:p w14:paraId="00E9EDA0" w14:textId="6ADEA741" w:rsidR="00B04BB1" w:rsidRDefault="00954317" w:rsidP="00B04BB1">
      <w:pPr>
        <w:spacing w:line="360" w:lineRule="auto"/>
        <w:jc w:val="both"/>
        <w:rPr>
          <w:rFonts w:ascii="Arial" w:hAnsi="Arial" w:cs="Arial"/>
        </w:rPr>
      </w:pPr>
      <w:r>
        <w:rPr>
          <w:rFonts w:ascii="Arial" w:hAnsi="Arial" w:cs="Arial"/>
        </w:rPr>
        <w:t>Na targach LIGNA obecna będzie również firma System TM, należąca do Grupy HOMAG od 2020 r</w:t>
      </w:r>
      <w:r w:rsidR="00F85EE1">
        <w:rPr>
          <w:rFonts w:ascii="Arial" w:hAnsi="Arial" w:cs="Arial"/>
        </w:rPr>
        <w:t xml:space="preserve">oku. </w:t>
      </w:r>
      <w:r>
        <w:rPr>
          <w:rFonts w:ascii="Arial" w:hAnsi="Arial" w:cs="Arial"/>
        </w:rPr>
        <w:t xml:space="preserve">Podstawową kompetencją firmy System TM jest optymalizacja drewna litego za pomocą zautomatyzowanych systemów </w:t>
      </w:r>
      <w:r w:rsidR="00F85EE1">
        <w:rPr>
          <w:rFonts w:ascii="Arial" w:hAnsi="Arial" w:cs="Arial"/>
        </w:rPr>
        <w:t xml:space="preserve">do </w:t>
      </w:r>
      <w:r>
        <w:rPr>
          <w:rFonts w:ascii="Arial" w:hAnsi="Arial" w:cs="Arial"/>
        </w:rPr>
        <w:t xml:space="preserve">obróbki. Jako dostawca kompleksowych rozwiązań firma oferuje szeroki wachlarz usług: od planowania i rozwoju linii produkcyjnych, poprzez szkolenie pracowników, aż po serwis i konserwacje. Z ponad 300 urządzeniami na całym świecie firma jest ekspertem w zakresie indywidualnych rozwiązań w zakresie wysoce zintegrowanych i w pełni zoptymalizowanych systemów. </w:t>
      </w:r>
    </w:p>
    <w:p w14:paraId="3CC5D667" w14:textId="50C674D9" w:rsidR="00B04BB1" w:rsidRDefault="00B04BB1" w:rsidP="00B04BB1">
      <w:pPr>
        <w:spacing w:line="360" w:lineRule="auto"/>
        <w:jc w:val="both"/>
        <w:rPr>
          <w:rFonts w:ascii="Arial" w:hAnsi="Arial" w:cs="Arial"/>
          <w:b/>
          <w:bCs/>
          <w:color w:val="00A0DC"/>
        </w:rPr>
      </w:pPr>
      <w:r>
        <w:rPr>
          <w:rFonts w:ascii="Arial" w:hAnsi="Arial" w:cs="Arial"/>
          <w:b/>
          <w:color w:val="00A0DC"/>
        </w:rPr>
        <w:t xml:space="preserve">Optymalizacja </w:t>
      </w:r>
      <w:r w:rsidR="003C7C0A">
        <w:rPr>
          <w:rFonts w:ascii="Arial" w:hAnsi="Arial" w:cs="Arial"/>
          <w:b/>
          <w:color w:val="00A0DC"/>
        </w:rPr>
        <w:t>materiału i ograniczenie liczby pracowników</w:t>
      </w:r>
    </w:p>
    <w:p w14:paraId="5DAA86A8" w14:textId="77777777" w:rsidR="00013A19" w:rsidRDefault="00B04BB1" w:rsidP="00013A19">
      <w:pPr>
        <w:spacing w:line="360" w:lineRule="auto"/>
        <w:jc w:val="both"/>
        <w:rPr>
          <w:rFonts w:ascii="Arial" w:hAnsi="Arial" w:cs="Arial"/>
        </w:rPr>
      </w:pPr>
      <w:r>
        <w:rPr>
          <w:rFonts w:ascii="Arial" w:hAnsi="Arial" w:cs="Arial"/>
        </w:rPr>
        <w:t>Drewno jest zrównoważonym i neutralnym pod względem emisji dwutlenku węgla zasobem, który trzeba traktować z należytą dbałością. Dlatego maszyny firmy System TM umożliwiają maksymalne wykorzystanie surowca drzewnego i wytwarzanie wysokiej jakości produktów przy generowaniu minimalnej ilości odpadów. Wysoki poziom automatyzacji i autoregulacji zapewnia również optymalizację zasobów ludzkich. We współpracy z Kallesoe, specjalistą od pras o wysokiej częstotliwości, należącym do Grupy HOMAG od 2021 r., oferowane są także kompletne rozwiązania do produkcji różnego rodzaju drewna klejonego.</w:t>
      </w:r>
    </w:p>
    <w:p w14:paraId="12DA50AB" w14:textId="40B18A7D" w:rsidR="00B04BB1" w:rsidRDefault="003C7C0A" w:rsidP="00B04BB1">
      <w:pPr>
        <w:spacing w:line="360" w:lineRule="auto"/>
        <w:jc w:val="both"/>
        <w:rPr>
          <w:rFonts w:ascii="Arial" w:hAnsi="Arial" w:cs="Arial"/>
          <w:b/>
          <w:bCs/>
          <w:color w:val="001941"/>
          <w:sz w:val="24"/>
          <w:szCs w:val="24"/>
        </w:rPr>
      </w:pPr>
      <w:r>
        <w:rPr>
          <w:rFonts w:ascii="Arial" w:hAnsi="Arial" w:cs="Arial"/>
          <w:b/>
          <w:color w:val="001941"/>
          <w:sz w:val="24"/>
        </w:rPr>
        <w:lastRenderedPageBreak/>
        <w:t xml:space="preserve">Rozwiązania cyfrowe </w:t>
      </w:r>
      <w:r w:rsidR="00B04BB1">
        <w:rPr>
          <w:rFonts w:ascii="Arial" w:hAnsi="Arial" w:cs="Arial"/>
          <w:b/>
          <w:color w:val="001941"/>
          <w:sz w:val="24"/>
        </w:rPr>
        <w:t xml:space="preserve">dla sektora drzewnego </w:t>
      </w:r>
    </w:p>
    <w:p w14:paraId="33B08D80"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Zdalna konserwacja i cyfrowy serwis maszyn dzięki ServiceBoard Office</w:t>
      </w:r>
    </w:p>
    <w:p w14:paraId="1165AF1D" w14:textId="5ECF12C7" w:rsidR="00B04BB1" w:rsidRDefault="00B04BB1" w:rsidP="00B04BB1">
      <w:pPr>
        <w:spacing w:line="360" w:lineRule="auto"/>
        <w:jc w:val="both"/>
        <w:rPr>
          <w:rFonts w:ascii="Arial" w:hAnsi="Arial" w:cs="Arial"/>
        </w:rPr>
      </w:pPr>
      <w:r>
        <w:rPr>
          <w:rFonts w:ascii="Arial" w:hAnsi="Arial" w:cs="Arial"/>
        </w:rPr>
        <w:t>Gdy maszyna przestaje działać, trzeba się skontaktować z odpowiednim partnerem serwisowym. Firma tapio oferuje optymalne rozwiązanie we wszystkich podobnych sytuacjach wymagających interwencji serwisowej – ServiceBoard. Jeśli w maszynie wystąpi błąd lub urządzenie całkowicie przestanie pracować, za pomocą ServiceBoard można cyfrowo utworzyć zgłoszenie serwisowe. Można przy tym dokładnie opisać błąd i dodać zdjęcia. Zgłoszenie jest następnie automatycznie kierowane do odpowiedniego partnera serwisowego.</w:t>
      </w:r>
    </w:p>
    <w:p w14:paraId="04FBB678" w14:textId="61AD5D8B" w:rsidR="00B04BB1" w:rsidRDefault="00B04BB1" w:rsidP="00B04BB1">
      <w:pPr>
        <w:spacing w:line="360" w:lineRule="auto"/>
        <w:jc w:val="both"/>
        <w:rPr>
          <w:rFonts w:ascii="Arial" w:hAnsi="Arial" w:cs="Arial"/>
        </w:rPr>
      </w:pPr>
      <w:r>
        <w:rPr>
          <w:rFonts w:ascii="Arial" w:hAnsi="Arial" w:cs="Arial"/>
        </w:rPr>
        <w:t>Wcześniej użytkowanie ServiceBoard było możliwe tylko w aplikacji tapio. W przyszłości rozwiązanie ServiceBoard będzie dostępne także jako aplikacja internetowa uruchamiana w przeglądarce bez konieczności pobierania aplikacji ze sklepu.</w:t>
      </w:r>
    </w:p>
    <w:p w14:paraId="4D144408"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Cyfrowe zarządzanie narzędziami za pomocą twinio Office</w:t>
      </w:r>
    </w:p>
    <w:p w14:paraId="469FBCD8" w14:textId="1C7FDEB8" w:rsidR="00B04BB1" w:rsidRDefault="00B04BB1" w:rsidP="00B04BB1">
      <w:pPr>
        <w:spacing w:line="360" w:lineRule="auto"/>
        <w:jc w:val="both"/>
        <w:rPr>
          <w:rFonts w:ascii="Arial" w:hAnsi="Arial" w:cs="Arial"/>
          <w:shd w:val="clear" w:color="auto" w:fill="FFFFFF"/>
        </w:rPr>
      </w:pPr>
      <w:r>
        <w:rPr>
          <w:rFonts w:ascii="Arial" w:hAnsi="Arial" w:cs="Arial"/>
        </w:rPr>
        <w:t xml:space="preserve">Przy użyciu aplikacji internetowej twinio w przeglądarce można w sposób cyfrowy i mobilny zarządzać narzędziami, takimi jak tarcze </w:t>
      </w:r>
      <w:r w:rsidR="0039318D">
        <w:rPr>
          <w:rFonts w:ascii="Arial" w:hAnsi="Arial" w:cs="Arial"/>
        </w:rPr>
        <w:t xml:space="preserve">piły </w:t>
      </w:r>
      <w:r w:rsidR="003A714D">
        <w:rPr>
          <w:rFonts w:ascii="Arial" w:hAnsi="Arial" w:cs="Arial"/>
        </w:rPr>
        <w:t>formatującej</w:t>
      </w:r>
      <w:r>
        <w:rPr>
          <w:rFonts w:ascii="Arial" w:hAnsi="Arial" w:cs="Arial"/>
        </w:rPr>
        <w:t xml:space="preserve">, frezy i narzędzia CNC – i to wygodnie </w:t>
      </w:r>
      <w:r w:rsidR="00622AD0">
        <w:rPr>
          <w:rFonts w:ascii="Arial" w:hAnsi="Arial" w:cs="Arial"/>
        </w:rPr>
        <w:t>w swoim biurze</w:t>
      </w:r>
      <w:r>
        <w:rPr>
          <w:rFonts w:ascii="Arial" w:hAnsi="Arial" w:cs="Arial"/>
        </w:rPr>
        <w:t xml:space="preserve">. </w:t>
      </w:r>
      <w:r>
        <w:rPr>
          <w:rFonts w:ascii="Arial" w:hAnsi="Arial" w:cs="Arial"/>
          <w:shd w:val="clear" w:color="auto" w:fill="FFFFFF"/>
        </w:rPr>
        <w:t>Proste skanowanie narzędzia pozwala je rozpoznać i nim zarządzać. Można również tworzyć własne narzędzia. Problemu nie stanowi też zmiana definiowanych parametrów, np. metrów bieżących narzędzia. Można szybko wykonywać czynności związane z narzędziami i w mgnieniu oka sprawdzić, gdzie dane narzędzie się znajduje.</w:t>
      </w:r>
    </w:p>
    <w:p w14:paraId="74E9BB27" w14:textId="77777777" w:rsidR="002146C5" w:rsidRPr="00E94C12" w:rsidRDefault="002146C5" w:rsidP="002146C5">
      <w:pPr>
        <w:spacing w:line="360" w:lineRule="auto"/>
        <w:jc w:val="both"/>
        <w:rPr>
          <w:rFonts w:ascii="Arial" w:hAnsi="Arial" w:cs="Arial"/>
          <w:b/>
          <w:bCs/>
          <w:color w:val="001941"/>
          <w:sz w:val="24"/>
          <w:szCs w:val="24"/>
          <w:shd w:val="clear" w:color="auto" w:fill="FFFFFF"/>
        </w:rPr>
      </w:pPr>
      <w:r>
        <w:rPr>
          <w:rFonts w:ascii="Arial" w:hAnsi="Arial" w:cs="Arial"/>
          <w:b/>
          <w:color w:val="001941"/>
          <w:sz w:val="24"/>
          <w:shd w:val="clear" w:color="auto" w:fill="FFFFFF"/>
        </w:rPr>
        <w:t>Pełna przejrzystość strumienia wartości i logistyki wewnętrznej</w:t>
      </w:r>
    </w:p>
    <w:p w14:paraId="62640359" w14:textId="77777777" w:rsidR="002146C5" w:rsidRDefault="002146C5" w:rsidP="002146C5">
      <w:pPr>
        <w:spacing w:line="360" w:lineRule="auto"/>
        <w:jc w:val="both"/>
        <w:rPr>
          <w:rFonts w:ascii="Arial" w:hAnsi="Arial" w:cs="Arial"/>
          <w:b/>
          <w:bCs/>
          <w:color w:val="00A0DC"/>
        </w:rPr>
      </w:pPr>
      <w:r>
        <w:rPr>
          <w:rFonts w:ascii="Arial" w:hAnsi="Arial" w:cs="Arial"/>
          <w:b/>
          <w:color w:val="00A0DC"/>
          <w:shd w:val="clear" w:color="auto" w:fill="FFFFFF"/>
        </w:rPr>
        <w:t>Cyfrowa optymalizacja strumienia wartości od SCHULER Consulting</w:t>
      </w:r>
    </w:p>
    <w:p w14:paraId="649F8C79" w14:textId="0C995DDD" w:rsidR="002146C5" w:rsidRPr="00DC4BE9" w:rsidRDefault="002146C5" w:rsidP="002146C5">
      <w:pPr>
        <w:spacing w:line="360" w:lineRule="auto"/>
        <w:jc w:val="both"/>
        <w:rPr>
          <w:rFonts w:ascii="Arial" w:hAnsi="Arial" w:cs="Arial"/>
        </w:rPr>
      </w:pPr>
      <w:r>
        <w:rPr>
          <w:rFonts w:ascii="Arial" w:hAnsi="Arial" w:cs="Arial"/>
        </w:rPr>
        <w:t>Zwiększenie wydajności całej produkcji to dla zakładów produkcyjnych codzienne wyzwanie. Stałe rejestrowanie danych produkcyjnych w heterogenicznym parku maszyn jest często niemożliwe. Istotne czynniki, takie jak czas procesu i trasy transportowe, wciąż nie są uwzględniane. Cyfrowa optymalizacja strumienia wartości firmy SCHULER Consulting sprawia, że przepływ materiałów i towarów jest widoczny w systemie Indoor Tracking</w:t>
      </w:r>
      <w:r w:rsidR="00C57044">
        <w:rPr>
          <w:rFonts w:ascii="Arial" w:hAnsi="Arial" w:cs="Arial"/>
        </w:rPr>
        <w:t xml:space="preserve"> </w:t>
      </w:r>
      <w:r>
        <w:rPr>
          <w:rFonts w:ascii="Arial" w:hAnsi="Arial" w:cs="Arial"/>
        </w:rPr>
        <w:t xml:space="preserve">i umożliwia rejestrowanie danych maszyn za pomocą zewnętrznych czujników, niezależnie od producenta i roku produkcji. Wszystkie dane produkcyjne, łącznie z danymi z istniejących systemów (np. ERP, MDE, MES), wpływają do cyfrowego panelu zarządzania strumieniem </w:t>
      </w:r>
      <w:r>
        <w:rPr>
          <w:rFonts w:ascii="Arial" w:hAnsi="Arial" w:cs="Arial"/>
        </w:rPr>
        <w:lastRenderedPageBreak/>
        <w:t>wartości. Dane są następnie wykorzystywane jako podstawa do ukierunkowanej i ciągłej optymalizacji produkcji.</w:t>
      </w:r>
    </w:p>
    <w:p w14:paraId="2FF98CF2" w14:textId="641531F4" w:rsidR="002146C5" w:rsidRDefault="002146C5" w:rsidP="002146C5">
      <w:pPr>
        <w:spacing w:line="360" w:lineRule="auto"/>
        <w:jc w:val="both"/>
        <w:rPr>
          <w:rFonts w:ascii="Arial" w:hAnsi="Arial" w:cs="Arial"/>
          <w:b/>
          <w:bCs/>
          <w:color w:val="00A0DC"/>
          <w:shd w:val="clear" w:color="auto" w:fill="FFFFFF"/>
        </w:rPr>
      </w:pPr>
      <w:r>
        <w:rPr>
          <w:rFonts w:ascii="Arial" w:hAnsi="Arial" w:cs="Arial"/>
          <w:b/>
          <w:color w:val="00A0DC"/>
          <w:shd w:val="clear" w:color="auto" w:fill="FFFFFF"/>
        </w:rPr>
        <w:t>Pełna kontrola</w:t>
      </w:r>
      <w:r w:rsidR="00E87E21">
        <w:rPr>
          <w:rFonts w:ascii="Arial" w:hAnsi="Arial" w:cs="Arial"/>
          <w:b/>
          <w:color w:val="00A0DC"/>
          <w:shd w:val="clear" w:color="auto" w:fill="FFFFFF"/>
        </w:rPr>
        <w:t xml:space="preserve"> procesu produkcyjnego</w:t>
      </w:r>
      <w:r>
        <w:rPr>
          <w:rFonts w:ascii="Arial" w:hAnsi="Arial" w:cs="Arial"/>
          <w:b/>
          <w:color w:val="00A0DC"/>
          <w:shd w:val="clear" w:color="auto" w:fill="FFFFFF"/>
        </w:rPr>
        <w:t xml:space="preserve">: nowości w systemie </w:t>
      </w:r>
      <w:r w:rsidR="004E6A54">
        <w:rPr>
          <w:rFonts w:ascii="Arial" w:hAnsi="Arial" w:cs="Arial"/>
          <w:b/>
          <w:color w:val="00A0DC"/>
          <w:shd w:val="clear" w:color="auto" w:fill="FFFFFF"/>
        </w:rPr>
        <w:t>sterowania</w:t>
      </w:r>
      <w:r>
        <w:rPr>
          <w:rFonts w:ascii="Arial" w:hAnsi="Arial" w:cs="Arial"/>
          <w:b/>
          <w:color w:val="00A0DC"/>
          <w:shd w:val="clear" w:color="auto" w:fill="FFFFFF"/>
        </w:rPr>
        <w:t xml:space="preserve"> produkcją ControllerMES</w:t>
      </w:r>
    </w:p>
    <w:p w14:paraId="4FF7EA70" w14:textId="631867C4"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 xml:space="preserve">System </w:t>
      </w:r>
      <w:r w:rsidR="004E6A54">
        <w:rPr>
          <w:rFonts w:ascii="Arial" w:hAnsi="Arial" w:cs="Arial"/>
          <w:shd w:val="clear" w:color="auto" w:fill="FFFFFF"/>
        </w:rPr>
        <w:t>sterowania</w:t>
      </w:r>
      <w:r>
        <w:rPr>
          <w:rFonts w:ascii="Arial" w:hAnsi="Arial" w:cs="Arial"/>
          <w:shd w:val="clear" w:color="auto" w:fill="FFFFFF"/>
        </w:rPr>
        <w:t xml:space="preserve"> produkcją ControllerMES firmy HOMAG to elastyczny pakiet pozwalający na optymalne planowanie produkcji, sterowanie i monitorowanie procesów produkcyjnych oraz inteligentne połączenie w sieć całego przepływu informacji w </w:t>
      </w:r>
      <w:r w:rsidR="00707654">
        <w:rPr>
          <w:rFonts w:ascii="Arial" w:hAnsi="Arial" w:cs="Arial"/>
          <w:shd w:val="clear" w:color="auto" w:fill="FFFFFF"/>
        </w:rPr>
        <w:t xml:space="preserve">procesie </w:t>
      </w:r>
      <w:r>
        <w:rPr>
          <w:rFonts w:ascii="Arial" w:hAnsi="Arial" w:cs="Arial"/>
          <w:shd w:val="clear" w:color="auto" w:fill="FFFFFF"/>
        </w:rPr>
        <w:t>produkcji.</w:t>
      </w:r>
    </w:p>
    <w:p w14:paraId="490A2961" w14:textId="775DDF9E"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 xml:space="preserve">Skuteczną innowacją w ControllerMES jest automatyczne tworzenie </w:t>
      </w:r>
      <w:r w:rsidR="00EF1555">
        <w:rPr>
          <w:rFonts w:ascii="Arial" w:hAnsi="Arial" w:cs="Arial"/>
          <w:shd w:val="clear" w:color="auto" w:fill="FFFFFF"/>
        </w:rPr>
        <w:t>serii</w:t>
      </w:r>
      <w:r w:rsidR="00777EBC">
        <w:rPr>
          <w:rFonts w:ascii="Arial" w:hAnsi="Arial" w:cs="Arial"/>
          <w:shd w:val="clear" w:color="auto" w:fill="FFFFFF"/>
        </w:rPr>
        <w:t xml:space="preserve">. </w:t>
      </w:r>
      <w:r>
        <w:rPr>
          <w:rFonts w:ascii="Arial" w:hAnsi="Arial" w:cs="Arial"/>
          <w:shd w:val="clear" w:color="auto" w:fill="FFFFFF"/>
        </w:rPr>
        <w:t xml:space="preserve">Na podstawie zdefiniowanych reguł oprogramowanie umożliwia optymalne, zautomatyzowane tworzenie </w:t>
      </w:r>
      <w:r w:rsidR="00777EBC">
        <w:rPr>
          <w:rFonts w:ascii="Arial" w:hAnsi="Arial" w:cs="Arial"/>
          <w:shd w:val="clear" w:color="auto" w:fill="FFFFFF"/>
        </w:rPr>
        <w:t>serii</w:t>
      </w:r>
      <w:r>
        <w:rPr>
          <w:rFonts w:ascii="Arial" w:hAnsi="Arial" w:cs="Arial"/>
          <w:shd w:val="clear" w:color="auto" w:fill="FFFFFF"/>
        </w:rPr>
        <w:t xml:space="preserve"> </w:t>
      </w:r>
      <w:r w:rsidR="00777EBC">
        <w:rPr>
          <w:rFonts w:ascii="Arial" w:hAnsi="Arial" w:cs="Arial"/>
          <w:shd w:val="clear" w:color="auto" w:fill="FFFFFF"/>
        </w:rPr>
        <w:t>rozkroju</w:t>
      </w:r>
      <w:r>
        <w:rPr>
          <w:rFonts w:ascii="Arial" w:hAnsi="Arial" w:cs="Arial"/>
          <w:shd w:val="clear" w:color="auto" w:fill="FFFFFF"/>
        </w:rPr>
        <w:t xml:space="preserve">. </w:t>
      </w:r>
      <w:r w:rsidR="0050005A">
        <w:rPr>
          <w:rFonts w:ascii="Arial" w:hAnsi="Arial" w:cs="Arial"/>
          <w:shd w:val="clear" w:color="auto" w:fill="FFFFFF"/>
        </w:rPr>
        <w:t>Serie</w:t>
      </w:r>
      <w:r>
        <w:rPr>
          <w:rFonts w:ascii="Arial" w:hAnsi="Arial" w:cs="Arial"/>
          <w:shd w:val="clear" w:color="auto" w:fill="FFFFFF"/>
        </w:rPr>
        <w:t xml:space="preserve"> są indywidualnie ustalane z uwzględnieniem wcześniejszych i późniejszych procesów produkcyjnych. W każdej chwili można przy tym dokonać ręcznych korekt. Pozwala to nie tylko na oszczędność czasu i materiału, ale także na optymalizację procesów produkcyjnych. Dzięki nowej funkcji automatycznego tworzenia stosu możliwe jest optymalne przyporządkowanie elementów na jednym stosie. Oprócz uwzględnienia przesunięcia warstw wewnątrz stosu sprawdzana jest również jego odwracalność. Kolejną nowość można znaleźć w konfigurowalnym panelu HTML5. Można go indywidualnie tworzyć według wskaźników KPI produkcji. Konfigurację ułatwia przy tym </w:t>
      </w:r>
      <w:r w:rsidR="00493784">
        <w:rPr>
          <w:rFonts w:ascii="Arial" w:hAnsi="Arial" w:cs="Arial"/>
          <w:shd w:val="clear" w:color="auto" w:fill="FFFFFF"/>
        </w:rPr>
        <w:t>budowa modułowa.</w:t>
      </w:r>
    </w:p>
    <w:p w14:paraId="22C84308" w14:textId="318726FE" w:rsidR="00102F61" w:rsidRDefault="00102F61" w:rsidP="00102F61">
      <w:pPr>
        <w:pStyle w:val="StandardWeb"/>
        <w:spacing w:before="0" w:beforeAutospacing="0" w:after="160" w:afterAutospacing="0"/>
        <w:rPr>
          <w:rFonts w:ascii="Arial" w:hAnsi="Arial" w:cs="Arial"/>
          <w:color w:val="001941"/>
          <w:sz w:val="24"/>
          <w:szCs w:val="24"/>
        </w:rPr>
      </w:pPr>
      <w:r>
        <w:rPr>
          <w:rFonts w:ascii="Arial" w:hAnsi="Arial" w:cs="Arial"/>
          <w:b/>
          <w:color w:val="001941"/>
          <w:sz w:val="24"/>
          <w:shd w:val="clear" w:color="auto" w:fill="FFFFFF"/>
        </w:rPr>
        <w:t>Agregat</w:t>
      </w:r>
      <w:r w:rsidR="00584961">
        <w:rPr>
          <w:rFonts w:ascii="Arial" w:hAnsi="Arial" w:cs="Arial"/>
          <w:b/>
          <w:color w:val="001941"/>
          <w:sz w:val="24"/>
          <w:shd w:val="clear" w:color="auto" w:fill="FFFFFF"/>
        </w:rPr>
        <w:t xml:space="preserve"> do frezowania głębokich kieszeni</w:t>
      </w:r>
      <w:r>
        <w:rPr>
          <w:rFonts w:ascii="Arial" w:hAnsi="Arial" w:cs="Arial"/>
          <w:b/>
          <w:color w:val="001941"/>
          <w:sz w:val="24"/>
          <w:shd w:val="clear" w:color="auto" w:fill="FFFFFF"/>
        </w:rPr>
        <w:t xml:space="preserve"> </w:t>
      </w:r>
    </w:p>
    <w:p w14:paraId="77C04206" w14:textId="77777777" w:rsidR="00102F61" w:rsidRDefault="00102F61" w:rsidP="00102F61">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Całkowicie nowa obróbka</w:t>
      </w:r>
    </w:p>
    <w:p w14:paraId="3FBF6CCE" w14:textId="621A9043" w:rsidR="002A328B"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color w:val="000000"/>
          <w:shd w:val="clear" w:color="auto" w:fill="FFFFFF"/>
        </w:rPr>
        <w:t xml:space="preserve">Najwyższa dokładność – BENZ Tooling prezentuje nowy agregat </w:t>
      </w:r>
      <w:r w:rsidR="00261E47">
        <w:rPr>
          <w:rFonts w:ascii="Arial" w:hAnsi="Arial" w:cs="Arial"/>
          <w:color w:val="000000"/>
          <w:shd w:val="clear" w:color="auto" w:fill="FFFFFF"/>
        </w:rPr>
        <w:t xml:space="preserve">do frezowania </w:t>
      </w:r>
      <w:r w:rsidR="008432ED">
        <w:rPr>
          <w:rFonts w:ascii="Arial" w:hAnsi="Arial" w:cs="Arial"/>
          <w:color w:val="000000"/>
          <w:shd w:val="clear" w:color="auto" w:fill="FFFFFF"/>
        </w:rPr>
        <w:t xml:space="preserve">głębokich i płaskich kieszeni. </w:t>
      </w:r>
      <w:r>
        <w:rPr>
          <w:rFonts w:ascii="Arial" w:hAnsi="Arial" w:cs="Arial"/>
          <w:color w:val="000000"/>
          <w:shd w:val="clear" w:color="auto" w:fill="FFFFFF"/>
        </w:rPr>
        <w:t>Narzędzie nie wymaga dodatkowego smarowania łańcucha, gwarantuje jego automatyczne naprężanie</w:t>
      </w:r>
      <w:r w:rsidR="00C0436A">
        <w:rPr>
          <w:rFonts w:ascii="Arial" w:hAnsi="Arial" w:cs="Arial"/>
          <w:color w:val="000000"/>
          <w:shd w:val="clear" w:color="auto" w:fill="FFFFFF"/>
        </w:rPr>
        <w:t xml:space="preserve"> </w:t>
      </w:r>
      <w:r>
        <w:rPr>
          <w:rFonts w:ascii="Arial" w:hAnsi="Arial" w:cs="Arial"/>
          <w:color w:val="000000"/>
          <w:shd w:val="clear" w:color="auto" w:fill="FFFFFF"/>
        </w:rPr>
        <w:t xml:space="preserve">na każdym etapie produkcji i optymalizuje wydajność całego procesu. </w:t>
      </w:r>
      <w:r>
        <w:rPr>
          <w:rFonts w:ascii="Arial" w:hAnsi="Arial" w:cs="Arial"/>
          <w:color w:val="000000"/>
        </w:rPr>
        <w:t>Ponieważ praca odbywa się bezpośrednio na maszynie CNC, obróbka końcowa nie jest już konieczna.</w:t>
      </w:r>
    </w:p>
    <w:p w14:paraId="3C4ED080" w14:textId="53908FBC" w:rsidR="00656307" w:rsidRDefault="00656307" w:rsidP="00656307">
      <w:pPr>
        <w:pStyle w:val="StandardWeb"/>
        <w:spacing w:line="360" w:lineRule="auto"/>
        <w:jc w:val="both"/>
        <w:rPr>
          <w:rFonts w:ascii="Arial" w:hAnsi="Arial" w:cs="Arial"/>
        </w:rPr>
      </w:pPr>
      <w:r>
        <w:rPr>
          <w:rFonts w:ascii="Arial" w:hAnsi="Arial" w:cs="Arial"/>
        </w:rPr>
        <w:t xml:space="preserve">Za pomocą cyfrowej tabliczki znamionowej BENZ i.tag można w każdej chwili </w:t>
      </w:r>
      <w:r w:rsidR="00C0436A">
        <w:rPr>
          <w:rFonts w:ascii="Arial" w:hAnsi="Arial" w:cs="Arial"/>
        </w:rPr>
        <w:t>wyświetlić na smartfonie dane produktów.</w:t>
      </w:r>
      <w:r>
        <w:rPr>
          <w:rFonts w:ascii="Arial" w:hAnsi="Arial" w:cs="Arial"/>
        </w:rPr>
        <w:t xml:space="preserve"> Dzięki szybkiej i prostej obsłudze nie jest wymagane żadne specjalne oprogramowanie, ponieważ informacje są bezpiecznie gromadzone z wykorzystaniem technologii NFC. Z kolei funkcja kontaktu za pomocą formularza online, e-maila lub telefonu umożliwia bezpośredni kontakt z serwisem BENZ. Dzięki wyeliminowaniu </w:t>
      </w:r>
      <w:r>
        <w:rPr>
          <w:rFonts w:ascii="Arial" w:hAnsi="Arial" w:cs="Arial"/>
        </w:rPr>
        <w:lastRenderedPageBreak/>
        <w:t>papierowej dokumentacji BENZ i.tag ułatwia digitalizację procesów oraz zrównoważone zarządzanie danymi technicznymi i dokumentami.</w:t>
      </w:r>
    </w:p>
    <w:p w14:paraId="7214C796" w14:textId="61DBDC50" w:rsidR="00EB2A75" w:rsidRPr="00EB2A75" w:rsidRDefault="00656307" w:rsidP="00656307">
      <w:pPr>
        <w:pStyle w:val="StandardWeb"/>
        <w:spacing w:before="0" w:beforeAutospacing="0" w:after="160" w:afterAutospacing="0"/>
        <w:rPr>
          <w:rFonts w:ascii="Arial" w:hAnsi="Arial" w:cs="Arial"/>
          <w:b/>
          <w:color w:val="001941"/>
          <w:sz w:val="24"/>
          <w:shd w:val="clear" w:color="auto" w:fill="FFFFFF"/>
        </w:rPr>
      </w:pPr>
      <w:r>
        <w:rPr>
          <w:rFonts w:ascii="Arial" w:hAnsi="Arial" w:cs="Arial"/>
          <w:b/>
          <w:color w:val="001941"/>
          <w:sz w:val="24"/>
        </w:rPr>
        <w:t>Nesting</w:t>
      </w:r>
      <w:r>
        <w:rPr>
          <w:rFonts w:ascii="Arial" w:hAnsi="Arial" w:cs="Arial"/>
          <w:b/>
          <w:color w:val="001941"/>
          <w:sz w:val="24"/>
          <w:shd w:val="clear" w:color="auto" w:fill="FFFFFF"/>
        </w:rPr>
        <w:t xml:space="preserve"> – </w:t>
      </w:r>
      <w:r w:rsidR="000C287B">
        <w:rPr>
          <w:rFonts w:ascii="Arial" w:hAnsi="Arial" w:cs="Arial"/>
          <w:b/>
          <w:color w:val="001941"/>
          <w:sz w:val="24"/>
          <w:shd w:val="clear" w:color="auto" w:fill="FFFFFF"/>
        </w:rPr>
        <w:t xml:space="preserve">efektywne czyszczenie za pomocą </w:t>
      </w:r>
      <w:r w:rsidR="009E10D7">
        <w:rPr>
          <w:rFonts w:ascii="Arial" w:hAnsi="Arial" w:cs="Arial"/>
          <w:b/>
          <w:color w:val="001941"/>
          <w:sz w:val="24"/>
          <w:shd w:val="clear" w:color="auto" w:fill="FFFFFF"/>
        </w:rPr>
        <w:t>agregat</w:t>
      </w:r>
      <w:r w:rsidR="000C287B">
        <w:rPr>
          <w:rFonts w:ascii="Arial" w:hAnsi="Arial" w:cs="Arial"/>
          <w:b/>
          <w:color w:val="001941"/>
          <w:sz w:val="24"/>
          <w:shd w:val="clear" w:color="auto" w:fill="FFFFFF"/>
        </w:rPr>
        <w:t>u</w:t>
      </w:r>
      <w:r w:rsidR="009E10D7">
        <w:rPr>
          <w:rFonts w:ascii="Arial" w:hAnsi="Arial" w:cs="Arial"/>
          <w:b/>
          <w:color w:val="001941"/>
          <w:sz w:val="24"/>
          <w:shd w:val="clear" w:color="auto" w:fill="FFFFFF"/>
        </w:rPr>
        <w:t xml:space="preserve"> z dy</w:t>
      </w:r>
      <w:r w:rsidR="000C287B">
        <w:rPr>
          <w:rFonts w:ascii="Arial" w:hAnsi="Arial" w:cs="Arial"/>
          <w:b/>
          <w:color w:val="001941"/>
          <w:sz w:val="24"/>
          <w:shd w:val="clear" w:color="auto" w:fill="FFFFFF"/>
        </w:rPr>
        <w:t>szami odmuchując</w:t>
      </w:r>
      <w:r w:rsidR="00572249">
        <w:rPr>
          <w:rFonts w:ascii="Arial" w:hAnsi="Arial" w:cs="Arial"/>
          <w:b/>
          <w:color w:val="001941"/>
          <w:sz w:val="24"/>
          <w:shd w:val="clear" w:color="auto" w:fill="FFFFFF"/>
        </w:rPr>
        <w:t xml:space="preserve">ymi </w:t>
      </w:r>
    </w:p>
    <w:p w14:paraId="0A16D197" w14:textId="77777777" w:rsidR="00656307" w:rsidRDefault="00656307" w:rsidP="00656307">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Większa elastyczność dzięki modułowej konstrukcji</w:t>
      </w:r>
    </w:p>
    <w:p w14:paraId="318C3C37" w14:textId="27440D7D" w:rsidR="00656307"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shd w:val="clear" w:color="auto" w:fill="FFFFFF"/>
        </w:rPr>
        <w:t xml:space="preserve">Nowy agregat frezarski z dyszami </w:t>
      </w:r>
      <w:r w:rsidR="00572249">
        <w:rPr>
          <w:rFonts w:ascii="Arial" w:hAnsi="Arial" w:cs="Arial"/>
          <w:shd w:val="clear" w:color="auto" w:fill="FFFFFF"/>
        </w:rPr>
        <w:t>odm</w:t>
      </w:r>
      <w:r w:rsidR="004F769B">
        <w:rPr>
          <w:rFonts w:ascii="Arial" w:hAnsi="Arial" w:cs="Arial"/>
          <w:shd w:val="clear" w:color="auto" w:fill="FFFFFF"/>
        </w:rPr>
        <w:t>u</w:t>
      </w:r>
      <w:r w:rsidR="00572249">
        <w:rPr>
          <w:rFonts w:ascii="Arial" w:hAnsi="Arial" w:cs="Arial"/>
          <w:shd w:val="clear" w:color="auto" w:fill="FFFFFF"/>
        </w:rPr>
        <w:t xml:space="preserve">chującymi </w:t>
      </w:r>
      <w:r>
        <w:rPr>
          <w:rFonts w:ascii="Arial" w:hAnsi="Arial" w:cs="Arial"/>
          <w:shd w:val="clear" w:color="auto" w:fill="FFFFFF"/>
        </w:rPr>
        <w:t>jeszcze skuteczniej czyści powierzchnie obr</w:t>
      </w:r>
      <w:r w:rsidR="00D41D9F">
        <w:rPr>
          <w:rFonts w:ascii="Arial" w:hAnsi="Arial" w:cs="Arial"/>
          <w:shd w:val="clear" w:color="auto" w:fill="FFFFFF"/>
        </w:rPr>
        <w:t>óbcze</w:t>
      </w:r>
      <w:r>
        <w:rPr>
          <w:rFonts w:ascii="Arial" w:hAnsi="Arial" w:cs="Arial"/>
          <w:shd w:val="clear" w:color="auto" w:fill="FFFFFF"/>
        </w:rPr>
        <w:t xml:space="preserve"> i obniża koszty produkcji poprzez regulację sprężonego powietrza w samym agregacie</w:t>
      </w:r>
      <w:r w:rsidR="00390D1E">
        <w:rPr>
          <w:rFonts w:ascii="Arial" w:hAnsi="Arial" w:cs="Arial"/>
          <w:shd w:val="clear" w:color="auto" w:fill="FFFFFF"/>
        </w:rPr>
        <w:t xml:space="preserve">. </w:t>
      </w:r>
      <w:r>
        <w:rPr>
          <w:rFonts w:ascii="Arial" w:hAnsi="Arial" w:cs="Arial"/>
          <w:shd w:val="clear" w:color="auto" w:fill="FFFFFF"/>
        </w:rPr>
        <w:t xml:space="preserve">Modułowa konstrukcja umożliwia elastyczne zastosowanie poprzez połączenie mocowania zaciskowego z obsadką hydrauliczną. Dzięki temu można stosować różnorodne narzędzia tnące oraz osiągnąć wysoką dokładność ruchu obrotowego. Skrócenie konstrukcji o 40% oraz optymalne łożyskowanie zapewniają cichą i bezwibracyjną pracę. </w:t>
      </w:r>
      <w:r>
        <w:rPr>
          <w:rFonts w:ascii="Arial" w:hAnsi="Arial" w:cs="Arial"/>
          <w:color w:val="000000"/>
          <w:shd w:val="clear" w:color="auto" w:fill="FFFFFF"/>
        </w:rPr>
        <w:t xml:space="preserve">Opcjonalnie narzędzie może być wyposażone w smarowanie minimalną ilością smaru lub kilka dysz </w:t>
      </w:r>
      <w:r w:rsidR="000C1562">
        <w:rPr>
          <w:rFonts w:ascii="Arial" w:hAnsi="Arial" w:cs="Arial"/>
          <w:color w:val="000000"/>
          <w:shd w:val="clear" w:color="auto" w:fill="FFFFFF"/>
        </w:rPr>
        <w:t>odmuchujących</w:t>
      </w:r>
      <w:r>
        <w:rPr>
          <w:rFonts w:ascii="Arial" w:hAnsi="Arial" w:cs="Arial"/>
          <w:color w:val="000000"/>
          <w:shd w:val="clear" w:color="auto" w:fill="FFFFFF"/>
        </w:rPr>
        <w:t xml:space="preserve">. O najwyższą żywotność agregatu dysz </w:t>
      </w:r>
      <w:r w:rsidR="00C801FE">
        <w:rPr>
          <w:rFonts w:ascii="Arial" w:hAnsi="Arial" w:cs="Arial"/>
          <w:color w:val="000000"/>
          <w:shd w:val="clear" w:color="auto" w:fill="FFFFFF"/>
        </w:rPr>
        <w:t>o</w:t>
      </w:r>
      <w:r>
        <w:rPr>
          <w:rFonts w:ascii="Arial" w:hAnsi="Arial" w:cs="Arial"/>
          <w:color w:val="000000"/>
          <w:shd w:val="clear" w:color="auto" w:fill="FFFFFF"/>
        </w:rPr>
        <w:t>dmuch</w:t>
      </w:r>
      <w:r w:rsidR="00C801FE">
        <w:rPr>
          <w:rFonts w:ascii="Arial" w:hAnsi="Arial" w:cs="Arial"/>
          <w:color w:val="000000"/>
          <w:shd w:val="clear" w:color="auto" w:fill="FFFFFF"/>
        </w:rPr>
        <w:t>ującyc</w:t>
      </w:r>
      <w:r w:rsidR="00B61D81">
        <w:rPr>
          <w:rFonts w:ascii="Arial" w:hAnsi="Arial" w:cs="Arial"/>
          <w:color w:val="000000"/>
          <w:shd w:val="clear" w:color="auto" w:fill="FFFFFF"/>
        </w:rPr>
        <w:t>h</w:t>
      </w:r>
      <w:r>
        <w:rPr>
          <w:rFonts w:ascii="Arial" w:hAnsi="Arial" w:cs="Arial"/>
          <w:color w:val="000000"/>
          <w:shd w:val="clear" w:color="auto" w:fill="FFFFFF"/>
        </w:rPr>
        <w:t xml:space="preserve"> dbają wysokiej jakości łożyska ceramiczne.</w:t>
      </w:r>
    </w:p>
    <w:p w14:paraId="6BEEDE7F" w14:textId="09E91057" w:rsidR="00656307" w:rsidRDefault="00656307" w:rsidP="00656307">
      <w:pPr>
        <w:pStyle w:val="StandardWeb"/>
        <w:spacing w:before="0" w:beforeAutospacing="0" w:after="160" w:afterAutospacing="0" w:line="360" w:lineRule="auto"/>
        <w:jc w:val="both"/>
        <w:rPr>
          <w:rFonts w:ascii="Arial" w:hAnsi="Arial" w:cs="Arial"/>
          <w:color w:val="000000"/>
          <w:shd w:val="clear" w:color="auto" w:fill="FFFFFF"/>
        </w:rPr>
      </w:pPr>
      <w:r>
        <w:rPr>
          <w:rFonts w:ascii="Arial" w:hAnsi="Arial" w:cs="Arial"/>
          <w:color w:val="000000"/>
          <w:shd w:val="clear" w:color="auto" w:fill="FFFFFF"/>
        </w:rPr>
        <w:t>Ponadto wszystkie agregaty nestingowe są wyposażone w cyfrową tabliczkę znamionową BENZ i.tag.</w:t>
      </w:r>
    </w:p>
    <w:p w14:paraId="1CC9C51C" w14:textId="1174FED1" w:rsidR="00127AF6" w:rsidRDefault="00127AF6" w:rsidP="00127AF6">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t>HOMAG oznacza wybór właściwych rozwiązań</w:t>
      </w:r>
    </w:p>
    <w:p w14:paraId="039B7FF1" w14:textId="03B591C6" w:rsidR="00127AF6" w:rsidRDefault="00127AF6" w:rsidP="00127AF6">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Zrównoważony rozwój i innowacje</w:t>
      </w:r>
    </w:p>
    <w:p w14:paraId="3FCA47CF" w14:textId="558B8588" w:rsidR="00892A88" w:rsidRDefault="00892A88" w:rsidP="00892A88">
      <w:pPr>
        <w:spacing w:before="100" w:beforeAutospacing="1" w:after="240" w:line="360" w:lineRule="auto"/>
        <w:jc w:val="both"/>
        <w:rPr>
          <w:rFonts w:ascii="Arial" w:eastAsia="Times New Roman" w:hAnsi="Arial" w:cs="Arial"/>
        </w:rPr>
      </w:pPr>
      <w:r>
        <w:rPr>
          <w:rFonts w:ascii="Arial" w:eastAsia="Times New Roman" w:hAnsi="Arial" w:cs="Arial"/>
        </w:rPr>
        <w:t>Główny temat w naszych czasach – ochrona zasobów w ramach zrównoważonego rozwoju – jest w tym roku podejmowany oczywiście również przez firmę HOMAG. Oprócz celów biznesowych, takich jak oszczędność energii pochodzącej z gazu i oleju opałowego, firma HOMAG przedstawi również potencjalne oszczędności, jakie można z</w:t>
      </w:r>
      <w:r w:rsidR="006D24C4">
        <w:rPr>
          <w:rFonts w:ascii="Arial" w:eastAsia="Times New Roman" w:hAnsi="Arial" w:cs="Arial"/>
        </w:rPr>
        <w:t>astosować</w:t>
      </w:r>
      <w:r>
        <w:rPr>
          <w:rFonts w:ascii="Arial" w:eastAsia="Times New Roman" w:hAnsi="Arial" w:cs="Arial"/>
        </w:rPr>
        <w:t xml:space="preserve"> dzięki jej maszynom. Pozwalają one oszczędzać prąd i energię wykorzystywaną do odciągu, a także optymalizować wykorzystanie materiału w celu redukcji odpadów. Również samo stoisko na targach, zbudowane ze zrównoważonych materiałów, będzie symbolizować naszą dbałość o ochronę zasobów. W HOMAG Innovation Center wszyscy goście targów LIGNA otrzymają również wyczerpujące odpowiedzi na pytania dotyczące produkcji w sposób zrównoważony i chroniący zasoby oraz na temat innowacyjnych procesów obróbki.</w:t>
      </w:r>
    </w:p>
    <w:p w14:paraId="0960015B" w14:textId="1A7F2325"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r>
        <w:rPr>
          <w:rFonts w:ascii="Arial" w:hAnsi="Arial" w:cs="Arial"/>
          <w:b/>
          <w:color w:val="001941"/>
          <w:sz w:val="24"/>
          <w:shd w:val="clear" w:color="auto" w:fill="FFFFFF"/>
        </w:rPr>
        <w:t>Czekamy na Ciebie!</w:t>
      </w:r>
    </w:p>
    <w:p w14:paraId="5B4081A9" w14:textId="54BB1A6B"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9D5F73B" w14:textId="551E859A" w:rsidR="00EE571B" w:rsidRDefault="00EE571B" w:rsidP="00EE571B">
      <w:pPr>
        <w:tabs>
          <w:tab w:val="left" w:pos="2355"/>
        </w:tabs>
        <w:spacing w:line="360" w:lineRule="auto"/>
        <w:rPr>
          <w:rFonts w:ascii="Arial" w:hAnsi="Arial" w:cs="Arial"/>
          <w:b/>
          <w:bCs/>
        </w:rPr>
      </w:pPr>
      <w:r>
        <w:rPr>
          <w:rFonts w:ascii="Arial" w:hAnsi="Arial" w:cs="Arial"/>
          <w:b/>
        </w:rPr>
        <w:lastRenderedPageBreak/>
        <w:t>Zdjęcia</w:t>
      </w:r>
    </w:p>
    <w:p w14:paraId="707A4635" w14:textId="77777777" w:rsidR="00EE571B" w:rsidRPr="00B23CCF" w:rsidRDefault="00EE571B" w:rsidP="00EE571B">
      <w:pPr>
        <w:tabs>
          <w:tab w:val="left" w:pos="2355"/>
        </w:tabs>
        <w:spacing w:line="360" w:lineRule="auto"/>
        <w:rPr>
          <w:rFonts w:ascii="Arial" w:hAnsi="Arial" w:cs="Arial"/>
        </w:rPr>
      </w:pPr>
      <w:r>
        <w:rPr>
          <w:rFonts w:ascii="Arial" w:hAnsi="Arial" w:cs="Arial"/>
        </w:rPr>
        <w:t>Źródło zdjęć: HOMAG Group AG</w:t>
      </w:r>
    </w:p>
    <w:p w14:paraId="657FEFAC" w14:textId="7832DB5A" w:rsidR="00656307" w:rsidRDefault="00EE571B" w:rsidP="00656307">
      <w:pPr>
        <w:pStyle w:val="StandardWeb"/>
        <w:spacing w:before="0" w:beforeAutospacing="0" w:after="160" w:afterAutospacing="0"/>
        <w:rPr>
          <w:rFonts w:ascii="Arial" w:hAnsi="Arial" w:cs="Arial"/>
          <w:color w:val="001941"/>
          <w:sz w:val="24"/>
          <w:szCs w:val="24"/>
        </w:rPr>
      </w:pPr>
      <w:r>
        <w:rPr>
          <w:noProof/>
        </w:rPr>
        <w:drawing>
          <wp:anchor distT="0" distB="0" distL="114300" distR="114300" simplePos="0" relativeHeight="251659264" behindDoc="1" locked="0" layoutInCell="1" allowOverlap="1" wp14:anchorId="52160A06" wp14:editId="328B6B9C">
            <wp:simplePos x="0" y="0"/>
            <wp:positionH relativeFrom="column">
              <wp:posOffset>0</wp:posOffset>
            </wp:positionH>
            <wp:positionV relativeFrom="paragraph">
              <wp:posOffset>0</wp:posOffset>
            </wp:positionV>
            <wp:extent cx="3382645" cy="1905000"/>
            <wp:effectExtent l="0" t="0" r="8255" b="0"/>
            <wp:wrapNone/>
            <wp:docPr id="4" name="Bild 1" descr="DRILLTEQ V-310 - Ein Raumwunder mit nur 11 m² Aufstellflä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LLTEQ V-310 - Ein Raumwunder mit nur 11 m² Aufstellfläch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2645" cy="1905000"/>
                    </a:xfrm>
                    <a:prstGeom prst="rect">
                      <a:avLst/>
                    </a:prstGeom>
                    <a:noFill/>
                    <a:ln>
                      <a:noFill/>
                    </a:ln>
                  </pic:spPr>
                </pic:pic>
              </a:graphicData>
            </a:graphic>
          </wp:anchor>
        </w:drawing>
      </w:r>
    </w:p>
    <w:p w14:paraId="357B16F4" w14:textId="77777777" w:rsidR="00656307" w:rsidRDefault="00656307" w:rsidP="00656307">
      <w:pPr>
        <w:pStyle w:val="StandardWeb"/>
        <w:spacing w:before="0" w:beforeAutospacing="0" w:after="160" w:afterAutospacing="0" w:line="360" w:lineRule="auto"/>
        <w:jc w:val="both"/>
        <w:rPr>
          <w:rFonts w:ascii="Arial" w:hAnsi="Arial" w:cs="Arial"/>
          <w:color w:val="000000"/>
        </w:rPr>
      </w:pPr>
    </w:p>
    <w:p w14:paraId="5F794AAA" w14:textId="45DAAA25" w:rsidR="00656307" w:rsidRDefault="00656307" w:rsidP="00656307">
      <w:pPr>
        <w:pStyle w:val="StandardWeb"/>
        <w:spacing w:before="0" w:beforeAutospacing="0" w:after="160" w:afterAutospacing="0" w:line="360" w:lineRule="auto"/>
        <w:rPr>
          <w:rFonts w:ascii="Arial" w:hAnsi="Arial" w:cs="Arial"/>
          <w:color w:val="00B050"/>
          <w:shd w:val="clear" w:color="auto" w:fill="FFFFFF"/>
        </w:rPr>
      </w:pPr>
    </w:p>
    <w:p w14:paraId="0FC1D812" w14:textId="77777777" w:rsidR="00656307" w:rsidRPr="00656307" w:rsidRDefault="00656307" w:rsidP="00656307">
      <w:pPr>
        <w:pStyle w:val="StandardWeb"/>
        <w:spacing w:line="360" w:lineRule="auto"/>
        <w:jc w:val="both"/>
        <w:rPr>
          <w:rFonts w:ascii="Arial" w:hAnsi="Arial" w:cs="Arial"/>
        </w:rPr>
      </w:pPr>
    </w:p>
    <w:p w14:paraId="63CF4665" w14:textId="1BE8D3A9" w:rsidR="00656307" w:rsidRDefault="00656307" w:rsidP="00656307">
      <w:pPr>
        <w:pStyle w:val="StandardWeb"/>
        <w:spacing w:before="0" w:beforeAutospacing="0" w:after="160" w:afterAutospacing="0" w:line="360" w:lineRule="auto"/>
        <w:jc w:val="both"/>
        <w:rPr>
          <w:rFonts w:ascii="Arial" w:hAnsi="Arial" w:cs="Arial"/>
          <w:color w:val="000000"/>
        </w:rPr>
      </w:pPr>
    </w:p>
    <w:p w14:paraId="4E0CBE81" w14:textId="59F538F9" w:rsidR="00EE571B" w:rsidRDefault="00EE571B" w:rsidP="00656307">
      <w:pPr>
        <w:pStyle w:val="StandardWeb"/>
        <w:spacing w:before="0" w:beforeAutospacing="0" w:after="160" w:afterAutospacing="0" w:line="360" w:lineRule="auto"/>
        <w:jc w:val="both"/>
        <w:rPr>
          <w:rFonts w:ascii="Arial" w:hAnsi="Arial" w:cs="Arial"/>
          <w:color w:val="000000"/>
        </w:rPr>
      </w:pPr>
    </w:p>
    <w:p w14:paraId="472BD531" w14:textId="44566241" w:rsidR="00EE571B" w:rsidRDefault="00EE571B" w:rsidP="00656307">
      <w:pPr>
        <w:pStyle w:val="StandardWeb"/>
        <w:spacing w:before="0" w:beforeAutospacing="0" w:after="160" w:afterAutospacing="0" w:line="360" w:lineRule="auto"/>
        <w:jc w:val="both"/>
        <w:rPr>
          <w:rStyle w:val="normaltextrun"/>
          <w:rFonts w:ascii="Arial" w:hAnsi="Arial" w:cs="Arial"/>
          <w:color w:val="000000"/>
          <w:sz w:val="20"/>
          <w:shd w:val="clear" w:color="auto" w:fill="FFFFFF"/>
        </w:rPr>
      </w:pPr>
      <w:r>
        <w:rPr>
          <w:rFonts w:ascii="Arial" w:hAnsi="Arial" w:cs="Arial"/>
          <w:b/>
          <w:sz w:val="20"/>
        </w:rPr>
        <w:t>Ilustracja 1:</w:t>
      </w:r>
      <w:r>
        <w:rPr>
          <w:rFonts w:ascii="Arial" w:hAnsi="Arial" w:cs="Arial"/>
          <w:sz w:val="20"/>
        </w:rPr>
        <w:t xml:space="preserve"> </w:t>
      </w:r>
      <w:r>
        <w:rPr>
          <w:rStyle w:val="normaltextrun"/>
          <w:rFonts w:ascii="Arial" w:hAnsi="Arial" w:cs="Arial"/>
          <w:color w:val="000000"/>
          <w:sz w:val="20"/>
          <w:shd w:val="clear" w:color="auto" w:fill="FFFFFF"/>
        </w:rPr>
        <w:t>Pionowe centrum obrób</w:t>
      </w:r>
      <w:r w:rsidR="004236F4">
        <w:rPr>
          <w:rStyle w:val="normaltextrun"/>
          <w:rFonts w:ascii="Arial" w:hAnsi="Arial" w:cs="Arial"/>
          <w:color w:val="000000"/>
          <w:sz w:val="20"/>
          <w:shd w:val="clear" w:color="auto" w:fill="FFFFFF"/>
        </w:rPr>
        <w:t>cze</w:t>
      </w:r>
      <w:r>
        <w:rPr>
          <w:rStyle w:val="normaltextrun"/>
          <w:rFonts w:ascii="Arial" w:hAnsi="Arial" w:cs="Arial"/>
          <w:color w:val="000000"/>
          <w:sz w:val="20"/>
          <w:shd w:val="clear" w:color="auto" w:fill="FFFFFF"/>
        </w:rPr>
        <w:t xml:space="preserve"> CNC DRILLTEQ V-310</w:t>
      </w:r>
    </w:p>
    <w:p w14:paraId="12043FBC" w14:textId="4565EAC5" w:rsidR="00EE571B" w:rsidRDefault="00EE571B" w:rsidP="00656307">
      <w:pPr>
        <w:pStyle w:val="StandardWeb"/>
        <w:spacing w:before="0" w:beforeAutospacing="0" w:after="160" w:afterAutospacing="0" w:line="360" w:lineRule="auto"/>
        <w:jc w:val="both"/>
        <w:rPr>
          <w:rFonts w:ascii="Arial" w:hAnsi="Arial" w:cs="Arial"/>
          <w:noProof/>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1312" behindDoc="1" locked="0" layoutInCell="1" allowOverlap="1" wp14:anchorId="56DE4A98" wp14:editId="3750B62A">
            <wp:simplePos x="0" y="0"/>
            <wp:positionH relativeFrom="column">
              <wp:posOffset>-635</wp:posOffset>
            </wp:positionH>
            <wp:positionV relativeFrom="paragraph">
              <wp:posOffset>0</wp:posOffset>
            </wp:positionV>
            <wp:extent cx="2565400" cy="1541780"/>
            <wp:effectExtent l="0" t="0" r="6350" b="1270"/>
            <wp:wrapNone/>
            <wp:docPr id="12" name="Grafik 11">
              <a:extLst xmlns:a="http://schemas.openxmlformats.org/drawingml/2006/main">
                <a:ext uri="{FF2B5EF4-FFF2-40B4-BE49-F238E27FC236}">
                  <a16:creationId xmlns:a16="http://schemas.microsoft.com/office/drawing/2014/main" id="{970EEBA1-BC61-43CC-BE36-12EE86FAB8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970EEBA1-BC61-43CC-BE36-12EE86FAB8A3}"/>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65400" cy="1541780"/>
                    </a:xfrm>
                    <a:prstGeom prst="rect">
                      <a:avLst/>
                    </a:prstGeom>
                  </pic:spPr>
                </pic:pic>
              </a:graphicData>
            </a:graphic>
            <wp14:sizeRelH relativeFrom="margin">
              <wp14:pctWidth>0</wp14:pctWidth>
            </wp14:sizeRelH>
            <wp14:sizeRelV relativeFrom="margin">
              <wp14:pctHeight>0</wp14:pctHeight>
            </wp14:sizeRelV>
          </wp:anchor>
        </w:drawing>
      </w:r>
    </w:p>
    <w:p w14:paraId="71EC6C1E" w14:textId="009F6444" w:rsidR="00EE571B" w:rsidRPr="00EE571B" w:rsidRDefault="00EE571B" w:rsidP="00EE571B">
      <w:pPr>
        <w:rPr>
          <w:lang w:eastAsia="de-DE"/>
        </w:rPr>
      </w:pPr>
    </w:p>
    <w:p w14:paraId="7DD6321B" w14:textId="1D4D38DD" w:rsidR="00EE571B" w:rsidRPr="00EE571B" w:rsidRDefault="00EE571B" w:rsidP="00EE571B">
      <w:pPr>
        <w:rPr>
          <w:lang w:eastAsia="de-DE"/>
        </w:rPr>
      </w:pPr>
    </w:p>
    <w:p w14:paraId="368B2976" w14:textId="13C27008" w:rsidR="00EE571B" w:rsidRPr="00EE571B" w:rsidRDefault="00EE571B" w:rsidP="00EE571B">
      <w:pPr>
        <w:rPr>
          <w:lang w:eastAsia="de-DE"/>
        </w:rPr>
      </w:pPr>
    </w:p>
    <w:p w14:paraId="2550A66B" w14:textId="220D239A" w:rsidR="00EE571B" w:rsidRPr="00EE571B" w:rsidRDefault="00EE571B" w:rsidP="00EE571B">
      <w:pPr>
        <w:rPr>
          <w:lang w:eastAsia="de-DE"/>
        </w:rPr>
      </w:pPr>
    </w:p>
    <w:p w14:paraId="6D1B7E6B" w14:textId="52CDC6E8" w:rsidR="00EE571B" w:rsidRDefault="00EE571B" w:rsidP="00EE571B">
      <w:pPr>
        <w:rPr>
          <w:rFonts w:ascii="Arial" w:hAnsi="Arial" w:cs="Arial"/>
          <w:noProof/>
          <w:color w:val="000000"/>
          <w:sz w:val="20"/>
          <w:shd w:val="clear" w:color="auto" w:fill="FFFFFF"/>
          <w:lang w:eastAsia="de-DE"/>
        </w:rPr>
      </w:pPr>
    </w:p>
    <w:p w14:paraId="3584D374" w14:textId="7F4744F0" w:rsidR="00EE571B" w:rsidRDefault="00EE571B" w:rsidP="00EE571B">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Ilustracja 2:</w:t>
      </w:r>
      <w:r>
        <w:rPr>
          <w:rFonts w:ascii="Arial" w:hAnsi="Arial" w:cs="Arial"/>
          <w:sz w:val="20"/>
        </w:rPr>
        <w:t xml:space="preserve"> </w:t>
      </w:r>
      <w:r>
        <w:rPr>
          <w:rStyle w:val="normaltextrun"/>
          <w:rFonts w:ascii="Arial" w:hAnsi="Arial" w:cs="Arial"/>
          <w:color w:val="000000"/>
          <w:sz w:val="20"/>
          <w:shd w:val="clear" w:color="auto" w:fill="FFFFFF"/>
        </w:rPr>
        <w:t>Oprogramowanie</w:t>
      </w:r>
      <w:r w:rsidR="004236F4">
        <w:rPr>
          <w:rStyle w:val="normaltextrun"/>
          <w:rFonts w:ascii="Arial" w:hAnsi="Arial" w:cs="Arial"/>
          <w:color w:val="000000"/>
          <w:sz w:val="20"/>
          <w:shd w:val="clear" w:color="auto" w:fill="FFFFFF"/>
        </w:rPr>
        <w:t xml:space="preserve"> </w:t>
      </w:r>
      <w:r>
        <w:rPr>
          <w:rStyle w:val="normaltextrun"/>
          <w:rFonts w:ascii="Arial" w:hAnsi="Arial" w:cs="Arial"/>
          <w:color w:val="000000"/>
          <w:sz w:val="20"/>
          <w:shd w:val="clear" w:color="auto" w:fill="FFFFFF"/>
        </w:rPr>
        <w:t>woodWOP 8.1</w:t>
      </w:r>
    </w:p>
    <w:p w14:paraId="634B563D" w14:textId="77777777" w:rsidR="00EE571B" w:rsidRDefault="00EE571B" w:rsidP="00EE571B">
      <w:pPr>
        <w:rPr>
          <w:rStyle w:val="normaltextrun"/>
          <w:rFonts w:ascii="Arial" w:hAnsi="Arial" w:cs="Arial"/>
          <w:b/>
          <w:bCs/>
          <w:color w:val="000000"/>
          <w:sz w:val="20"/>
          <w:szCs w:val="20"/>
          <w:shd w:val="clear" w:color="auto" w:fill="FFFFFF"/>
        </w:rPr>
      </w:pPr>
      <w:r>
        <w:rPr>
          <w:noProof/>
        </w:rPr>
        <w:drawing>
          <wp:anchor distT="0" distB="0" distL="114300" distR="114300" simplePos="0" relativeHeight="251662336" behindDoc="1" locked="0" layoutInCell="1" allowOverlap="1" wp14:anchorId="48D4E971" wp14:editId="3437254D">
            <wp:simplePos x="0" y="0"/>
            <wp:positionH relativeFrom="column">
              <wp:posOffset>-635</wp:posOffset>
            </wp:positionH>
            <wp:positionV relativeFrom="paragraph">
              <wp:posOffset>-635</wp:posOffset>
            </wp:positionV>
            <wp:extent cx="2286000" cy="152400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anchor>
        </w:drawing>
      </w:r>
      <w:r>
        <w:rPr>
          <w:rFonts w:ascii="Arial" w:hAnsi="Arial" w:cs="Arial"/>
          <w:b/>
          <w:color w:val="000000"/>
          <w:shd w:val="clear" w:color="auto" w:fill="FFFFFF"/>
        </w:rPr>
        <w:br/>
      </w:r>
    </w:p>
    <w:p w14:paraId="795084E5" w14:textId="77777777" w:rsidR="00EE571B" w:rsidRDefault="00EE571B" w:rsidP="00EE571B">
      <w:pPr>
        <w:rPr>
          <w:rStyle w:val="normaltextrun"/>
          <w:rFonts w:ascii="Arial" w:hAnsi="Arial" w:cs="Arial"/>
          <w:b/>
          <w:bCs/>
          <w:color w:val="000000"/>
          <w:sz w:val="20"/>
          <w:szCs w:val="20"/>
          <w:shd w:val="clear" w:color="auto" w:fill="FFFFFF"/>
        </w:rPr>
      </w:pPr>
    </w:p>
    <w:p w14:paraId="2E03F09E" w14:textId="77777777" w:rsidR="00EE571B" w:rsidRDefault="00EE571B" w:rsidP="00EE571B">
      <w:pPr>
        <w:rPr>
          <w:rStyle w:val="normaltextrun"/>
          <w:rFonts w:ascii="Arial" w:hAnsi="Arial" w:cs="Arial"/>
          <w:b/>
          <w:bCs/>
          <w:color w:val="000000"/>
          <w:sz w:val="20"/>
          <w:szCs w:val="20"/>
          <w:shd w:val="clear" w:color="auto" w:fill="FFFFFF"/>
        </w:rPr>
      </w:pPr>
    </w:p>
    <w:p w14:paraId="78D83CEE" w14:textId="77777777" w:rsidR="00EE571B" w:rsidRDefault="00EE571B" w:rsidP="00EE571B">
      <w:pPr>
        <w:rPr>
          <w:rStyle w:val="normaltextrun"/>
          <w:rFonts w:ascii="Arial" w:hAnsi="Arial" w:cs="Arial"/>
          <w:b/>
          <w:bCs/>
          <w:color w:val="000000"/>
          <w:sz w:val="20"/>
          <w:szCs w:val="20"/>
          <w:shd w:val="clear" w:color="auto" w:fill="FFFFFF"/>
        </w:rPr>
      </w:pPr>
    </w:p>
    <w:p w14:paraId="7CF2A2A5" w14:textId="77777777" w:rsidR="00EE571B" w:rsidRDefault="00EE571B" w:rsidP="00EE571B">
      <w:pPr>
        <w:rPr>
          <w:rStyle w:val="normaltextrun"/>
          <w:rFonts w:ascii="Arial" w:hAnsi="Arial" w:cs="Arial"/>
          <w:b/>
          <w:bCs/>
          <w:color w:val="000000"/>
          <w:sz w:val="20"/>
          <w:szCs w:val="20"/>
          <w:shd w:val="clear" w:color="auto" w:fill="FFFFFF"/>
        </w:rPr>
      </w:pPr>
    </w:p>
    <w:p w14:paraId="2B1F4588" w14:textId="77777777" w:rsidR="00EE571B" w:rsidRDefault="00EE571B" w:rsidP="00EE571B">
      <w:pPr>
        <w:rPr>
          <w:rStyle w:val="normaltextrun"/>
          <w:rFonts w:ascii="Arial" w:hAnsi="Arial" w:cs="Arial"/>
          <w:b/>
          <w:bCs/>
          <w:color w:val="000000"/>
          <w:sz w:val="20"/>
          <w:szCs w:val="20"/>
          <w:shd w:val="clear" w:color="auto" w:fill="FFFFFF"/>
        </w:rPr>
      </w:pPr>
    </w:p>
    <w:p w14:paraId="3B548BD2" w14:textId="2C248734" w:rsidR="00EE571B" w:rsidRDefault="00EE571B" w:rsidP="00EE571B">
      <w:pPr>
        <w:rPr>
          <w:rStyle w:val="eop"/>
          <w:rFonts w:ascii="Arial" w:hAnsi="Arial" w:cs="Arial"/>
          <w:color w:val="000000"/>
          <w:sz w:val="20"/>
          <w:szCs w:val="20"/>
          <w:shd w:val="clear" w:color="auto" w:fill="FFFFFF"/>
        </w:rPr>
      </w:pPr>
      <w:r>
        <w:rPr>
          <w:rStyle w:val="normaltextrun"/>
          <w:rFonts w:ascii="Arial" w:hAnsi="Arial" w:cs="Arial"/>
          <w:b/>
          <w:color w:val="000000"/>
          <w:sz w:val="20"/>
          <w:shd w:val="clear" w:color="auto" w:fill="FFFFFF"/>
        </w:rPr>
        <w:t>Ilustracja 3:</w:t>
      </w:r>
      <w:r>
        <w:rPr>
          <w:rStyle w:val="normaltextrun"/>
          <w:rFonts w:ascii="Arial" w:hAnsi="Arial" w:cs="Arial"/>
          <w:color w:val="000000"/>
          <w:sz w:val="20"/>
          <w:shd w:val="clear" w:color="auto" w:fill="FFFFFF"/>
        </w:rPr>
        <w:t xml:space="preserve"> Edge Data Package (</w:t>
      </w:r>
      <w:r w:rsidR="00D73041">
        <w:rPr>
          <w:rStyle w:val="normaltextrun"/>
          <w:rFonts w:ascii="Arial" w:hAnsi="Arial" w:cs="Arial"/>
          <w:color w:val="000000"/>
          <w:sz w:val="20"/>
          <w:shd w:val="clear" w:color="auto" w:fill="FFFFFF"/>
        </w:rPr>
        <w:t>moduł oprogramowania</w:t>
      </w:r>
      <w:r>
        <w:rPr>
          <w:rStyle w:val="normaltextrun"/>
          <w:rFonts w:ascii="Arial" w:hAnsi="Arial" w:cs="Arial"/>
          <w:color w:val="000000"/>
          <w:sz w:val="20"/>
          <w:shd w:val="clear" w:color="auto" w:fill="FFFFFF"/>
        </w:rPr>
        <w:t xml:space="preserve"> Edge Data + asystent taśm obrzeż</w:t>
      </w:r>
      <w:r w:rsidR="00D73041">
        <w:rPr>
          <w:rStyle w:val="normaltextrun"/>
          <w:rFonts w:ascii="Arial" w:hAnsi="Arial" w:cs="Arial"/>
          <w:color w:val="000000"/>
          <w:sz w:val="20"/>
          <w:shd w:val="clear" w:color="auto" w:fill="FFFFFF"/>
        </w:rPr>
        <w:t>a</w:t>
      </w:r>
      <w:r>
        <w:rPr>
          <w:rStyle w:val="normaltextrun"/>
          <w:rFonts w:ascii="Arial" w:hAnsi="Arial" w:cs="Arial"/>
          <w:color w:val="000000"/>
          <w:sz w:val="20"/>
          <w:shd w:val="clear" w:color="auto" w:fill="FFFFFF"/>
        </w:rPr>
        <w:t>) i woodCommander5: zarządzanie danymi taśm obrzeży nigdy nie było prostsze! </w:t>
      </w:r>
      <w:r>
        <w:rPr>
          <w:rStyle w:val="eop"/>
          <w:rFonts w:ascii="Arial" w:hAnsi="Arial" w:cs="Arial"/>
          <w:color w:val="000000"/>
          <w:sz w:val="20"/>
          <w:shd w:val="clear" w:color="auto" w:fill="FFFFFF"/>
        </w:rPr>
        <w:t> </w:t>
      </w:r>
    </w:p>
    <w:p w14:paraId="57875615" w14:textId="7DFE5092" w:rsidR="00EE571B" w:rsidRDefault="00EE571B" w:rsidP="00EE571B">
      <w:pPr>
        <w:rPr>
          <w:rStyle w:val="eop"/>
          <w:rFonts w:ascii="Arial" w:hAnsi="Arial" w:cs="Arial"/>
          <w:color w:val="000000"/>
          <w:sz w:val="20"/>
          <w:szCs w:val="20"/>
          <w:shd w:val="clear" w:color="auto" w:fill="FFFFFF"/>
        </w:rPr>
      </w:pPr>
    </w:p>
    <w:p w14:paraId="2065F54A" w14:textId="027FE24A" w:rsidR="00EE571B" w:rsidRDefault="00EE571B" w:rsidP="00EE571B">
      <w:pPr>
        <w:rPr>
          <w:rStyle w:val="eop"/>
          <w:rFonts w:ascii="Arial" w:hAnsi="Arial" w:cs="Arial"/>
          <w:color w:val="000000"/>
          <w:sz w:val="20"/>
          <w:szCs w:val="20"/>
          <w:shd w:val="clear" w:color="auto" w:fill="FFFFFF"/>
        </w:rPr>
      </w:pPr>
    </w:p>
    <w:p w14:paraId="7F18F284" w14:textId="6B981F4C" w:rsidR="00EE571B" w:rsidRDefault="00EE571B" w:rsidP="00EE571B">
      <w:pPr>
        <w:spacing w:line="480" w:lineRule="auto"/>
        <w:rPr>
          <w:rStyle w:val="eop"/>
          <w:rFonts w:ascii="Arial" w:hAnsi="Arial" w:cs="Arial"/>
          <w:color w:val="000000"/>
          <w:sz w:val="20"/>
          <w:shd w:val="clear" w:color="auto" w:fill="FFFFFF"/>
        </w:rPr>
      </w:pPr>
      <w:r>
        <w:rPr>
          <w:noProof/>
        </w:rPr>
        <w:lastRenderedPageBreak/>
        <w:drawing>
          <wp:inline distT="0" distB="0" distL="0" distR="0" wp14:anchorId="443A5C66" wp14:editId="3DF7FACE">
            <wp:extent cx="2705100" cy="164592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05100" cy="1645920"/>
                    </a:xfrm>
                    <a:prstGeom prst="rect">
                      <a:avLst/>
                    </a:prstGeom>
                    <a:noFill/>
                    <a:ln>
                      <a:noFill/>
                    </a:ln>
                  </pic:spPr>
                </pic:pic>
              </a:graphicData>
            </a:graphic>
          </wp:inline>
        </w:drawing>
      </w:r>
      <w:r>
        <w:rPr>
          <w:rFonts w:ascii="Arial" w:hAnsi="Arial" w:cs="Arial"/>
          <w:b/>
          <w:color w:val="000000"/>
          <w:shd w:val="clear" w:color="auto" w:fill="FFFFFF"/>
        </w:rPr>
        <w:br/>
      </w:r>
      <w:r>
        <w:rPr>
          <w:rStyle w:val="normaltextrun"/>
          <w:rFonts w:ascii="Arial" w:hAnsi="Arial" w:cs="Arial"/>
          <w:b/>
          <w:color w:val="000000"/>
          <w:sz w:val="20"/>
          <w:shd w:val="clear" w:color="auto" w:fill="FFFFFF"/>
        </w:rPr>
        <w:t>Ilustracja 4:</w:t>
      </w:r>
      <w:r>
        <w:rPr>
          <w:rStyle w:val="normaltextrun"/>
          <w:rFonts w:ascii="Arial" w:hAnsi="Arial" w:cs="Arial"/>
          <w:color w:val="000000"/>
          <w:sz w:val="20"/>
          <w:shd w:val="clear" w:color="auto" w:fill="FFFFFF"/>
        </w:rPr>
        <w:t xml:space="preserve"> NOWOŚĆ: </w:t>
      </w:r>
      <w:r w:rsidR="006E08CE">
        <w:rPr>
          <w:rStyle w:val="normaltextrun"/>
          <w:rFonts w:ascii="Arial" w:hAnsi="Arial" w:cs="Arial"/>
          <w:color w:val="000000"/>
          <w:sz w:val="20"/>
          <w:shd w:val="clear" w:color="auto" w:fill="FFFFFF"/>
        </w:rPr>
        <w:t>system podawania elementów</w:t>
      </w:r>
      <w:r w:rsidR="007C53D7">
        <w:rPr>
          <w:rStyle w:val="normaltextrun"/>
          <w:rFonts w:ascii="Arial" w:hAnsi="Arial" w:cs="Arial"/>
          <w:color w:val="000000"/>
          <w:sz w:val="20"/>
          <w:shd w:val="clear" w:color="auto" w:fill="FFFFFF"/>
        </w:rPr>
        <w:t xml:space="preserve"> </w:t>
      </w:r>
      <w:r>
        <w:rPr>
          <w:rStyle w:val="normaltextrun"/>
          <w:rFonts w:ascii="Arial" w:hAnsi="Arial" w:cs="Arial"/>
          <w:color w:val="000000"/>
          <w:sz w:val="20"/>
          <w:shd w:val="clear" w:color="auto" w:fill="FFFFFF"/>
        </w:rPr>
        <w:t>WZ14 do</w:t>
      </w:r>
      <w:r w:rsidR="007C53D7">
        <w:rPr>
          <w:rStyle w:val="normaltextrun"/>
          <w:rFonts w:ascii="Arial" w:hAnsi="Arial" w:cs="Arial"/>
          <w:color w:val="000000"/>
          <w:sz w:val="20"/>
          <w:shd w:val="clear" w:color="auto" w:fill="FFFFFF"/>
        </w:rPr>
        <w:t xml:space="preserve"> oklejarki</w:t>
      </w:r>
      <w:r>
        <w:rPr>
          <w:rStyle w:val="normaltextrun"/>
          <w:rFonts w:ascii="Arial" w:hAnsi="Arial" w:cs="Arial"/>
          <w:color w:val="000000"/>
          <w:sz w:val="20"/>
          <w:shd w:val="clear" w:color="auto" w:fill="FFFFFF"/>
        </w:rPr>
        <w:t xml:space="preserve"> EDGETEQ S-500</w:t>
      </w:r>
      <w:r>
        <w:rPr>
          <w:rStyle w:val="eop"/>
          <w:rFonts w:ascii="Arial" w:hAnsi="Arial" w:cs="Arial"/>
          <w:color w:val="000000"/>
          <w:sz w:val="20"/>
          <w:shd w:val="clear" w:color="auto" w:fill="FFFFFF"/>
        </w:rPr>
        <w:t> </w:t>
      </w:r>
    </w:p>
    <w:p w14:paraId="1B501D78" w14:textId="455FFECB" w:rsidR="00EE571B" w:rsidRDefault="00A53138" w:rsidP="00EE571B">
      <w:pPr>
        <w:spacing w:line="480" w:lineRule="auto"/>
        <w:rPr>
          <w:rFonts w:ascii="Arial" w:hAnsi="Arial" w:cs="Arial"/>
          <w:b/>
          <w:bCs/>
          <w:color w:val="000000"/>
          <w:sz w:val="20"/>
          <w:szCs w:val="20"/>
          <w:shd w:val="clear" w:color="auto" w:fill="FFFFFF"/>
        </w:rPr>
      </w:pPr>
      <w:r>
        <w:rPr>
          <w:noProof/>
        </w:rPr>
        <w:drawing>
          <wp:inline distT="0" distB="0" distL="0" distR="0" wp14:anchorId="1E969771" wp14:editId="123C920F">
            <wp:extent cx="2367233" cy="1456267"/>
            <wp:effectExtent l="0" t="0" r="0" b="0"/>
            <wp:docPr id="9" name="Picture 2" descr="U:\Gesamtansichten_Maschinen\Gesamtansichten_Baureihe 3\HOMAG_Saege-saw_SAWTEQ-B-300_Aufsicht-top view_weiss_2018.jpg">
              <a:extLst xmlns:a="http://schemas.openxmlformats.org/drawingml/2006/main">
                <a:ext uri="{FF2B5EF4-FFF2-40B4-BE49-F238E27FC236}">
                  <a16:creationId xmlns:a16="http://schemas.microsoft.com/office/drawing/2014/main" id="{67449621-3E35-4690-A467-C3E4B58522D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Picture 2" descr="U:\Gesamtansichten_Maschinen\Gesamtansichten_Baureihe 3\HOMAG_Saege-saw_SAWTEQ-B-300_Aufsicht-top view_weiss_2018.jpg">
                      <a:extLst>
                        <a:ext uri="{FF2B5EF4-FFF2-40B4-BE49-F238E27FC236}">
                          <a16:creationId xmlns:a16="http://schemas.microsoft.com/office/drawing/2014/main" id="{67449621-3E35-4690-A467-C3E4B58522D0}"/>
                        </a:ext>
                      </a:extLst>
                    </pic:cNvPr>
                    <pic:cNvPicPr>
                      <a:picLocks noGrp="1" noChangeAspect="1" noChangeArrowheads="1"/>
                    </pic:cNvPicPr>
                  </pic:nvPicPr>
                  <pic:blipFill rotWithShape="1">
                    <a:blip r:embed="rId13" cstate="print">
                      <a:extLst>
                        <a:ext uri="{28A0092B-C50C-407E-A947-70E740481C1C}">
                          <a14:useLocalDpi xmlns:a14="http://schemas.microsoft.com/office/drawing/2010/main" val="0"/>
                        </a:ext>
                      </a:extLst>
                    </a:blip>
                    <a:srcRect l="7140" t="20344" r="13582" b="11385"/>
                    <a:stretch/>
                  </pic:blipFill>
                  <pic:spPr bwMode="auto">
                    <a:xfrm>
                      <a:off x="0" y="0"/>
                      <a:ext cx="2376797" cy="1462151"/>
                    </a:xfrm>
                    <a:prstGeom prst="rect">
                      <a:avLst/>
                    </a:prstGeom>
                    <a:noFill/>
                  </pic:spPr>
                </pic:pic>
              </a:graphicData>
            </a:graphic>
          </wp:inline>
        </w:drawing>
      </w:r>
    </w:p>
    <w:p w14:paraId="3CEA3769" w14:textId="697427C5"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Ilustracja 5:</w:t>
      </w:r>
      <w:r>
        <w:rPr>
          <w:rFonts w:ascii="Arial" w:hAnsi="Arial" w:cs="Arial"/>
          <w:sz w:val="20"/>
        </w:rPr>
        <w:t xml:space="preserve"> </w:t>
      </w:r>
      <w:r>
        <w:rPr>
          <w:rStyle w:val="normaltextrun"/>
          <w:rFonts w:ascii="Arial" w:hAnsi="Arial" w:cs="Arial"/>
          <w:color w:val="000000"/>
          <w:sz w:val="20"/>
          <w:shd w:val="clear" w:color="auto" w:fill="FFFFFF"/>
        </w:rPr>
        <w:t>Premiera SAWTEQ B-300 | B-400</w:t>
      </w:r>
    </w:p>
    <w:p w14:paraId="0EBE9E05" w14:textId="236717B8" w:rsidR="00A53138" w:rsidRDefault="00A71F87" w:rsidP="00EE571B">
      <w:pPr>
        <w:spacing w:line="480" w:lineRule="auto"/>
        <w:rPr>
          <w:rFonts w:ascii="Arial" w:hAnsi="Arial" w:cs="Arial"/>
          <w:b/>
          <w:bCs/>
          <w:color w:val="000000"/>
          <w:sz w:val="20"/>
          <w:szCs w:val="20"/>
          <w:shd w:val="clear" w:color="auto" w:fill="FFFFFF"/>
        </w:rPr>
      </w:pPr>
      <w:r>
        <w:rPr>
          <w:rFonts w:ascii="Arial" w:hAnsi="Arial" w:cs="Arial"/>
          <w:noProof/>
          <w:sz w:val="20"/>
        </w:rPr>
        <w:drawing>
          <wp:anchor distT="0" distB="0" distL="114300" distR="114300" simplePos="0" relativeHeight="251670528" behindDoc="1" locked="0" layoutInCell="1" allowOverlap="1" wp14:anchorId="39324759" wp14:editId="245203F2">
            <wp:simplePos x="0" y="0"/>
            <wp:positionH relativeFrom="column">
              <wp:posOffset>-635</wp:posOffset>
            </wp:positionH>
            <wp:positionV relativeFrom="paragraph">
              <wp:posOffset>46990</wp:posOffset>
            </wp:positionV>
            <wp:extent cx="3269728" cy="2179320"/>
            <wp:effectExtent l="0" t="0" r="6985" b="0"/>
            <wp:wrapNone/>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75380" cy="218308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220267" w14:textId="574303FB" w:rsidR="00A53138" w:rsidRPr="00A53138" w:rsidRDefault="00A53138" w:rsidP="00A53138">
      <w:pPr>
        <w:rPr>
          <w:rFonts w:ascii="Arial" w:hAnsi="Arial" w:cs="Arial"/>
          <w:sz w:val="20"/>
          <w:szCs w:val="20"/>
        </w:rPr>
      </w:pPr>
    </w:p>
    <w:p w14:paraId="69F403BD" w14:textId="781CF358" w:rsidR="00A53138" w:rsidRPr="00A53138" w:rsidRDefault="00A53138" w:rsidP="00A53138">
      <w:pPr>
        <w:rPr>
          <w:rFonts w:ascii="Arial" w:hAnsi="Arial" w:cs="Arial"/>
          <w:sz w:val="20"/>
          <w:szCs w:val="20"/>
        </w:rPr>
      </w:pPr>
    </w:p>
    <w:p w14:paraId="2B36427B" w14:textId="7E37BFEA" w:rsidR="00A53138" w:rsidRPr="00A53138" w:rsidRDefault="00A53138" w:rsidP="00A53138">
      <w:pPr>
        <w:rPr>
          <w:rFonts w:ascii="Arial" w:hAnsi="Arial" w:cs="Arial"/>
          <w:sz w:val="20"/>
          <w:szCs w:val="20"/>
        </w:rPr>
      </w:pPr>
    </w:p>
    <w:p w14:paraId="535CAD8B" w14:textId="2EEC6F29" w:rsidR="00A53138" w:rsidRDefault="00A53138" w:rsidP="00A53138">
      <w:pPr>
        <w:rPr>
          <w:rFonts w:ascii="Arial" w:hAnsi="Arial" w:cs="Arial"/>
          <w:b/>
          <w:bCs/>
          <w:color w:val="000000"/>
          <w:sz w:val="20"/>
          <w:szCs w:val="20"/>
          <w:shd w:val="clear" w:color="auto" w:fill="FFFFFF"/>
        </w:rPr>
      </w:pPr>
    </w:p>
    <w:p w14:paraId="2B622E8B" w14:textId="41B0BCCE" w:rsidR="00A53138" w:rsidRDefault="00A53138" w:rsidP="00A53138">
      <w:pPr>
        <w:tabs>
          <w:tab w:val="left" w:pos="2355"/>
        </w:tabs>
        <w:spacing w:line="360" w:lineRule="auto"/>
        <w:rPr>
          <w:rFonts w:ascii="Arial" w:hAnsi="Arial" w:cs="Arial"/>
          <w:b/>
          <w:bCs/>
          <w:sz w:val="20"/>
        </w:rPr>
      </w:pPr>
    </w:p>
    <w:p w14:paraId="5355D300" w14:textId="157ACF15" w:rsidR="00A53138" w:rsidRDefault="00A53138" w:rsidP="00A53138">
      <w:pPr>
        <w:tabs>
          <w:tab w:val="left" w:pos="2355"/>
        </w:tabs>
        <w:spacing w:line="360" w:lineRule="auto"/>
        <w:rPr>
          <w:rFonts w:ascii="Arial" w:hAnsi="Arial" w:cs="Arial"/>
          <w:b/>
          <w:bCs/>
          <w:sz w:val="20"/>
        </w:rPr>
      </w:pPr>
    </w:p>
    <w:p w14:paraId="37807693" w14:textId="77777777" w:rsidR="00A71F87" w:rsidRDefault="00A71F87" w:rsidP="00A53138">
      <w:pPr>
        <w:tabs>
          <w:tab w:val="left" w:pos="2355"/>
        </w:tabs>
        <w:spacing w:line="360" w:lineRule="auto"/>
        <w:rPr>
          <w:rFonts w:ascii="Arial" w:hAnsi="Arial" w:cs="Arial"/>
          <w:b/>
          <w:bCs/>
          <w:sz w:val="20"/>
        </w:rPr>
      </w:pPr>
    </w:p>
    <w:p w14:paraId="5069B875" w14:textId="13E2900F"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Ilustracja 6:</w:t>
      </w:r>
      <w:r>
        <w:rPr>
          <w:rFonts w:ascii="Arial" w:hAnsi="Arial" w:cs="Arial"/>
          <w:sz w:val="20"/>
        </w:rPr>
        <w:t xml:space="preserve"> HOMAG poszerza swoją ofertę systemów magazynowych</w:t>
      </w:r>
    </w:p>
    <w:p w14:paraId="68564388" w14:textId="7B5196AD" w:rsidR="00A53138" w:rsidRDefault="00A53138" w:rsidP="00A53138">
      <w:pPr>
        <w:rPr>
          <w:rFonts w:ascii="Arial" w:hAnsi="Arial" w:cs="Arial"/>
          <w:sz w:val="20"/>
          <w:szCs w:val="20"/>
        </w:rPr>
      </w:pPr>
    </w:p>
    <w:p w14:paraId="040E5819" w14:textId="1FF00B56" w:rsidR="00A53138" w:rsidRDefault="00A53138" w:rsidP="00A53138">
      <w:pPr>
        <w:rPr>
          <w:rFonts w:ascii="Arial" w:hAnsi="Arial" w:cs="Arial"/>
          <w:sz w:val="20"/>
          <w:szCs w:val="20"/>
        </w:rPr>
      </w:pPr>
    </w:p>
    <w:p w14:paraId="56EFB75C" w14:textId="455A2B73" w:rsidR="00A53138" w:rsidRDefault="00A53138" w:rsidP="00A53138">
      <w:pPr>
        <w:rPr>
          <w:rFonts w:ascii="Arial" w:hAnsi="Arial" w:cs="Arial"/>
          <w:sz w:val="20"/>
          <w:szCs w:val="20"/>
        </w:rPr>
      </w:pPr>
    </w:p>
    <w:p w14:paraId="2F41AB40" w14:textId="0553933D" w:rsidR="00A53138" w:rsidRDefault="00A53138" w:rsidP="00A53138">
      <w:pPr>
        <w:rPr>
          <w:rFonts w:ascii="Arial" w:hAnsi="Arial" w:cs="Arial"/>
          <w:sz w:val="20"/>
          <w:szCs w:val="20"/>
        </w:rPr>
      </w:pPr>
    </w:p>
    <w:p w14:paraId="72444E98" w14:textId="41880957" w:rsidR="00A53138" w:rsidRDefault="00A53138" w:rsidP="00A53138">
      <w:pPr>
        <w:rPr>
          <w:rFonts w:ascii="Arial" w:hAnsi="Arial" w:cs="Arial"/>
          <w:sz w:val="20"/>
          <w:szCs w:val="20"/>
        </w:rPr>
      </w:pPr>
    </w:p>
    <w:p w14:paraId="1ADB2CA5" w14:textId="66635FF3" w:rsidR="00A53138" w:rsidRDefault="00A53138" w:rsidP="00A53138">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5408" behindDoc="1" locked="0" layoutInCell="1" allowOverlap="1" wp14:anchorId="23DD83E7" wp14:editId="2D684A7E">
            <wp:simplePos x="0" y="0"/>
            <wp:positionH relativeFrom="column">
              <wp:posOffset>0</wp:posOffset>
            </wp:positionH>
            <wp:positionV relativeFrom="paragraph">
              <wp:posOffset>106680</wp:posOffset>
            </wp:positionV>
            <wp:extent cx="3022600" cy="2015066"/>
            <wp:effectExtent l="0" t="0" r="6350" b="4445"/>
            <wp:wrapNone/>
            <wp:docPr id="16" name="Grafik 15" descr="Ein Bild, das Text, Person, computer, drinnen enthält.&#10;&#10;Automatisch generierte Beschreibung">
              <a:extLst xmlns:a="http://schemas.openxmlformats.org/drawingml/2006/main">
                <a:ext uri="{FF2B5EF4-FFF2-40B4-BE49-F238E27FC236}">
                  <a16:creationId xmlns:a16="http://schemas.microsoft.com/office/drawing/2014/main" id="{2D2BC85A-F284-4821-AF65-70C0D37C38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5" descr="Ein Bild, das Text, Person, computer, drinnen enthält.&#10;&#10;Automatisch generierte Beschreibung">
                      <a:extLst>
                        <a:ext uri="{FF2B5EF4-FFF2-40B4-BE49-F238E27FC236}">
                          <a16:creationId xmlns:a16="http://schemas.microsoft.com/office/drawing/2014/main" id="{2D2BC85A-F284-4821-AF65-70C0D37C38F4}"/>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22600" cy="2015066"/>
                    </a:xfrm>
                    <a:prstGeom prst="rect">
                      <a:avLst/>
                    </a:prstGeom>
                  </pic:spPr>
                </pic:pic>
              </a:graphicData>
            </a:graphic>
            <wp14:sizeRelH relativeFrom="margin">
              <wp14:pctWidth>0</wp14:pctWidth>
            </wp14:sizeRelH>
            <wp14:sizeRelV relativeFrom="margin">
              <wp14:pctHeight>0</wp14:pctHeight>
            </wp14:sizeRelV>
          </wp:anchor>
        </w:drawing>
      </w:r>
    </w:p>
    <w:p w14:paraId="0D64E983" w14:textId="40DA168F" w:rsidR="00A53138" w:rsidRPr="00A53138" w:rsidRDefault="00A53138" w:rsidP="00A53138">
      <w:pPr>
        <w:rPr>
          <w:rFonts w:ascii="Arial" w:hAnsi="Arial" w:cs="Arial"/>
          <w:sz w:val="20"/>
          <w:szCs w:val="20"/>
        </w:rPr>
      </w:pPr>
    </w:p>
    <w:p w14:paraId="09A049D7" w14:textId="653D6112" w:rsidR="00A53138" w:rsidRPr="00A53138" w:rsidRDefault="00A53138" w:rsidP="00A53138">
      <w:pPr>
        <w:rPr>
          <w:rFonts w:ascii="Arial" w:hAnsi="Arial" w:cs="Arial"/>
          <w:sz w:val="20"/>
          <w:szCs w:val="20"/>
        </w:rPr>
      </w:pPr>
    </w:p>
    <w:p w14:paraId="7EC1D091" w14:textId="6C6B537E" w:rsidR="00A53138" w:rsidRPr="00A53138" w:rsidRDefault="00A53138" w:rsidP="00A53138">
      <w:pPr>
        <w:rPr>
          <w:rFonts w:ascii="Arial" w:hAnsi="Arial" w:cs="Arial"/>
          <w:sz w:val="20"/>
          <w:szCs w:val="20"/>
        </w:rPr>
      </w:pPr>
    </w:p>
    <w:p w14:paraId="6C6EFCAF" w14:textId="78E0C5C6" w:rsidR="00A53138" w:rsidRPr="00A53138" w:rsidRDefault="00A53138" w:rsidP="00A53138">
      <w:pPr>
        <w:rPr>
          <w:rFonts w:ascii="Arial" w:hAnsi="Arial" w:cs="Arial"/>
          <w:sz w:val="20"/>
          <w:szCs w:val="20"/>
        </w:rPr>
      </w:pPr>
    </w:p>
    <w:p w14:paraId="6210350A" w14:textId="22CFA111" w:rsidR="00A53138" w:rsidRPr="00A53138" w:rsidRDefault="00A53138" w:rsidP="00A53138">
      <w:pPr>
        <w:rPr>
          <w:rFonts w:ascii="Arial" w:hAnsi="Arial" w:cs="Arial"/>
          <w:sz w:val="20"/>
          <w:szCs w:val="20"/>
        </w:rPr>
      </w:pPr>
    </w:p>
    <w:p w14:paraId="1262DA40" w14:textId="755B9141" w:rsidR="00A53138" w:rsidRPr="00A53138" w:rsidRDefault="00A53138" w:rsidP="00A53138">
      <w:pPr>
        <w:rPr>
          <w:rFonts w:ascii="Arial" w:hAnsi="Arial" w:cs="Arial"/>
          <w:sz w:val="20"/>
          <w:szCs w:val="20"/>
        </w:rPr>
      </w:pPr>
    </w:p>
    <w:p w14:paraId="54E059CE" w14:textId="3DE222F4" w:rsidR="00A53138" w:rsidRDefault="00A53138" w:rsidP="00A53138">
      <w:pPr>
        <w:rPr>
          <w:rFonts w:ascii="Arial" w:hAnsi="Arial" w:cs="Arial"/>
          <w:sz w:val="20"/>
          <w:szCs w:val="20"/>
        </w:rPr>
      </w:pPr>
    </w:p>
    <w:p w14:paraId="2763D2CB" w14:textId="3B9A7BA8" w:rsidR="00A53138" w:rsidRDefault="00A53138" w:rsidP="00A53138">
      <w:pPr>
        <w:rPr>
          <w:rFonts w:ascii="Arial" w:hAnsi="Arial" w:cs="Arial"/>
          <w:sz w:val="20"/>
          <w:szCs w:val="20"/>
        </w:rPr>
      </w:pPr>
    </w:p>
    <w:p w14:paraId="3086A191" w14:textId="740595D8" w:rsidR="00A53138" w:rsidRDefault="00A53138" w:rsidP="00A53138">
      <w:pPr>
        <w:rPr>
          <w:rStyle w:val="normaltextrun"/>
          <w:rFonts w:ascii="Arial" w:hAnsi="Arial" w:cs="Arial"/>
          <w:color w:val="000000"/>
          <w:sz w:val="20"/>
          <w:shd w:val="clear" w:color="auto" w:fill="FFFFFF"/>
        </w:rPr>
      </w:pPr>
      <w:r>
        <w:rPr>
          <w:rFonts w:ascii="Arial" w:hAnsi="Arial" w:cs="Arial"/>
          <w:b/>
          <w:sz w:val="20"/>
        </w:rPr>
        <w:t>Ilustracja 7:</w:t>
      </w:r>
      <w:r>
        <w:rPr>
          <w:rFonts w:ascii="Arial" w:hAnsi="Arial" w:cs="Arial"/>
          <w:sz w:val="20"/>
        </w:rPr>
        <w:t xml:space="preserve"> </w:t>
      </w:r>
      <w:r>
        <w:rPr>
          <w:rStyle w:val="normaltextrun"/>
          <w:rFonts w:ascii="Arial" w:hAnsi="Arial" w:cs="Arial"/>
          <w:color w:val="000000"/>
          <w:sz w:val="20"/>
          <w:shd w:val="clear" w:color="auto" w:fill="FFFFFF"/>
        </w:rPr>
        <w:t xml:space="preserve">Dzięki SmartWOP </w:t>
      </w:r>
      <w:r w:rsidR="00CB3F26">
        <w:rPr>
          <w:rStyle w:val="normaltextrun"/>
          <w:rFonts w:ascii="Arial" w:hAnsi="Arial" w:cs="Arial"/>
          <w:color w:val="000000"/>
          <w:sz w:val="20"/>
          <w:shd w:val="clear" w:color="auto" w:fill="FFFFFF"/>
        </w:rPr>
        <w:t xml:space="preserve">projektowanie </w:t>
      </w:r>
      <w:r>
        <w:rPr>
          <w:rStyle w:val="normaltextrun"/>
          <w:rFonts w:ascii="Arial" w:hAnsi="Arial" w:cs="Arial"/>
          <w:color w:val="000000"/>
          <w:sz w:val="20"/>
          <w:shd w:val="clear" w:color="auto" w:fill="FFFFFF"/>
        </w:rPr>
        <w:t>mebli jest prostsze niż kiedykolwiek!</w:t>
      </w:r>
    </w:p>
    <w:p w14:paraId="6B5A44E4" w14:textId="651CB8D4" w:rsidR="00A53138" w:rsidRDefault="00A53138" w:rsidP="00A53138">
      <w:pPr>
        <w:rPr>
          <w:rStyle w:val="normaltextrun"/>
          <w:rFonts w:ascii="Arial" w:hAnsi="Arial" w:cs="Arial"/>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7456" behindDoc="1" locked="0" layoutInCell="1" allowOverlap="1" wp14:anchorId="34FB7AF6" wp14:editId="5A6F6679">
            <wp:simplePos x="0" y="0"/>
            <wp:positionH relativeFrom="column">
              <wp:posOffset>-635</wp:posOffset>
            </wp:positionH>
            <wp:positionV relativeFrom="paragraph">
              <wp:posOffset>99060</wp:posOffset>
            </wp:positionV>
            <wp:extent cx="3221576" cy="1845310"/>
            <wp:effectExtent l="0" t="0" r="0" b="2540"/>
            <wp:wrapNone/>
            <wp:docPr id="10" name="Grafik 11" descr="Ein Bild, das Gebäude enthält.&#10;&#10;Beschreibung automatisch generiert.">
              <a:extLst xmlns:a="http://schemas.openxmlformats.org/drawingml/2006/main">
                <a:ext uri="{FF2B5EF4-FFF2-40B4-BE49-F238E27FC236}">
                  <a16:creationId xmlns:a16="http://schemas.microsoft.com/office/drawing/2014/main" id="{0917E4F4-BB2B-928B-B576-18FC63AC6F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1" descr="Ein Bild, das Gebäude enthält.&#10;&#10;Beschreibung automatisch generiert.">
                      <a:extLst>
                        <a:ext uri="{FF2B5EF4-FFF2-40B4-BE49-F238E27FC236}">
                          <a16:creationId xmlns:a16="http://schemas.microsoft.com/office/drawing/2014/main" id="{0917E4F4-BB2B-928B-B576-18FC63AC6FE1}"/>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21576" cy="1845310"/>
                    </a:xfrm>
                    <a:prstGeom prst="rect">
                      <a:avLst/>
                    </a:prstGeom>
                  </pic:spPr>
                </pic:pic>
              </a:graphicData>
            </a:graphic>
            <wp14:sizeRelH relativeFrom="margin">
              <wp14:pctWidth>0</wp14:pctWidth>
            </wp14:sizeRelH>
            <wp14:sizeRelV relativeFrom="margin">
              <wp14:pctHeight>0</wp14:pctHeight>
            </wp14:sizeRelV>
          </wp:anchor>
        </w:drawing>
      </w:r>
    </w:p>
    <w:p w14:paraId="2119DC1B" w14:textId="709C6ADC" w:rsidR="00A53138" w:rsidRDefault="00A53138" w:rsidP="00A53138">
      <w:pPr>
        <w:rPr>
          <w:rFonts w:ascii="Arial" w:hAnsi="Arial" w:cs="Arial"/>
          <w:sz w:val="20"/>
          <w:szCs w:val="20"/>
        </w:rPr>
      </w:pPr>
    </w:p>
    <w:p w14:paraId="3BBC7089" w14:textId="413783DF" w:rsidR="00A53138" w:rsidRPr="00A53138" w:rsidRDefault="00A53138" w:rsidP="00A53138">
      <w:pPr>
        <w:rPr>
          <w:rFonts w:ascii="Arial" w:hAnsi="Arial" w:cs="Arial"/>
          <w:sz w:val="20"/>
          <w:szCs w:val="20"/>
        </w:rPr>
      </w:pPr>
    </w:p>
    <w:p w14:paraId="09CAC7D9" w14:textId="43618E66" w:rsidR="00A53138" w:rsidRPr="00A53138" w:rsidRDefault="00A53138" w:rsidP="00A53138">
      <w:pPr>
        <w:rPr>
          <w:rFonts w:ascii="Arial" w:hAnsi="Arial" w:cs="Arial"/>
          <w:sz w:val="20"/>
          <w:szCs w:val="20"/>
        </w:rPr>
      </w:pPr>
    </w:p>
    <w:p w14:paraId="10A0AC3C" w14:textId="7EFC30B7" w:rsidR="00A53138" w:rsidRPr="00A53138" w:rsidRDefault="00A53138" w:rsidP="00A53138">
      <w:pPr>
        <w:rPr>
          <w:rFonts w:ascii="Arial" w:hAnsi="Arial" w:cs="Arial"/>
          <w:sz w:val="20"/>
          <w:szCs w:val="20"/>
        </w:rPr>
      </w:pPr>
    </w:p>
    <w:p w14:paraId="2BE5E227" w14:textId="2D21CDCF" w:rsidR="00A53138" w:rsidRPr="00A53138" w:rsidRDefault="00A53138" w:rsidP="00A53138">
      <w:pPr>
        <w:rPr>
          <w:rFonts w:ascii="Arial" w:hAnsi="Arial" w:cs="Arial"/>
          <w:sz w:val="20"/>
          <w:szCs w:val="20"/>
        </w:rPr>
      </w:pPr>
    </w:p>
    <w:p w14:paraId="04E1374C" w14:textId="4F1321D2" w:rsidR="00A53138" w:rsidRPr="00A53138" w:rsidRDefault="00A53138" w:rsidP="00A53138">
      <w:pPr>
        <w:rPr>
          <w:rFonts w:ascii="Arial" w:hAnsi="Arial" w:cs="Arial"/>
          <w:sz w:val="20"/>
          <w:szCs w:val="20"/>
        </w:rPr>
      </w:pPr>
    </w:p>
    <w:p w14:paraId="2C054C82" w14:textId="6254DB2F" w:rsidR="00A53138" w:rsidRDefault="00A53138" w:rsidP="00A53138">
      <w:pPr>
        <w:rPr>
          <w:rFonts w:ascii="Arial" w:hAnsi="Arial" w:cs="Arial"/>
          <w:sz w:val="20"/>
          <w:szCs w:val="20"/>
        </w:rPr>
      </w:pPr>
    </w:p>
    <w:p w14:paraId="6C69909C" w14:textId="17E40616" w:rsidR="00A53138" w:rsidRDefault="00A53138" w:rsidP="00A53138">
      <w:pPr>
        <w:rPr>
          <w:rStyle w:val="normaltextrun"/>
          <w:rFonts w:ascii="Arial" w:hAnsi="Arial" w:cs="Arial"/>
          <w:color w:val="000000"/>
          <w:sz w:val="20"/>
          <w:shd w:val="clear" w:color="auto" w:fill="FFFFFF"/>
        </w:rPr>
      </w:pPr>
      <w:r>
        <w:rPr>
          <w:rFonts w:ascii="Arial" w:hAnsi="Arial" w:cs="Arial"/>
          <w:b/>
          <w:sz w:val="20"/>
        </w:rPr>
        <w:t>Ilustracja 8:</w:t>
      </w:r>
      <w:r>
        <w:rPr>
          <w:rFonts w:ascii="Arial" w:hAnsi="Arial" w:cs="Arial"/>
          <w:sz w:val="20"/>
        </w:rPr>
        <w:t xml:space="preserve"> </w:t>
      </w:r>
      <w:r>
        <w:rPr>
          <w:rStyle w:val="normaltextrun"/>
          <w:rFonts w:ascii="Arial" w:hAnsi="Arial" w:cs="Arial"/>
          <w:color w:val="000000"/>
          <w:sz w:val="20"/>
          <w:shd w:val="clear" w:color="auto" w:fill="FFFFFF"/>
        </w:rPr>
        <w:t>Wysoko wydajna produkcja konstrukcji drewnianych za pomocą robota i most</w:t>
      </w:r>
      <w:r w:rsidR="00CB3F26">
        <w:rPr>
          <w:rStyle w:val="normaltextrun"/>
          <w:rFonts w:ascii="Arial" w:hAnsi="Arial" w:cs="Arial"/>
          <w:color w:val="000000"/>
          <w:sz w:val="20"/>
          <w:shd w:val="clear" w:color="auto" w:fill="FFFFFF"/>
        </w:rPr>
        <w:t xml:space="preserve">u </w:t>
      </w:r>
      <w:r>
        <w:rPr>
          <w:rStyle w:val="normaltextrun"/>
          <w:rFonts w:ascii="Arial" w:hAnsi="Arial" w:cs="Arial"/>
          <w:color w:val="000000"/>
          <w:sz w:val="20"/>
          <w:shd w:val="clear" w:color="auto" w:fill="FFFFFF"/>
        </w:rPr>
        <w:t>wielofunkcyjnego</w:t>
      </w:r>
    </w:p>
    <w:p w14:paraId="6BE0EF1E" w14:textId="55222502" w:rsidR="00A71F87" w:rsidRDefault="00A71F87" w:rsidP="00A53138">
      <w:pPr>
        <w:rPr>
          <w:rFonts w:ascii="Arial" w:hAnsi="Arial" w:cs="Arial"/>
          <w:noProof/>
          <w:color w:val="000000"/>
          <w:sz w:val="20"/>
          <w:shd w:val="clear" w:color="auto" w:fill="FFFFFF"/>
        </w:rPr>
      </w:pPr>
      <w:r>
        <w:rPr>
          <w:rFonts w:ascii="Arial" w:hAnsi="Arial" w:cs="Arial"/>
          <w:noProof/>
          <w:color w:val="000000"/>
          <w:sz w:val="20"/>
          <w:shd w:val="clear" w:color="auto" w:fill="FFFFFF"/>
        </w:rPr>
        <w:drawing>
          <wp:inline distT="0" distB="0" distL="0" distR="0" wp14:anchorId="1B2FB0F2" wp14:editId="0FA3EFDC">
            <wp:extent cx="3559803" cy="2083072"/>
            <wp:effectExtent l="0" t="0" r="3175" b="0"/>
            <wp:docPr id="11" name="Grafik 11" descr="Ein Bild, das Text, Monitor, Bildschirm, schwarz enthält.&#10;&#10;Automatisch generierte Beschreibung">
              <a:extLst xmlns:a="http://schemas.openxmlformats.org/drawingml/2006/main">
                <a:ext uri="{FF2B5EF4-FFF2-40B4-BE49-F238E27FC236}">
                  <a16:creationId xmlns:a16="http://schemas.microsoft.com/office/drawing/2014/main" id="{70CB405C-C024-A606-6CB3-23AA6BDE7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Monitor, Bildschirm, schwarz enthält.&#10;&#10;Automatisch generierte Beschreibung">
                      <a:extLst>
                        <a:ext uri="{FF2B5EF4-FFF2-40B4-BE49-F238E27FC236}">
                          <a16:creationId xmlns:a16="http://schemas.microsoft.com/office/drawing/2014/main" id="{70CB405C-C024-A606-6CB3-23AA6BDE78DD}"/>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l="6263" t="25442" r="11173" b="26244"/>
                    <a:stretch/>
                  </pic:blipFill>
                  <pic:spPr>
                    <a:xfrm>
                      <a:off x="0" y="0"/>
                      <a:ext cx="3559803" cy="2083072"/>
                    </a:xfrm>
                    <a:prstGeom prst="rect">
                      <a:avLst/>
                    </a:prstGeom>
                  </pic:spPr>
                </pic:pic>
              </a:graphicData>
            </a:graphic>
          </wp:inline>
        </w:drawing>
      </w:r>
    </w:p>
    <w:p w14:paraId="34181CDB" w14:textId="294B0975" w:rsidR="00A71F87" w:rsidRDefault="00A71F87" w:rsidP="00A71F87">
      <w:pPr>
        <w:rPr>
          <w:rStyle w:val="normaltextrun"/>
          <w:rFonts w:ascii="Arial" w:hAnsi="Arial" w:cs="Arial"/>
          <w:color w:val="000000"/>
          <w:sz w:val="20"/>
          <w:shd w:val="clear" w:color="auto" w:fill="FFFFFF"/>
        </w:rPr>
      </w:pPr>
      <w:r>
        <w:rPr>
          <w:rFonts w:ascii="Arial" w:hAnsi="Arial" w:cs="Arial"/>
          <w:b/>
          <w:sz w:val="20"/>
        </w:rPr>
        <w:t>Ilustracja 9:</w:t>
      </w:r>
      <w:r>
        <w:rPr>
          <w:rFonts w:ascii="Arial" w:hAnsi="Arial" w:cs="Arial"/>
          <w:sz w:val="20"/>
        </w:rPr>
        <w:t xml:space="preserve"> </w:t>
      </w:r>
      <w:r>
        <w:rPr>
          <w:rStyle w:val="normaltextrun"/>
          <w:rFonts w:ascii="Arial" w:hAnsi="Arial" w:cs="Arial"/>
          <w:color w:val="000000"/>
          <w:sz w:val="20"/>
          <w:shd w:val="clear" w:color="auto" w:fill="FFFFFF"/>
        </w:rPr>
        <w:t xml:space="preserve">Cyfrowe zarządzanie narzędziami twinio teraz również </w:t>
      </w:r>
      <w:r w:rsidR="00834A9F">
        <w:rPr>
          <w:rStyle w:val="normaltextrun"/>
          <w:rFonts w:ascii="Arial" w:hAnsi="Arial" w:cs="Arial"/>
          <w:color w:val="000000"/>
          <w:sz w:val="20"/>
          <w:shd w:val="clear" w:color="auto" w:fill="FFFFFF"/>
        </w:rPr>
        <w:t>dostę</w:t>
      </w:r>
      <w:r w:rsidR="00622F54">
        <w:rPr>
          <w:rStyle w:val="normaltextrun"/>
          <w:rFonts w:ascii="Arial" w:hAnsi="Arial" w:cs="Arial"/>
          <w:color w:val="000000"/>
          <w:sz w:val="20"/>
          <w:shd w:val="clear" w:color="auto" w:fill="FFFFFF"/>
        </w:rPr>
        <w:t xml:space="preserve">pne w formie </w:t>
      </w:r>
      <w:r>
        <w:rPr>
          <w:rStyle w:val="normaltextrun"/>
          <w:rFonts w:ascii="Arial" w:hAnsi="Arial" w:cs="Arial"/>
          <w:color w:val="000000"/>
          <w:sz w:val="20"/>
          <w:shd w:val="clear" w:color="auto" w:fill="FFFFFF"/>
        </w:rPr>
        <w:t>aplikacj</w:t>
      </w:r>
      <w:r w:rsidR="00622F54">
        <w:rPr>
          <w:rStyle w:val="normaltextrun"/>
          <w:rFonts w:ascii="Arial" w:hAnsi="Arial" w:cs="Arial"/>
          <w:color w:val="000000"/>
          <w:sz w:val="20"/>
          <w:shd w:val="clear" w:color="auto" w:fill="FFFFFF"/>
        </w:rPr>
        <w:t>i</w:t>
      </w:r>
      <w:r>
        <w:rPr>
          <w:rStyle w:val="normaltextrun"/>
          <w:rFonts w:ascii="Arial" w:hAnsi="Arial" w:cs="Arial"/>
          <w:color w:val="000000"/>
          <w:sz w:val="20"/>
          <w:shd w:val="clear" w:color="auto" w:fill="FFFFFF"/>
        </w:rPr>
        <w:t xml:space="preserve"> internetow</w:t>
      </w:r>
      <w:r w:rsidR="0033688C">
        <w:rPr>
          <w:rStyle w:val="normaltextrun"/>
          <w:rFonts w:ascii="Arial" w:hAnsi="Arial" w:cs="Arial"/>
          <w:color w:val="000000"/>
          <w:sz w:val="20"/>
          <w:shd w:val="clear" w:color="auto" w:fill="FFFFFF"/>
        </w:rPr>
        <w:t>ej</w:t>
      </w:r>
    </w:p>
    <w:p w14:paraId="673695A7" w14:textId="07594842" w:rsidR="00A71F87" w:rsidRDefault="00A71F87" w:rsidP="00A71F87">
      <w:pPr>
        <w:rPr>
          <w:rFonts w:ascii="Arial" w:hAnsi="Arial" w:cs="Arial"/>
          <w:sz w:val="20"/>
          <w:szCs w:val="20"/>
        </w:rPr>
      </w:pPr>
    </w:p>
    <w:p w14:paraId="0735D3B0" w14:textId="166AE5A7" w:rsidR="00A71F87" w:rsidRDefault="00A71F87" w:rsidP="00A71F87">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9504" behindDoc="1" locked="0" layoutInCell="1" allowOverlap="1" wp14:anchorId="42C7A447" wp14:editId="7FF60F3B">
            <wp:simplePos x="0" y="0"/>
            <wp:positionH relativeFrom="column">
              <wp:posOffset>0</wp:posOffset>
            </wp:positionH>
            <wp:positionV relativeFrom="paragraph">
              <wp:posOffset>19050</wp:posOffset>
            </wp:positionV>
            <wp:extent cx="3155315" cy="1939925"/>
            <wp:effectExtent l="19050" t="19050" r="26035" b="22225"/>
            <wp:wrapNone/>
            <wp:docPr id="19" name="Grafik 18">
              <a:extLst xmlns:a="http://schemas.openxmlformats.org/drawingml/2006/main">
                <a:ext uri="{FF2B5EF4-FFF2-40B4-BE49-F238E27FC236}">
                  <a16:creationId xmlns:a16="http://schemas.microsoft.com/office/drawing/2014/main" id="{4D504ECB-7AE0-4763-9087-908F7A2830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8">
                      <a:extLst>
                        <a:ext uri="{FF2B5EF4-FFF2-40B4-BE49-F238E27FC236}">
                          <a16:creationId xmlns:a16="http://schemas.microsoft.com/office/drawing/2014/main" id="{4D504ECB-7AE0-4763-9087-908F7A28305B}"/>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t="189" r="2004" b="-1"/>
                    <a:stretch/>
                  </pic:blipFill>
                  <pic:spPr>
                    <a:xfrm>
                      <a:off x="0" y="0"/>
                      <a:ext cx="3155315" cy="1939925"/>
                    </a:xfrm>
                    <a:prstGeom prst="rect">
                      <a:avLst/>
                    </a:prstGeom>
                    <a:ln>
                      <a:solidFill>
                        <a:srgbClr val="95C11F"/>
                      </a:solidFill>
                    </a:ln>
                  </pic:spPr>
                </pic:pic>
              </a:graphicData>
            </a:graphic>
          </wp:anchor>
        </w:drawing>
      </w:r>
    </w:p>
    <w:p w14:paraId="1DF8E274" w14:textId="2D6973F9" w:rsidR="00A71F87" w:rsidRPr="00A71F87" w:rsidRDefault="00A71F87" w:rsidP="00A71F87">
      <w:pPr>
        <w:rPr>
          <w:rFonts w:ascii="Arial" w:hAnsi="Arial" w:cs="Arial"/>
          <w:sz w:val="20"/>
          <w:szCs w:val="20"/>
        </w:rPr>
      </w:pPr>
    </w:p>
    <w:p w14:paraId="4192EB01" w14:textId="3C4E4D25" w:rsidR="00A71F87" w:rsidRPr="00A71F87" w:rsidRDefault="00A71F87" w:rsidP="00A71F87">
      <w:pPr>
        <w:rPr>
          <w:rFonts w:ascii="Arial" w:hAnsi="Arial" w:cs="Arial"/>
          <w:sz w:val="20"/>
          <w:szCs w:val="20"/>
        </w:rPr>
      </w:pPr>
    </w:p>
    <w:p w14:paraId="22F25EBB" w14:textId="4729010D" w:rsidR="00A71F87" w:rsidRPr="00A71F87" w:rsidRDefault="00A71F87" w:rsidP="00A71F87">
      <w:pPr>
        <w:rPr>
          <w:rFonts w:ascii="Arial" w:hAnsi="Arial" w:cs="Arial"/>
          <w:sz w:val="20"/>
          <w:szCs w:val="20"/>
        </w:rPr>
      </w:pPr>
    </w:p>
    <w:p w14:paraId="0B1A36C1" w14:textId="07B3343A" w:rsidR="00A71F87" w:rsidRPr="00A71F87" w:rsidRDefault="00A71F87" w:rsidP="00A71F87">
      <w:pPr>
        <w:rPr>
          <w:rFonts w:ascii="Arial" w:hAnsi="Arial" w:cs="Arial"/>
          <w:sz w:val="20"/>
          <w:szCs w:val="20"/>
        </w:rPr>
      </w:pPr>
    </w:p>
    <w:p w14:paraId="00E74BB2" w14:textId="444FAF19" w:rsidR="00A71F87" w:rsidRPr="00A71F87" w:rsidRDefault="00A71F87" w:rsidP="00A71F87">
      <w:pPr>
        <w:rPr>
          <w:rFonts w:ascii="Arial" w:hAnsi="Arial" w:cs="Arial"/>
          <w:sz w:val="20"/>
          <w:szCs w:val="20"/>
        </w:rPr>
      </w:pPr>
    </w:p>
    <w:p w14:paraId="3FFD3E34" w14:textId="71483A50" w:rsidR="00A71F87" w:rsidRPr="00A71F87" w:rsidRDefault="00A71F87" w:rsidP="00A71F87">
      <w:pPr>
        <w:rPr>
          <w:rFonts w:ascii="Arial" w:hAnsi="Arial" w:cs="Arial"/>
          <w:sz w:val="20"/>
          <w:szCs w:val="20"/>
        </w:rPr>
      </w:pPr>
    </w:p>
    <w:p w14:paraId="7AF1FEB4" w14:textId="30C5321B" w:rsidR="00A71F87" w:rsidRDefault="00A71F87" w:rsidP="00A71F87">
      <w:pPr>
        <w:rPr>
          <w:rFonts w:ascii="Arial" w:hAnsi="Arial" w:cs="Arial"/>
          <w:sz w:val="20"/>
          <w:szCs w:val="20"/>
        </w:rPr>
      </w:pPr>
    </w:p>
    <w:p w14:paraId="1820133F" w14:textId="1895D91F" w:rsidR="00A71F87" w:rsidRDefault="00A71F87" w:rsidP="00A71F87">
      <w:pPr>
        <w:rPr>
          <w:rFonts w:ascii="Arial" w:hAnsi="Arial" w:cs="Arial"/>
          <w:b/>
          <w:bCs/>
          <w:sz w:val="20"/>
        </w:rPr>
      </w:pPr>
      <w:r>
        <w:rPr>
          <w:rFonts w:ascii="Arial" w:hAnsi="Arial" w:cs="Arial"/>
          <w:b/>
          <w:sz w:val="20"/>
        </w:rPr>
        <w:t>Ilustracja 10:</w:t>
      </w:r>
      <w:r>
        <w:rPr>
          <w:rFonts w:ascii="Arial" w:hAnsi="Arial" w:cs="Arial"/>
          <w:sz w:val="20"/>
        </w:rPr>
        <w:t xml:space="preserve"> </w:t>
      </w:r>
      <w:r>
        <w:rPr>
          <w:rStyle w:val="normaltextrun"/>
          <w:rFonts w:ascii="Arial" w:hAnsi="Arial" w:cs="Arial"/>
          <w:color w:val="000000"/>
          <w:sz w:val="20"/>
          <w:shd w:val="clear" w:color="auto" w:fill="FFFFFF"/>
        </w:rPr>
        <w:t>Cyfrowa optymalizacja strumienia wartości</w:t>
      </w:r>
    </w:p>
    <w:p w14:paraId="4B66E9EA" w14:textId="600AEFFA" w:rsidR="00954317" w:rsidRPr="00954317" w:rsidRDefault="00214376" w:rsidP="00954317">
      <w:pPr>
        <w:rPr>
          <w:rFonts w:ascii="Arial" w:hAnsi="Arial" w:cs="Arial"/>
          <w:sz w:val="20"/>
          <w:szCs w:val="20"/>
        </w:rPr>
      </w:pPr>
      <w:r>
        <w:rPr>
          <w:rFonts w:ascii="Arial" w:hAnsi="Arial" w:cs="Arial"/>
          <w:noProof/>
          <w:sz w:val="20"/>
          <w:szCs w:val="20"/>
        </w:rPr>
        <w:drawing>
          <wp:anchor distT="0" distB="0" distL="114300" distR="114300" simplePos="0" relativeHeight="251671552" behindDoc="1" locked="0" layoutInCell="1" allowOverlap="1" wp14:anchorId="1EA532DF" wp14:editId="0C878AE9">
            <wp:simplePos x="0" y="0"/>
            <wp:positionH relativeFrom="column">
              <wp:posOffset>-635</wp:posOffset>
            </wp:positionH>
            <wp:positionV relativeFrom="paragraph">
              <wp:posOffset>1905</wp:posOffset>
            </wp:positionV>
            <wp:extent cx="2352615" cy="1928646"/>
            <wp:effectExtent l="0" t="0" r="0" b="0"/>
            <wp:wrapNone/>
            <wp:docPr id="8" name="Grafik 8"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enthält.&#10;&#10;Automatisch generierte Beschreibung"/>
                    <pic:cNvPicPr/>
                  </pic:nvPicPr>
                  <pic:blipFill>
                    <a:blip r:embed="rId19">
                      <a:extLst>
                        <a:ext uri="{28A0092B-C50C-407E-A947-70E740481C1C}">
                          <a14:useLocalDpi xmlns:a14="http://schemas.microsoft.com/office/drawing/2010/main" val="0"/>
                        </a:ext>
                      </a:extLst>
                    </a:blip>
                    <a:stretch>
                      <a:fillRect/>
                    </a:stretch>
                  </pic:blipFill>
                  <pic:spPr>
                    <a:xfrm>
                      <a:off x="0" y="0"/>
                      <a:ext cx="2352615" cy="1928646"/>
                    </a:xfrm>
                    <a:prstGeom prst="rect">
                      <a:avLst/>
                    </a:prstGeom>
                  </pic:spPr>
                </pic:pic>
              </a:graphicData>
            </a:graphic>
          </wp:anchor>
        </w:drawing>
      </w:r>
    </w:p>
    <w:p w14:paraId="1C2654E3" w14:textId="05934CE1" w:rsidR="00954317" w:rsidRPr="00954317" w:rsidRDefault="00954317" w:rsidP="00954317">
      <w:pPr>
        <w:rPr>
          <w:rFonts w:ascii="Arial" w:hAnsi="Arial" w:cs="Arial"/>
          <w:sz w:val="20"/>
          <w:szCs w:val="20"/>
        </w:rPr>
      </w:pPr>
    </w:p>
    <w:p w14:paraId="7EF900FE" w14:textId="31A80563" w:rsidR="00954317" w:rsidRPr="00954317" w:rsidRDefault="00954317" w:rsidP="00954317">
      <w:pPr>
        <w:rPr>
          <w:rFonts w:ascii="Arial" w:hAnsi="Arial" w:cs="Arial"/>
          <w:sz w:val="20"/>
          <w:szCs w:val="20"/>
        </w:rPr>
      </w:pPr>
    </w:p>
    <w:p w14:paraId="15E37D36" w14:textId="534736B7" w:rsidR="00954317" w:rsidRPr="00954317" w:rsidRDefault="00954317" w:rsidP="00954317">
      <w:pPr>
        <w:rPr>
          <w:rFonts w:ascii="Arial" w:hAnsi="Arial" w:cs="Arial"/>
          <w:sz w:val="20"/>
          <w:szCs w:val="20"/>
        </w:rPr>
      </w:pPr>
    </w:p>
    <w:p w14:paraId="6E0AE9DD" w14:textId="33BAA5E4" w:rsidR="00954317" w:rsidRPr="00954317" w:rsidRDefault="00954317" w:rsidP="00954317">
      <w:pPr>
        <w:rPr>
          <w:rFonts w:ascii="Arial" w:hAnsi="Arial" w:cs="Arial"/>
          <w:sz w:val="20"/>
          <w:szCs w:val="20"/>
        </w:rPr>
      </w:pPr>
    </w:p>
    <w:p w14:paraId="1A7AF72B" w14:textId="7A68F034" w:rsidR="00954317" w:rsidRPr="00954317" w:rsidRDefault="00954317" w:rsidP="00954317">
      <w:pPr>
        <w:rPr>
          <w:rFonts w:ascii="Arial" w:hAnsi="Arial" w:cs="Arial"/>
          <w:sz w:val="20"/>
          <w:szCs w:val="20"/>
        </w:rPr>
      </w:pPr>
    </w:p>
    <w:p w14:paraId="26D3F4F3" w14:textId="2C68E412" w:rsidR="00954317" w:rsidRDefault="00954317" w:rsidP="00954317">
      <w:pPr>
        <w:rPr>
          <w:rFonts w:ascii="Arial" w:hAnsi="Arial" w:cs="Arial"/>
          <w:b/>
          <w:bCs/>
          <w:sz w:val="20"/>
        </w:rPr>
      </w:pPr>
    </w:p>
    <w:p w14:paraId="13B59676" w14:textId="77777777" w:rsidR="00643224" w:rsidRDefault="00643224" w:rsidP="00954317">
      <w:pPr>
        <w:rPr>
          <w:rFonts w:ascii="Arial" w:hAnsi="Arial" w:cs="Arial"/>
          <w:b/>
          <w:bCs/>
          <w:sz w:val="20"/>
        </w:rPr>
      </w:pPr>
    </w:p>
    <w:p w14:paraId="14307344" w14:textId="4D64DD49" w:rsidR="00954317" w:rsidRPr="00A71F87" w:rsidRDefault="00954317" w:rsidP="00954317">
      <w:pPr>
        <w:rPr>
          <w:rFonts w:ascii="Arial" w:hAnsi="Arial" w:cs="Arial"/>
          <w:sz w:val="20"/>
          <w:szCs w:val="20"/>
        </w:rPr>
      </w:pPr>
      <w:r>
        <w:rPr>
          <w:rFonts w:ascii="Arial" w:hAnsi="Arial" w:cs="Arial"/>
          <w:b/>
          <w:sz w:val="20"/>
        </w:rPr>
        <w:t>Ilustracja 11:</w:t>
      </w:r>
      <w:r>
        <w:rPr>
          <w:rFonts w:ascii="Arial" w:hAnsi="Arial" w:cs="Arial"/>
          <w:sz w:val="20"/>
        </w:rPr>
        <w:t xml:space="preserve"> </w:t>
      </w:r>
      <w:r>
        <w:rPr>
          <w:rFonts w:ascii="Arial" w:hAnsi="Arial" w:cs="Arial"/>
          <w:color w:val="000000"/>
        </w:rPr>
        <w:t>Agregat</w:t>
      </w:r>
      <w:r w:rsidR="00834A9F">
        <w:rPr>
          <w:rFonts w:ascii="Arial" w:hAnsi="Arial" w:cs="Arial"/>
          <w:color w:val="000000"/>
        </w:rPr>
        <w:t xml:space="preserve"> do frezowania głębokich i płaskich kieszeni</w:t>
      </w:r>
    </w:p>
    <w:p w14:paraId="4F025F8E" w14:textId="058A51C7" w:rsidR="00954317" w:rsidRDefault="00214376" w:rsidP="00954317">
      <w:pPr>
        <w:rPr>
          <w:rFonts w:ascii="Arial" w:hAnsi="Arial" w:cs="Arial"/>
          <w:sz w:val="20"/>
          <w:szCs w:val="20"/>
        </w:rPr>
      </w:pPr>
      <w:r>
        <w:rPr>
          <w:rFonts w:ascii="Arial" w:hAnsi="Arial" w:cs="Arial"/>
          <w:noProof/>
          <w:sz w:val="20"/>
          <w:szCs w:val="20"/>
        </w:rPr>
        <w:drawing>
          <wp:anchor distT="0" distB="0" distL="114300" distR="114300" simplePos="0" relativeHeight="251672576" behindDoc="1" locked="0" layoutInCell="1" allowOverlap="1" wp14:anchorId="449861CF" wp14:editId="11C5BE99">
            <wp:simplePos x="0" y="0"/>
            <wp:positionH relativeFrom="column">
              <wp:posOffset>45720</wp:posOffset>
            </wp:positionH>
            <wp:positionV relativeFrom="paragraph">
              <wp:posOffset>76835</wp:posOffset>
            </wp:positionV>
            <wp:extent cx="3113116" cy="1837113"/>
            <wp:effectExtent l="0" t="0" r="0" b="0"/>
            <wp:wrapNone/>
            <wp:docPr id="17" name="Grafik 17" descr="Ein Bild, das drinnen, Boden, Zähl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drinnen, Boden, Zähler enthält.&#10;&#10;Automatisch generierte Beschreibung"/>
                    <pic:cNvPicPr/>
                  </pic:nvPicPr>
                  <pic:blipFill>
                    <a:blip r:embed="rId20">
                      <a:extLst>
                        <a:ext uri="{28A0092B-C50C-407E-A947-70E740481C1C}">
                          <a14:useLocalDpi xmlns:a14="http://schemas.microsoft.com/office/drawing/2010/main" val="0"/>
                        </a:ext>
                      </a:extLst>
                    </a:blip>
                    <a:stretch>
                      <a:fillRect/>
                    </a:stretch>
                  </pic:blipFill>
                  <pic:spPr>
                    <a:xfrm>
                      <a:off x="0" y="0"/>
                      <a:ext cx="3113116" cy="1837113"/>
                    </a:xfrm>
                    <a:prstGeom prst="rect">
                      <a:avLst/>
                    </a:prstGeom>
                  </pic:spPr>
                </pic:pic>
              </a:graphicData>
            </a:graphic>
          </wp:anchor>
        </w:drawing>
      </w:r>
    </w:p>
    <w:p w14:paraId="3D229660" w14:textId="33783617" w:rsidR="00954317" w:rsidRPr="00954317" w:rsidRDefault="00954317" w:rsidP="00954317">
      <w:pPr>
        <w:rPr>
          <w:rFonts w:ascii="Arial" w:hAnsi="Arial" w:cs="Arial"/>
          <w:sz w:val="20"/>
          <w:szCs w:val="20"/>
        </w:rPr>
      </w:pPr>
    </w:p>
    <w:p w14:paraId="6E5438C2" w14:textId="34038176" w:rsidR="00954317" w:rsidRPr="00954317" w:rsidRDefault="00954317" w:rsidP="00954317">
      <w:pPr>
        <w:rPr>
          <w:rFonts w:ascii="Arial" w:hAnsi="Arial" w:cs="Arial"/>
          <w:sz w:val="20"/>
          <w:szCs w:val="20"/>
        </w:rPr>
      </w:pPr>
    </w:p>
    <w:p w14:paraId="4BF57995" w14:textId="2346151C" w:rsidR="00954317" w:rsidRPr="00954317" w:rsidRDefault="00954317" w:rsidP="00954317">
      <w:pPr>
        <w:rPr>
          <w:rFonts w:ascii="Arial" w:hAnsi="Arial" w:cs="Arial"/>
          <w:sz w:val="20"/>
          <w:szCs w:val="20"/>
        </w:rPr>
      </w:pPr>
    </w:p>
    <w:p w14:paraId="52A48DB1" w14:textId="0DDC93D3" w:rsidR="00954317" w:rsidRPr="00954317" w:rsidRDefault="00954317" w:rsidP="00954317">
      <w:pPr>
        <w:rPr>
          <w:rFonts w:ascii="Arial" w:hAnsi="Arial" w:cs="Arial"/>
          <w:sz w:val="20"/>
          <w:szCs w:val="20"/>
        </w:rPr>
      </w:pPr>
    </w:p>
    <w:p w14:paraId="621FB4EE" w14:textId="756CFFE6" w:rsidR="00954317" w:rsidRPr="00954317" w:rsidRDefault="00954317" w:rsidP="00954317">
      <w:pPr>
        <w:rPr>
          <w:rFonts w:ascii="Arial" w:hAnsi="Arial" w:cs="Arial"/>
          <w:sz w:val="20"/>
          <w:szCs w:val="20"/>
        </w:rPr>
      </w:pPr>
    </w:p>
    <w:p w14:paraId="71A21AE7" w14:textId="72EF15F6" w:rsidR="00954317" w:rsidRDefault="00954317" w:rsidP="00954317">
      <w:pPr>
        <w:rPr>
          <w:rFonts w:ascii="Arial" w:hAnsi="Arial" w:cs="Arial"/>
          <w:sz w:val="20"/>
          <w:szCs w:val="20"/>
        </w:rPr>
      </w:pPr>
    </w:p>
    <w:p w14:paraId="749F4FB3" w14:textId="77777777" w:rsidR="00643224" w:rsidRDefault="00643224" w:rsidP="00954317">
      <w:pPr>
        <w:pStyle w:val="StandardWeb"/>
        <w:spacing w:before="0" w:beforeAutospacing="0" w:after="160" w:afterAutospacing="0"/>
        <w:rPr>
          <w:rFonts w:ascii="Arial" w:hAnsi="Arial" w:cs="Arial"/>
          <w:b/>
          <w:bCs/>
          <w:sz w:val="20"/>
        </w:rPr>
      </w:pPr>
    </w:p>
    <w:p w14:paraId="18548443" w14:textId="1D282DE9" w:rsidR="00954317" w:rsidRDefault="00954317" w:rsidP="00954317">
      <w:pPr>
        <w:pStyle w:val="StandardWeb"/>
        <w:spacing w:before="0" w:beforeAutospacing="0" w:after="160" w:afterAutospacing="0"/>
        <w:rPr>
          <w:rFonts w:ascii="Arial" w:hAnsi="Arial" w:cs="Arial"/>
          <w:color w:val="000000"/>
        </w:rPr>
      </w:pPr>
      <w:r>
        <w:rPr>
          <w:rFonts w:ascii="Arial" w:hAnsi="Arial" w:cs="Arial"/>
          <w:b/>
          <w:sz w:val="20"/>
        </w:rPr>
        <w:t>Ilustracja 12:</w:t>
      </w:r>
      <w:r>
        <w:rPr>
          <w:rFonts w:ascii="Arial" w:hAnsi="Arial" w:cs="Arial"/>
          <w:b/>
          <w:color w:val="000000"/>
        </w:rPr>
        <w:t xml:space="preserve"> </w:t>
      </w:r>
      <w:r>
        <w:rPr>
          <w:rFonts w:ascii="Arial" w:hAnsi="Arial" w:cs="Arial"/>
          <w:color w:val="000000"/>
        </w:rPr>
        <w:t xml:space="preserve">Agregat dysz </w:t>
      </w:r>
      <w:r w:rsidR="00834A9F">
        <w:rPr>
          <w:rFonts w:ascii="Arial" w:hAnsi="Arial" w:cs="Arial"/>
          <w:color w:val="000000"/>
        </w:rPr>
        <w:t>odmuchujących</w:t>
      </w:r>
      <w:r>
        <w:rPr>
          <w:rFonts w:ascii="Arial" w:hAnsi="Arial" w:cs="Arial"/>
          <w:color w:val="000000"/>
          <w:shd w:val="clear" w:color="auto" w:fill="FFFFFF"/>
        </w:rPr>
        <w:t xml:space="preserve">– </w:t>
      </w:r>
      <w:r>
        <w:rPr>
          <w:rFonts w:ascii="Arial" w:hAnsi="Arial" w:cs="Arial"/>
          <w:color w:val="000000"/>
        </w:rPr>
        <w:t>formatowanie i czyszczenie w jednym kroku</w:t>
      </w:r>
    </w:p>
    <w:p w14:paraId="46C5A9A3" w14:textId="2809A41D" w:rsidR="00643224" w:rsidRDefault="00643224" w:rsidP="00954317">
      <w:pPr>
        <w:pStyle w:val="StandardWeb"/>
        <w:spacing w:before="0" w:beforeAutospacing="0" w:after="160" w:afterAutospacing="0"/>
        <w:rPr>
          <w:rFonts w:ascii="Arial" w:hAnsi="Arial" w:cs="Arial"/>
          <w:color w:val="000000"/>
        </w:rPr>
      </w:pPr>
    </w:p>
    <w:p w14:paraId="14E9B478" w14:textId="64BD2174" w:rsidR="00643224" w:rsidRDefault="00643224" w:rsidP="00954317">
      <w:pPr>
        <w:pStyle w:val="StandardWeb"/>
        <w:spacing w:before="0" w:beforeAutospacing="0" w:after="160" w:afterAutospacing="0"/>
        <w:rPr>
          <w:rFonts w:ascii="Arial" w:hAnsi="Arial" w:cs="Arial"/>
          <w:color w:val="000000"/>
        </w:rPr>
      </w:pPr>
    </w:p>
    <w:p w14:paraId="46B95261" w14:textId="4E9A3B03" w:rsidR="00643224" w:rsidRDefault="00643224" w:rsidP="00954317">
      <w:pPr>
        <w:pStyle w:val="StandardWeb"/>
        <w:spacing w:before="0" w:beforeAutospacing="0" w:after="160" w:afterAutospacing="0"/>
        <w:rPr>
          <w:rFonts w:ascii="Arial" w:hAnsi="Arial" w:cs="Arial"/>
          <w:color w:val="000000"/>
        </w:rPr>
      </w:pPr>
    </w:p>
    <w:p w14:paraId="0DD6D1E3" w14:textId="691E7640" w:rsidR="00643224" w:rsidRDefault="00643224" w:rsidP="00954317">
      <w:pPr>
        <w:pStyle w:val="StandardWeb"/>
        <w:spacing w:before="0" w:beforeAutospacing="0" w:after="160" w:afterAutospacing="0"/>
        <w:rPr>
          <w:rFonts w:ascii="Arial" w:hAnsi="Arial" w:cs="Arial"/>
          <w:color w:val="000000"/>
        </w:rPr>
      </w:pPr>
      <w:r>
        <w:rPr>
          <w:noProof/>
        </w:rPr>
        <w:lastRenderedPageBreak/>
        <w:drawing>
          <wp:inline distT="0" distB="0" distL="0" distR="0" wp14:anchorId="50AB5E73" wp14:editId="59533C84">
            <wp:extent cx="2445200" cy="3455988"/>
            <wp:effectExtent l="0" t="0" r="0" b="0"/>
            <wp:docPr id="18" name="Inhaltsplatzhalter 17" descr="Ein Bild, das Text, Person enthält.&#10;&#10;Automatisch generierte Beschreibung">
              <a:extLst xmlns:a="http://schemas.openxmlformats.org/drawingml/2006/main">
                <a:ext uri="{FF2B5EF4-FFF2-40B4-BE49-F238E27FC236}">
                  <a16:creationId xmlns:a16="http://schemas.microsoft.com/office/drawing/2014/main" id="{394944BA-F8A0-449C-858B-06F848AEE893}"/>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8" name="Inhaltsplatzhalter 17" descr="Ein Bild, das Text, Person enthält.&#10;&#10;Automatisch generierte Beschreibung">
                      <a:extLst>
                        <a:ext uri="{FF2B5EF4-FFF2-40B4-BE49-F238E27FC236}">
                          <a16:creationId xmlns:a16="http://schemas.microsoft.com/office/drawing/2014/main" id="{394944BA-F8A0-449C-858B-06F848AEE893}"/>
                        </a:ext>
                      </a:extLst>
                    </pic:cNvPr>
                    <pic:cNvPicPr>
                      <a:picLocks noGrp="1"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45200" cy="3455988"/>
                    </a:xfrm>
                    <a:prstGeom prst="rect">
                      <a:avLst/>
                    </a:prstGeom>
                  </pic:spPr>
                </pic:pic>
              </a:graphicData>
            </a:graphic>
          </wp:inline>
        </w:drawing>
      </w:r>
    </w:p>
    <w:p w14:paraId="2B733CAE" w14:textId="6166AF87" w:rsidR="00643224" w:rsidRPr="00431E46" w:rsidRDefault="00643224" w:rsidP="00643224">
      <w:pPr>
        <w:rPr>
          <w:rFonts w:ascii="Arial" w:hAnsi="Arial" w:cs="Arial"/>
          <w:lang w:val="en-US"/>
        </w:rPr>
      </w:pPr>
      <w:proofErr w:type="spellStart"/>
      <w:r w:rsidRPr="00431E46">
        <w:rPr>
          <w:rFonts w:ascii="Arial" w:hAnsi="Arial" w:cs="Arial"/>
          <w:b/>
          <w:lang w:val="en-US"/>
        </w:rPr>
        <w:t>Ilustracja</w:t>
      </w:r>
      <w:proofErr w:type="spellEnd"/>
      <w:r w:rsidRPr="00431E46">
        <w:rPr>
          <w:rFonts w:ascii="Arial" w:hAnsi="Arial" w:cs="Arial"/>
          <w:b/>
          <w:lang w:val="en-US"/>
        </w:rPr>
        <w:t xml:space="preserve"> 13:</w:t>
      </w:r>
      <w:r w:rsidRPr="00431E46">
        <w:rPr>
          <w:rFonts w:ascii="Arial" w:hAnsi="Arial" w:cs="Arial"/>
          <w:lang w:val="en-US"/>
        </w:rPr>
        <w:t xml:space="preserve"> Key Visual LIGNA 2023: Sharing Passion</w:t>
      </w:r>
    </w:p>
    <w:p w14:paraId="7EEBAE2F" w14:textId="77777777" w:rsidR="00643224" w:rsidRPr="00643224" w:rsidRDefault="00643224" w:rsidP="00643224">
      <w:pPr>
        <w:rPr>
          <w:rFonts w:ascii="Arial" w:hAnsi="Arial" w:cs="Arial"/>
          <w:b/>
          <w:bCs/>
        </w:rPr>
      </w:pPr>
      <w:r>
        <w:rPr>
          <w:rFonts w:ascii="Arial" w:hAnsi="Arial" w:cs="Arial"/>
          <w:b/>
        </w:rPr>
        <w:t>Uwaga: do użytku tylko do grudnia 2023 r.</w:t>
      </w:r>
    </w:p>
    <w:p w14:paraId="592A7CEB" w14:textId="31D355BD" w:rsidR="00954317" w:rsidRDefault="00954317" w:rsidP="00954317">
      <w:pPr>
        <w:rPr>
          <w:rFonts w:ascii="Arial" w:hAnsi="Arial" w:cs="Arial"/>
          <w:sz w:val="20"/>
          <w:szCs w:val="20"/>
        </w:rPr>
      </w:pPr>
    </w:p>
    <w:p w14:paraId="138CFC6B" w14:textId="22BC56A9" w:rsidR="00643224" w:rsidRDefault="00643224" w:rsidP="00954317">
      <w:pPr>
        <w:rPr>
          <w:rFonts w:ascii="Arial" w:hAnsi="Arial" w:cs="Arial"/>
          <w:sz w:val="20"/>
          <w:szCs w:val="20"/>
        </w:rPr>
      </w:pPr>
    </w:p>
    <w:p w14:paraId="2E55574E" w14:textId="1B0310DF" w:rsidR="00643224" w:rsidRDefault="00643224" w:rsidP="00954317">
      <w:pPr>
        <w:rPr>
          <w:rFonts w:ascii="Arial" w:hAnsi="Arial" w:cs="Arial"/>
          <w:sz w:val="20"/>
          <w:szCs w:val="20"/>
        </w:rPr>
      </w:pPr>
    </w:p>
    <w:p w14:paraId="5FAB0411" w14:textId="3EC7DDD6" w:rsidR="00643224" w:rsidRDefault="00643224" w:rsidP="00954317">
      <w:pPr>
        <w:rPr>
          <w:rFonts w:ascii="Arial" w:hAnsi="Arial" w:cs="Arial"/>
          <w:sz w:val="20"/>
          <w:szCs w:val="20"/>
        </w:rPr>
      </w:pPr>
    </w:p>
    <w:p w14:paraId="14963688" w14:textId="61B6C670" w:rsidR="00643224" w:rsidRDefault="00643224" w:rsidP="00954317">
      <w:pPr>
        <w:rPr>
          <w:rFonts w:ascii="Arial" w:hAnsi="Arial" w:cs="Arial"/>
          <w:sz w:val="20"/>
          <w:szCs w:val="20"/>
        </w:rPr>
      </w:pPr>
    </w:p>
    <w:p w14:paraId="3BE79805" w14:textId="3EBFCFC8" w:rsidR="00643224" w:rsidRDefault="00643224" w:rsidP="00954317">
      <w:pPr>
        <w:rPr>
          <w:rFonts w:ascii="Arial" w:hAnsi="Arial" w:cs="Arial"/>
          <w:sz w:val="20"/>
          <w:szCs w:val="20"/>
        </w:rPr>
      </w:pPr>
    </w:p>
    <w:p w14:paraId="5F930EEF" w14:textId="27B0DA84" w:rsidR="00643224" w:rsidRDefault="00643224" w:rsidP="00954317">
      <w:pPr>
        <w:rPr>
          <w:rFonts w:ascii="Arial" w:hAnsi="Arial" w:cs="Arial"/>
          <w:sz w:val="20"/>
          <w:szCs w:val="20"/>
        </w:rPr>
      </w:pPr>
    </w:p>
    <w:p w14:paraId="46BBBED0" w14:textId="2B9408A1" w:rsidR="00643224" w:rsidRDefault="00643224" w:rsidP="00954317">
      <w:pPr>
        <w:rPr>
          <w:rFonts w:ascii="Arial" w:hAnsi="Arial" w:cs="Arial"/>
          <w:sz w:val="20"/>
          <w:szCs w:val="20"/>
        </w:rPr>
      </w:pPr>
    </w:p>
    <w:p w14:paraId="691BE4DF" w14:textId="6E283DCA" w:rsidR="00643224" w:rsidRDefault="00643224" w:rsidP="00954317">
      <w:pPr>
        <w:rPr>
          <w:rFonts w:ascii="Arial" w:hAnsi="Arial" w:cs="Arial"/>
          <w:sz w:val="20"/>
          <w:szCs w:val="20"/>
        </w:rPr>
      </w:pPr>
    </w:p>
    <w:p w14:paraId="18D7551D" w14:textId="17E8EE36" w:rsidR="00643224" w:rsidRDefault="00643224" w:rsidP="00954317">
      <w:pPr>
        <w:rPr>
          <w:rFonts w:ascii="Arial" w:hAnsi="Arial" w:cs="Arial"/>
          <w:sz w:val="20"/>
          <w:szCs w:val="20"/>
        </w:rPr>
      </w:pPr>
    </w:p>
    <w:p w14:paraId="5E075BB1" w14:textId="5B55797B" w:rsidR="00643224" w:rsidRDefault="00643224" w:rsidP="00954317">
      <w:pPr>
        <w:rPr>
          <w:rFonts w:ascii="Arial" w:hAnsi="Arial" w:cs="Arial"/>
          <w:sz w:val="20"/>
          <w:szCs w:val="20"/>
        </w:rPr>
      </w:pPr>
    </w:p>
    <w:p w14:paraId="792237E6" w14:textId="30C7790D" w:rsidR="00643224" w:rsidRDefault="00643224" w:rsidP="00954317">
      <w:pPr>
        <w:rPr>
          <w:rFonts w:ascii="Arial" w:hAnsi="Arial" w:cs="Arial"/>
          <w:sz w:val="20"/>
          <w:szCs w:val="20"/>
        </w:rPr>
      </w:pPr>
    </w:p>
    <w:p w14:paraId="6F7BC35B" w14:textId="7A027FE1" w:rsidR="00643224" w:rsidRDefault="00643224" w:rsidP="00954317">
      <w:pPr>
        <w:rPr>
          <w:rFonts w:ascii="Arial" w:hAnsi="Arial" w:cs="Arial"/>
          <w:sz w:val="20"/>
          <w:szCs w:val="20"/>
        </w:rPr>
      </w:pPr>
    </w:p>
    <w:p w14:paraId="4CF0C476" w14:textId="4BADC818" w:rsidR="00643224" w:rsidRDefault="00643224" w:rsidP="00954317">
      <w:pPr>
        <w:rPr>
          <w:rFonts w:ascii="Arial" w:hAnsi="Arial" w:cs="Arial"/>
          <w:sz w:val="20"/>
          <w:szCs w:val="20"/>
        </w:rPr>
      </w:pPr>
    </w:p>
    <w:p w14:paraId="64E229C4" w14:textId="5369375E" w:rsidR="00643224" w:rsidRDefault="00643224" w:rsidP="00954317">
      <w:pPr>
        <w:rPr>
          <w:rFonts w:ascii="Arial" w:hAnsi="Arial" w:cs="Arial"/>
          <w:sz w:val="20"/>
          <w:szCs w:val="20"/>
        </w:rPr>
      </w:pPr>
    </w:p>
    <w:p w14:paraId="28B8118E" w14:textId="77777777" w:rsidR="00643224" w:rsidRDefault="00643224" w:rsidP="00643224">
      <w:pPr>
        <w:tabs>
          <w:tab w:val="left" w:pos="2355"/>
        </w:tabs>
        <w:spacing w:line="360" w:lineRule="auto"/>
        <w:rPr>
          <w:rFonts w:ascii="Arial" w:hAnsi="Arial" w:cs="Arial"/>
          <w:b/>
          <w:bCs/>
        </w:rPr>
      </w:pPr>
      <w:r>
        <w:rPr>
          <w:rFonts w:ascii="Arial" w:hAnsi="Arial" w:cs="Arial"/>
          <w:b/>
        </w:rPr>
        <w:lastRenderedPageBreak/>
        <w:t>W przypadku pytań prosimy o kontakt:</w:t>
      </w:r>
    </w:p>
    <w:p w14:paraId="38864E5A" w14:textId="77777777" w:rsidR="00643224" w:rsidRPr="00431E46" w:rsidRDefault="00643224" w:rsidP="00643224">
      <w:pPr>
        <w:pStyle w:val="Untertitel"/>
        <w:rPr>
          <w:rFonts w:cs="Arial"/>
          <w:b/>
          <w:sz w:val="22"/>
          <w:szCs w:val="22"/>
          <w:lang w:val="de-DE"/>
        </w:rPr>
      </w:pPr>
      <w:r w:rsidRPr="00431E46">
        <w:rPr>
          <w:rFonts w:cs="Arial"/>
          <w:b/>
          <w:sz w:val="22"/>
          <w:lang w:val="de-DE"/>
        </w:rPr>
        <w:t>HOMAG Group AG</w:t>
      </w:r>
    </w:p>
    <w:p w14:paraId="13789D67" w14:textId="77777777" w:rsidR="00643224" w:rsidRPr="00431E46" w:rsidRDefault="00643224" w:rsidP="00643224">
      <w:pPr>
        <w:pStyle w:val="Untertitel"/>
        <w:rPr>
          <w:rFonts w:cs="Arial"/>
          <w:sz w:val="22"/>
          <w:szCs w:val="22"/>
          <w:lang w:val="de-DE"/>
        </w:rPr>
      </w:pPr>
      <w:proofErr w:type="spellStart"/>
      <w:r w:rsidRPr="00431E46">
        <w:rPr>
          <w:rFonts w:cs="Arial"/>
          <w:sz w:val="22"/>
          <w:lang w:val="de-DE"/>
        </w:rPr>
        <w:t>Homagstrasse</w:t>
      </w:r>
      <w:proofErr w:type="spellEnd"/>
      <w:r w:rsidRPr="00431E46">
        <w:rPr>
          <w:rFonts w:cs="Arial"/>
          <w:sz w:val="22"/>
          <w:lang w:val="de-DE"/>
        </w:rPr>
        <w:t xml:space="preserve"> 3-5</w:t>
      </w:r>
    </w:p>
    <w:p w14:paraId="153B2F91" w14:textId="77777777" w:rsidR="00643224" w:rsidRPr="00431E46" w:rsidRDefault="00643224" w:rsidP="00643224">
      <w:pPr>
        <w:pStyle w:val="Untertitel"/>
        <w:rPr>
          <w:rFonts w:cs="Arial"/>
          <w:sz w:val="22"/>
          <w:szCs w:val="22"/>
          <w:lang w:val="de-DE"/>
        </w:rPr>
      </w:pPr>
      <w:r w:rsidRPr="00431E46">
        <w:rPr>
          <w:rFonts w:cs="Arial"/>
          <w:sz w:val="22"/>
          <w:lang w:val="de-DE"/>
        </w:rPr>
        <w:t>72296 Schopfloch</w:t>
      </w:r>
    </w:p>
    <w:p w14:paraId="1A9C9B87" w14:textId="77777777" w:rsidR="00643224" w:rsidRPr="00431E46" w:rsidRDefault="00643224" w:rsidP="00643224">
      <w:pPr>
        <w:pStyle w:val="Untertitel"/>
        <w:rPr>
          <w:rFonts w:cs="Arial"/>
          <w:sz w:val="22"/>
          <w:szCs w:val="22"/>
          <w:lang w:val="de-DE"/>
        </w:rPr>
      </w:pPr>
      <w:proofErr w:type="spellStart"/>
      <w:r w:rsidRPr="00431E46">
        <w:rPr>
          <w:rFonts w:cs="Arial"/>
          <w:sz w:val="22"/>
          <w:lang w:val="de-DE"/>
        </w:rPr>
        <w:t>Niemcy</w:t>
      </w:r>
      <w:proofErr w:type="spellEnd"/>
    </w:p>
    <w:p w14:paraId="05075952" w14:textId="77777777" w:rsidR="00643224" w:rsidRPr="00431E46" w:rsidRDefault="00643224" w:rsidP="00643224">
      <w:pPr>
        <w:tabs>
          <w:tab w:val="left" w:pos="2355"/>
        </w:tabs>
        <w:spacing w:line="360" w:lineRule="auto"/>
        <w:rPr>
          <w:rFonts w:ascii="Arial" w:hAnsi="Arial" w:cs="Arial"/>
          <w:b/>
          <w:bCs/>
          <w:lang w:val="de-DE"/>
        </w:rPr>
      </w:pPr>
    </w:p>
    <w:p w14:paraId="05FA5903" w14:textId="77777777" w:rsidR="00643224" w:rsidRPr="00643224" w:rsidRDefault="00643224" w:rsidP="00643224">
      <w:pPr>
        <w:pStyle w:val="Untertitel"/>
        <w:rPr>
          <w:rFonts w:cs="Arial"/>
          <w:b/>
          <w:sz w:val="22"/>
          <w:szCs w:val="22"/>
        </w:rPr>
      </w:pPr>
      <w:r>
        <w:rPr>
          <w:rFonts w:cs="Arial"/>
          <w:b/>
          <w:sz w:val="22"/>
        </w:rPr>
        <w:t>Melissa Rupp</w:t>
      </w:r>
    </w:p>
    <w:p w14:paraId="703580BC" w14:textId="77777777" w:rsidR="00643224" w:rsidRPr="00643224" w:rsidRDefault="00643224" w:rsidP="00643224">
      <w:pPr>
        <w:pStyle w:val="Untertitel"/>
        <w:rPr>
          <w:rFonts w:cs="Arial"/>
          <w:sz w:val="22"/>
          <w:szCs w:val="22"/>
        </w:rPr>
      </w:pPr>
      <w:r>
        <w:rPr>
          <w:rFonts w:cs="Arial"/>
          <w:sz w:val="22"/>
        </w:rPr>
        <w:t>Sprzedaż i marketing</w:t>
      </w:r>
    </w:p>
    <w:p w14:paraId="4F98926C" w14:textId="77777777" w:rsidR="00643224" w:rsidRPr="00643224" w:rsidRDefault="00643224" w:rsidP="00643224">
      <w:pPr>
        <w:pStyle w:val="Untertitel"/>
        <w:rPr>
          <w:rFonts w:cs="Arial"/>
          <w:sz w:val="22"/>
          <w:szCs w:val="22"/>
        </w:rPr>
      </w:pPr>
      <w:r>
        <w:rPr>
          <w:rFonts w:cs="Arial"/>
          <w:sz w:val="22"/>
        </w:rPr>
        <w:t>Tel.:</w:t>
      </w:r>
      <w:r>
        <w:rPr>
          <w:rFonts w:cs="Arial"/>
          <w:sz w:val="22"/>
        </w:rPr>
        <w:tab/>
        <w:t>+49 7443 13 – 3617</w:t>
      </w:r>
    </w:p>
    <w:p w14:paraId="2B362941" w14:textId="77777777" w:rsidR="00643224" w:rsidRPr="00643224" w:rsidRDefault="00643224" w:rsidP="00643224">
      <w:pPr>
        <w:rPr>
          <w:rStyle w:val="Hyperlink"/>
          <w:rFonts w:ascii="Arial" w:hAnsi="Arial" w:cs="Arial"/>
          <w:color w:val="000000" w:themeColor="text1"/>
        </w:rPr>
      </w:pPr>
      <w:r>
        <w:rPr>
          <w:rFonts w:ascii="Arial" w:hAnsi="Arial" w:cs="Arial"/>
        </w:rPr>
        <w:t>Melissa.Rupp@homag.com</w:t>
      </w:r>
    </w:p>
    <w:p w14:paraId="57D96B4B" w14:textId="77777777" w:rsidR="00643224" w:rsidRPr="00643224" w:rsidRDefault="00643224" w:rsidP="00643224">
      <w:pPr>
        <w:tabs>
          <w:tab w:val="left" w:pos="2355"/>
        </w:tabs>
        <w:spacing w:line="360" w:lineRule="auto"/>
        <w:rPr>
          <w:rFonts w:ascii="Arial" w:hAnsi="Arial" w:cs="Arial"/>
          <w:b/>
          <w:bCs/>
          <w:lang w:val="en-US"/>
        </w:rPr>
      </w:pPr>
    </w:p>
    <w:p w14:paraId="4AF5FD6E" w14:textId="77777777" w:rsidR="00643224" w:rsidRPr="00643224" w:rsidRDefault="00643224" w:rsidP="00643224">
      <w:pPr>
        <w:pStyle w:val="Untertitel"/>
        <w:rPr>
          <w:rFonts w:cs="Arial"/>
          <w:sz w:val="22"/>
          <w:szCs w:val="22"/>
        </w:rPr>
      </w:pPr>
      <w:r>
        <w:rPr>
          <w:rFonts w:cs="Arial"/>
          <w:b/>
          <w:sz w:val="22"/>
        </w:rPr>
        <w:t>Lena Holzmann</w:t>
      </w:r>
      <w:r>
        <w:rPr>
          <w:rFonts w:cs="Arial"/>
          <w:sz w:val="22"/>
        </w:rPr>
        <w:br/>
        <w:t>Marketing produktowy</w:t>
      </w:r>
    </w:p>
    <w:p w14:paraId="5A082EFD" w14:textId="77777777" w:rsidR="00643224" w:rsidRPr="00643224" w:rsidRDefault="00643224" w:rsidP="00643224">
      <w:pPr>
        <w:pStyle w:val="Untertitel"/>
        <w:rPr>
          <w:rFonts w:cs="Arial"/>
          <w:sz w:val="22"/>
          <w:szCs w:val="22"/>
        </w:rPr>
      </w:pPr>
      <w:r>
        <w:rPr>
          <w:rFonts w:cs="Arial"/>
          <w:sz w:val="22"/>
        </w:rPr>
        <w:t>Tel. +49 7443 13 – 2902</w:t>
      </w:r>
    </w:p>
    <w:p w14:paraId="06FF8B70" w14:textId="77777777" w:rsidR="00643224" w:rsidRPr="00643224" w:rsidRDefault="00643224" w:rsidP="00643224">
      <w:pPr>
        <w:tabs>
          <w:tab w:val="left" w:pos="2355"/>
        </w:tabs>
        <w:spacing w:line="360" w:lineRule="auto"/>
        <w:rPr>
          <w:rFonts w:ascii="Arial" w:hAnsi="Arial" w:cs="Arial"/>
          <w:b/>
          <w:bCs/>
        </w:rPr>
      </w:pPr>
      <w:r>
        <w:rPr>
          <w:rFonts w:ascii="Arial" w:hAnsi="Arial" w:cs="Arial"/>
        </w:rPr>
        <w:t>Lena.Holzmann@homag.com</w:t>
      </w:r>
    </w:p>
    <w:p w14:paraId="067DF1F6" w14:textId="77777777" w:rsidR="00643224" w:rsidRPr="003A2F88" w:rsidRDefault="00643224" w:rsidP="00954317">
      <w:pPr>
        <w:rPr>
          <w:rFonts w:ascii="Arial" w:hAnsi="Arial" w:cs="Arial"/>
          <w:sz w:val="20"/>
          <w:szCs w:val="20"/>
        </w:rPr>
      </w:pPr>
    </w:p>
    <w:sectPr w:rsidR="00643224" w:rsidRPr="003A2F88">
      <w:headerReference w:type="default" r:id="rId22"/>
      <w:footerReference w:type="even" r:id="rId23"/>
      <w:footerReference w:type="firs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584107" w14:textId="77777777" w:rsidR="00DA26C2" w:rsidRDefault="00DA26C2" w:rsidP="00822EB2">
      <w:pPr>
        <w:spacing w:after="0" w:line="240" w:lineRule="auto"/>
      </w:pPr>
      <w:r>
        <w:separator/>
      </w:r>
    </w:p>
  </w:endnote>
  <w:endnote w:type="continuationSeparator" w:id="0">
    <w:p w14:paraId="4E123B90" w14:textId="77777777" w:rsidR="00DA26C2" w:rsidRDefault="00DA26C2" w:rsidP="00822E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274AC" w14:textId="77777777" w:rsidR="00822EB2" w:rsidRDefault="00822EB2">
    <w:pPr>
      <w:pStyle w:val="Fuzeile"/>
    </w:pPr>
    <w:r>
      <w:rPr>
        <w:noProof/>
      </w:rPr>
      <mc:AlternateContent>
        <mc:Choice Requires="wps">
          <w:drawing>
            <wp:anchor distT="0" distB="0" distL="0" distR="0" simplePos="0" relativeHeight="251659264" behindDoc="0" locked="0" layoutInCell="1" allowOverlap="1" wp14:anchorId="3161652C" wp14:editId="0073205B">
              <wp:simplePos x="635" y="635"/>
              <wp:positionH relativeFrom="column">
                <wp:align>center</wp:align>
              </wp:positionH>
              <wp:positionV relativeFrom="paragraph">
                <wp:posOffset>635</wp:posOffset>
              </wp:positionV>
              <wp:extent cx="443865" cy="443865"/>
              <wp:effectExtent l="0" t="0" r="13335" b="17145"/>
              <wp:wrapSquare wrapText="bothSides"/>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161652C" id="_x0000_t202" coordsize="21600,21600" o:spt="202" path="m,l,21600r21600,l21600,xe">
              <v:stroke joinstyle="miter"/>
              <v:path gradientshapeok="t" o:connecttype="rect"/>
            </v:shapetype>
            <v:shape id="Textfeld 2" o:spid="_x0000_s1026" type="#_x0000_t202" alt="Internal use only" style="position:absolute;margin-left:0;margin-top:.05pt;width:34.95pt;height:34.95pt;z-index:251659264;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8FAFE" w14:textId="77777777" w:rsidR="00822EB2" w:rsidRDefault="00822EB2">
    <w:pPr>
      <w:pStyle w:val="Fuzeile"/>
    </w:pPr>
    <w:r>
      <w:rPr>
        <w:noProof/>
      </w:rPr>
      <mc:AlternateContent>
        <mc:Choice Requires="wps">
          <w:drawing>
            <wp:anchor distT="0" distB="0" distL="0" distR="0" simplePos="0" relativeHeight="251658240" behindDoc="0" locked="0" layoutInCell="1" allowOverlap="1" wp14:anchorId="76B4767E" wp14:editId="0432AB00">
              <wp:simplePos x="635" y="635"/>
              <wp:positionH relativeFrom="column">
                <wp:align>center</wp:align>
              </wp:positionH>
              <wp:positionV relativeFrom="paragraph">
                <wp:posOffset>635</wp:posOffset>
              </wp:positionV>
              <wp:extent cx="443865" cy="443865"/>
              <wp:effectExtent l="0" t="0" r="13335" b="17145"/>
              <wp:wrapSquare wrapText="bothSides"/>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76B4767E" id="_x0000_t202" coordsize="21600,21600" o:spt="202" path="m,l,21600r21600,l21600,xe">
              <v:stroke joinstyle="miter"/>
              <v:path gradientshapeok="t" o:connecttype="rect"/>
            </v:shapetype>
            <v:shape id="Textfeld 1" o:spid="_x0000_s1027" type="#_x0000_t202" alt="Internal use only" style="position:absolute;margin-left:0;margin-top:.05pt;width:34.95pt;height:34.95pt;z-index:251658240;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" filled="f" stroked="f">
              <v:textbox style="mso-fit-shape-to-text:t" inset="0,0,0,0">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B8191F" w14:textId="77777777" w:rsidR="00DA26C2" w:rsidRDefault="00DA26C2" w:rsidP="00822EB2">
      <w:pPr>
        <w:spacing w:after="0" w:line="240" w:lineRule="auto"/>
      </w:pPr>
      <w:r>
        <w:separator/>
      </w:r>
    </w:p>
  </w:footnote>
  <w:footnote w:type="continuationSeparator" w:id="0">
    <w:p w14:paraId="69E56D8D" w14:textId="77777777" w:rsidR="00DA26C2" w:rsidRDefault="00DA26C2" w:rsidP="00822E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81103" w14:textId="77777777" w:rsidR="00822EB2" w:rsidRPr="00A610D0" w:rsidRDefault="00822EB2" w:rsidP="00822EB2">
    <w:pPr>
      <w:pStyle w:val="Kopfzeile"/>
      <w:rPr>
        <w:rFonts w:ascii="Arial" w:hAnsi="Arial" w:cs="Arial"/>
        <w:noProof/>
      </w:rPr>
    </w:pPr>
    <w:r>
      <w:rPr>
        <w:rFonts w:ascii="Arial" w:hAnsi="Arial" w:cs="Arial"/>
        <w:noProof/>
      </w:rPr>
      <w:drawing>
        <wp:anchor distT="0" distB="0" distL="114300" distR="114300" simplePos="0" relativeHeight="251662336" behindDoc="1" locked="0" layoutInCell="1" allowOverlap="1" wp14:anchorId="283D6A60" wp14:editId="5726B951">
          <wp:simplePos x="0" y="0"/>
          <wp:positionH relativeFrom="column">
            <wp:posOffset>4415155</wp:posOffset>
          </wp:positionH>
          <wp:positionV relativeFrom="paragraph">
            <wp:posOffset>169545</wp:posOffset>
          </wp:positionV>
          <wp:extent cx="1621155" cy="243840"/>
          <wp:effectExtent l="0" t="0" r="0" b="381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243840"/>
                  </a:xfrm>
                  <a:prstGeom prst="rect">
                    <a:avLst/>
                  </a:prstGeom>
                </pic:spPr>
              </pic:pic>
            </a:graphicData>
          </a:graphic>
        </wp:anchor>
      </w:drawing>
    </w:r>
  </w:p>
  <w:p w14:paraId="76A16EB0" w14:textId="77777777" w:rsidR="00822EB2" w:rsidRDefault="00822EB2" w:rsidP="00822EB2">
    <w:pPr>
      <w:pStyle w:val="Kopfzeile"/>
      <w:tabs>
        <w:tab w:val="clear" w:pos="9072"/>
        <w:tab w:val="right" w:pos="9639"/>
      </w:tabs>
      <w:spacing w:after="1080"/>
      <w:ind w:right="-2268"/>
      <w:jc w:val="both"/>
    </w:pPr>
    <w:r>
      <w:rPr>
        <w:rFonts w:ascii="Arial" w:hAnsi="Arial" w:cs="Arial"/>
        <w:sz w:val="32"/>
      </w:rPr>
      <w:t>Komunikat prasowy</w:t>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22EB2" w14:paraId="14B96AA8" w14:textId="77777777" w:rsidTr="002511B4">
      <w:tc>
        <w:tcPr>
          <w:tcW w:w="3402" w:type="dxa"/>
        </w:tcPr>
        <w:p w14:paraId="2A204489" w14:textId="77777777" w:rsidR="00822EB2" w:rsidRPr="00DB2668" w:rsidRDefault="00822EB2" w:rsidP="00822EB2">
          <w:pPr>
            <w:pStyle w:val="Kopfzeile"/>
            <w:rPr>
              <w:rFonts w:ascii="Arial" w:hAnsi="Arial" w:cs="Arial"/>
              <w:sz w:val="18"/>
            </w:rPr>
          </w:pPr>
          <w:r>
            <w:rPr>
              <w:rFonts w:ascii="Arial" w:hAnsi="Arial" w:cs="Arial"/>
              <w:sz w:val="18"/>
            </w:rPr>
            <w:t>LIGNA 2023</w:t>
          </w:r>
          <w:r>
            <w:rPr>
              <w:rFonts w:ascii="Arial" w:hAnsi="Arial" w:cs="Arial"/>
              <w:sz w:val="18"/>
            </w:rPr>
            <w:br/>
          </w:r>
        </w:p>
      </w:tc>
      <w:tc>
        <w:tcPr>
          <w:tcW w:w="2268" w:type="dxa"/>
        </w:tcPr>
        <w:p w14:paraId="32F1F325" w14:textId="77777777" w:rsidR="00822EB2" w:rsidRPr="00DB2668" w:rsidRDefault="00822EB2" w:rsidP="00822EB2">
          <w:pPr>
            <w:pStyle w:val="Kopfzeile"/>
            <w:rPr>
              <w:rFonts w:ascii="Arial" w:hAnsi="Arial" w:cs="Arial"/>
              <w:sz w:val="18"/>
            </w:rPr>
          </w:pPr>
          <w:r>
            <w:rPr>
              <w:rFonts w:ascii="Arial" w:hAnsi="Arial" w:cs="Arial"/>
              <w:sz w:val="18"/>
            </w:rPr>
            <w:t xml:space="preserve">Strona: </w:t>
          </w:r>
          <w:r w:rsidRPr="00DB2668">
            <w:rPr>
              <w:rFonts w:ascii="Arial" w:hAnsi="Arial" w:cs="Arial"/>
              <w:sz w:val="18"/>
            </w:rPr>
            <w:fldChar w:fldCharType="begin"/>
          </w:r>
          <w:r w:rsidRPr="00DB2668">
            <w:rPr>
              <w:rFonts w:ascii="Arial" w:hAnsi="Arial" w:cs="Arial"/>
              <w:sz w:val="18"/>
            </w:rPr>
            <w:instrText xml:space="preserve">PAGE </w:instrText>
          </w:r>
          <w:r w:rsidRPr="00DB2668">
            <w:rPr>
              <w:rFonts w:ascii="Arial" w:hAnsi="Arial" w:cs="Arial"/>
              <w:sz w:val="18"/>
            </w:rPr>
            <w:fldChar w:fldCharType="separate"/>
          </w:r>
          <w:r>
            <w:rPr>
              <w:rFonts w:ascii="Arial" w:hAnsi="Arial" w:cs="Arial"/>
              <w:sz w:val="18"/>
            </w:rPr>
            <w:t>1</w:t>
          </w:r>
          <w:r w:rsidRPr="00DB2668">
            <w:rPr>
              <w:rFonts w:ascii="Arial" w:hAnsi="Arial" w:cs="Arial"/>
              <w:sz w:val="18"/>
            </w:rPr>
            <w:fldChar w:fldCharType="end"/>
          </w:r>
          <w:r>
            <w:rPr>
              <w:rFonts w:ascii="Arial" w:hAnsi="Arial" w:cs="Arial"/>
              <w:sz w:val="18"/>
            </w:rPr>
            <w:t xml:space="preserve"> / </w:t>
          </w:r>
          <w:r w:rsidRPr="00DB2668">
            <w:rPr>
              <w:rFonts w:ascii="Arial" w:hAnsi="Arial" w:cs="Arial"/>
              <w:sz w:val="18"/>
            </w:rPr>
            <w:fldChar w:fldCharType="begin"/>
          </w:r>
          <w:r w:rsidRPr="00DB2668">
            <w:rPr>
              <w:rFonts w:ascii="Arial" w:hAnsi="Arial" w:cs="Arial"/>
              <w:sz w:val="18"/>
            </w:rPr>
            <w:instrText xml:space="preserve">NUMPAGES </w:instrText>
          </w:r>
          <w:r w:rsidRPr="00DB2668">
            <w:rPr>
              <w:rFonts w:ascii="Arial" w:hAnsi="Arial" w:cs="Arial"/>
              <w:sz w:val="18"/>
            </w:rPr>
            <w:fldChar w:fldCharType="separate"/>
          </w:r>
          <w:r>
            <w:rPr>
              <w:rFonts w:ascii="Arial" w:hAnsi="Arial" w:cs="Arial"/>
              <w:sz w:val="18"/>
            </w:rPr>
            <w:t>14</w:t>
          </w:r>
          <w:r w:rsidRPr="00DB2668">
            <w:rPr>
              <w:rFonts w:ascii="Arial" w:hAnsi="Arial" w:cs="Arial"/>
              <w:sz w:val="18"/>
            </w:rPr>
            <w:fldChar w:fldCharType="end"/>
          </w:r>
        </w:p>
      </w:tc>
      <w:tc>
        <w:tcPr>
          <w:tcW w:w="3969" w:type="dxa"/>
        </w:tcPr>
        <w:p w14:paraId="07098ED6" w14:textId="77777777" w:rsidR="00822EB2" w:rsidRPr="00DB2668" w:rsidRDefault="00822EB2" w:rsidP="00822EB2">
          <w:pPr>
            <w:pStyle w:val="Kopfzeile"/>
            <w:tabs>
              <w:tab w:val="clear" w:pos="9072"/>
              <w:tab w:val="right" w:pos="1763"/>
            </w:tabs>
            <w:ind w:right="284"/>
            <w:rPr>
              <w:rFonts w:ascii="Arial" w:hAnsi="Arial" w:cs="Arial"/>
              <w:sz w:val="18"/>
            </w:rPr>
          </w:pPr>
          <w:r>
            <w:rPr>
              <w:rFonts w:ascii="Arial" w:hAnsi="Arial" w:cs="Arial"/>
              <w:sz w:val="18"/>
            </w:rPr>
            <w:tab/>
            <w:t>Luty 2023</w:t>
          </w:r>
        </w:p>
      </w:tc>
    </w:tr>
  </w:tbl>
  <w:p w14:paraId="1D3D5F96" w14:textId="77777777" w:rsidR="00822EB2" w:rsidRDefault="00822EB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2EB2"/>
    <w:rsid w:val="00011A7C"/>
    <w:rsid w:val="00013A19"/>
    <w:rsid w:val="000170DF"/>
    <w:rsid w:val="000172C3"/>
    <w:rsid w:val="00030C08"/>
    <w:rsid w:val="00051F76"/>
    <w:rsid w:val="000578D0"/>
    <w:rsid w:val="00063E89"/>
    <w:rsid w:val="00071F59"/>
    <w:rsid w:val="00084CD2"/>
    <w:rsid w:val="000A1E7F"/>
    <w:rsid w:val="000A6DE3"/>
    <w:rsid w:val="000B03CC"/>
    <w:rsid w:val="000B2ED5"/>
    <w:rsid w:val="000B4788"/>
    <w:rsid w:val="000B7930"/>
    <w:rsid w:val="000C1562"/>
    <w:rsid w:val="000C287B"/>
    <w:rsid w:val="000F16C0"/>
    <w:rsid w:val="00102F61"/>
    <w:rsid w:val="0012072B"/>
    <w:rsid w:val="00127AF6"/>
    <w:rsid w:val="00143461"/>
    <w:rsid w:val="001548BC"/>
    <w:rsid w:val="00157274"/>
    <w:rsid w:val="0016448E"/>
    <w:rsid w:val="001674B6"/>
    <w:rsid w:val="00194E9E"/>
    <w:rsid w:val="001D3ADD"/>
    <w:rsid w:val="001E0BA6"/>
    <w:rsid w:val="001E4DF7"/>
    <w:rsid w:val="002141D8"/>
    <w:rsid w:val="00214376"/>
    <w:rsid w:val="002146C5"/>
    <w:rsid w:val="0022748F"/>
    <w:rsid w:val="00235B49"/>
    <w:rsid w:val="00236191"/>
    <w:rsid w:val="00237C9D"/>
    <w:rsid w:val="00261E47"/>
    <w:rsid w:val="00296543"/>
    <w:rsid w:val="002A328B"/>
    <w:rsid w:val="002A617E"/>
    <w:rsid w:val="002E5DE1"/>
    <w:rsid w:val="00306E04"/>
    <w:rsid w:val="00310866"/>
    <w:rsid w:val="003156F9"/>
    <w:rsid w:val="00331521"/>
    <w:rsid w:val="0033688C"/>
    <w:rsid w:val="00370FB0"/>
    <w:rsid w:val="00390D1E"/>
    <w:rsid w:val="00391876"/>
    <w:rsid w:val="0039318D"/>
    <w:rsid w:val="003A2F88"/>
    <w:rsid w:val="003A714D"/>
    <w:rsid w:val="003C4C2B"/>
    <w:rsid w:val="003C7C0A"/>
    <w:rsid w:val="003E6BFA"/>
    <w:rsid w:val="004236F4"/>
    <w:rsid w:val="00426361"/>
    <w:rsid w:val="00431E46"/>
    <w:rsid w:val="0043793D"/>
    <w:rsid w:val="00492F2A"/>
    <w:rsid w:val="00493784"/>
    <w:rsid w:val="004A3036"/>
    <w:rsid w:val="004B4EC6"/>
    <w:rsid w:val="004B4F09"/>
    <w:rsid w:val="004E2A30"/>
    <w:rsid w:val="004E6A54"/>
    <w:rsid w:val="004F769B"/>
    <w:rsid w:val="0050005A"/>
    <w:rsid w:val="00526736"/>
    <w:rsid w:val="005643FA"/>
    <w:rsid w:val="00572249"/>
    <w:rsid w:val="00584961"/>
    <w:rsid w:val="005B1C15"/>
    <w:rsid w:val="005C349B"/>
    <w:rsid w:val="005D3299"/>
    <w:rsid w:val="005D3AE2"/>
    <w:rsid w:val="005F2672"/>
    <w:rsid w:val="005F49FD"/>
    <w:rsid w:val="0061209B"/>
    <w:rsid w:val="00612B68"/>
    <w:rsid w:val="00622AD0"/>
    <w:rsid w:val="00622F54"/>
    <w:rsid w:val="00626FB2"/>
    <w:rsid w:val="00643224"/>
    <w:rsid w:val="00656307"/>
    <w:rsid w:val="00667CCA"/>
    <w:rsid w:val="00671D7B"/>
    <w:rsid w:val="00673442"/>
    <w:rsid w:val="0067639F"/>
    <w:rsid w:val="006840E2"/>
    <w:rsid w:val="006934AE"/>
    <w:rsid w:val="006C7A43"/>
    <w:rsid w:val="006D24C4"/>
    <w:rsid w:val="006E08CE"/>
    <w:rsid w:val="00707654"/>
    <w:rsid w:val="007438C0"/>
    <w:rsid w:val="00777EBC"/>
    <w:rsid w:val="007B16A3"/>
    <w:rsid w:val="007C4E5E"/>
    <w:rsid w:val="007C53D7"/>
    <w:rsid w:val="007E2D9C"/>
    <w:rsid w:val="007E4D6C"/>
    <w:rsid w:val="00802255"/>
    <w:rsid w:val="00805D1E"/>
    <w:rsid w:val="00807D6C"/>
    <w:rsid w:val="008213FD"/>
    <w:rsid w:val="00822EB2"/>
    <w:rsid w:val="008333A3"/>
    <w:rsid w:val="00834A9F"/>
    <w:rsid w:val="008432ED"/>
    <w:rsid w:val="00864189"/>
    <w:rsid w:val="00883530"/>
    <w:rsid w:val="00892A88"/>
    <w:rsid w:val="00893CE2"/>
    <w:rsid w:val="00894473"/>
    <w:rsid w:val="008B2378"/>
    <w:rsid w:val="009173B6"/>
    <w:rsid w:val="009473E6"/>
    <w:rsid w:val="00953054"/>
    <w:rsid w:val="00954317"/>
    <w:rsid w:val="00966F31"/>
    <w:rsid w:val="00967543"/>
    <w:rsid w:val="009D78D4"/>
    <w:rsid w:val="009E10D7"/>
    <w:rsid w:val="009E3113"/>
    <w:rsid w:val="009F775F"/>
    <w:rsid w:val="00A01D96"/>
    <w:rsid w:val="00A14049"/>
    <w:rsid w:val="00A27635"/>
    <w:rsid w:val="00A43270"/>
    <w:rsid w:val="00A53138"/>
    <w:rsid w:val="00A702D9"/>
    <w:rsid w:val="00A71F87"/>
    <w:rsid w:val="00A83519"/>
    <w:rsid w:val="00A83FC1"/>
    <w:rsid w:val="00A86813"/>
    <w:rsid w:val="00AC605E"/>
    <w:rsid w:val="00AD6C9B"/>
    <w:rsid w:val="00B04BB1"/>
    <w:rsid w:val="00B16AF7"/>
    <w:rsid w:val="00B27488"/>
    <w:rsid w:val="00B2773D"/>
    <w:rsid w:val="00B55A7B"/>
    <w:rsid w:val="00B61D81"/>
    <w:rsid w:val="00BD0063"/>
    <w:rsid w:val="00BF7935"/>
    <w:rsid w:val="00C0436A"/>
    <w:rsid w:val="00C4452A"/>
    <w:rsid w:val="00C460C0"/>
    <w:rsid w:val="00C5432A"/>
    <w:rsid w:val="00C57044"/>
    <w:rsid w:val="00C801FE"/>
    <w:rsid w:val="00C83798"/>
    <w:rsid w:val="00CA12DA"/>
    <w:rsid w:val="00CB08B6"/>
    <w:rsid w:val="00CB3F26"/>
    <w:rsid w:val="00CD506E"/>
    <w:rsid w:val="00CD7F30"/>
    <w:rsid w:val="00D06845"/>
    <w:rsid w:val="00D30D5E"/>
    <w:rsid w:val="00D41D9F"/>
    <w:rsid w:val="00D43D46"/>
    <w:rsid w:val="00D47C54"/>
    <w:rsid w:val="00D73041"/>
    <w:rsid w:val="00D767C2"/>
    <w:rsid w:val="00D9292D"/>
    <w:rsid w:val="00D94A4B"/>
    <w:rsid w:val="00DA26C2"/>
    <w:rsid w:val="00DB6349"/>
    <w:rsid w:val="00DC18D0"/>
    <w:rsid w:val="00DC5E49"/>
    <w:rsid w:val="00DC78C8"/>
    <w:rsid w:val="00DD342B"/>
    <w:rsid w:val="00E0263A"/>
    <w:rsid w:val="00E32FFD"/>
    <w:rsid w:val="00E46D4E"/>
    <w:rsid w:val="00E4750E"/>
    <w:rsid w:val="00E47793"/>
    <w:rsid w:val="00E546E6"/>
    <w:rsid w:val="00E87E21"/>
    <w:rsid w:val="00EA18A7"/>
    <w:rsid w:val="00EA4E23"/>
    <w:rsid w:val="00EB2A75"/>
    <w:rsid w:val="00EC7734"/>
    <w:rsid w:val="00ED1B07"/>
    <w:rsid w:val="00EE571B"/>
    <w:rsid w:val="00EF1555"/>
    <w:rsid w:val="00F04E17"/>
    <w:rsid w:val="00F05875"/>
    <w:rsid w:val="00F20708"/>
    <w:rsid w:val="00F25E75"/>
    <w:rsid w:val="00F4007A"/>
    <w:rsid w:val="00F43727"/>
    <w:rsid w:val="00F56DFF"/>
    <w:rsid w:val="00F63F27"/>
    <w:rsid w:val="00F7033B"/>
    <w:rsid w:val="00F72264"/>
    <w:rsid w:val="00F7484F"/>
    <w:rsid w:val="00F85EE1"/>
    <w:rsid w:val="00F9427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18A24D"/>
  <w15:chartTrackingRefBased/>
  <w15:docId w15:val="{CD93D44C-C460-4378-86BC-8A9B383BE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22EB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22E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2EB2"/>
  </w:style>
  <w:style w:type="paragraph" w:styleId="Fuzeile">
    <w:name w:val="footer"/>
    <w:basedOn w:val="Standard"/>
    <w:link w:val="FuzeileZchn"/>
    <w:uiPriority w:val="99"/>
    <w:unhideWhenUsed/>
    <w:rsid w:val="00822E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22EB2"/>
  </w:style>
  <w:style w:type="character" w:styleId="Kommentarzeichen">
    <w:name w:val="annotation reference"/>
    <w:basedOn w:val="Absatz-Standardschriftart"/>
    <w:uiPriority w:val="99"/>
    <w:semiHidden/>
    <w:unhideWhenUsed/>
    <w:rsid w:val="00822EB2"/>
    <w:rPr>
      <w:sz w:val="16"/>
      <w:szCs w:val="16"/>
    </w:rPr>
  </w:style>
  <w:style w:type="paragraph" w:styleId="Kommentartext">
    <w:name w:val="annotation text"/>
    <w:basedOn w:val="Standard"/>
    <w:link w:val="KommentartextZchn"/>
    <w:uiPriority w:val="99"/>
    <w:semiHidden/>
    <w:unhideWhenUsed/>
    <w:rsid w:val="00822EB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22EB2"/>
    <w:rPr>
      <w:sz w:val="20"/>
      <w:szCs w:val="20"/>
    </w:rPr>
  </w:style>
  <w:style w:type="paragraph" w:customStyle="1" w:styleId="paragraph">
    <w:name w:val="paragraph"/>
    <w:basedOn w:val="Standard"/>
    <w:rsid w:val="00822EB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Absatz-Standardschriftart"/>
    <w:rsid w:val="00822EB2"/>
  </w:style>
  <w:style w:type="character" w:customStyle="1" w:styleId="eop">
    <w:name w:val="eop"/>
    <w:basedOn w:val="Absatz-Standardschriftart"/>
    <w:rsid w:val="00822EB2"/>
  </w:style>
  <w:style w:type="paragraph" w:styleId="StandardWeb">
    <w:name w:val="Normal (Web)"/>
    <w:basedOn w:val="Standard"/>
    <w:uiPriority w:val="99"/>
    <w:unhideWhenUsed/>
    <w:rsid w:val="00102F61"/>
    <w:pPr>
      <w:spacing w:before="100" w:beforeAutospacing="1" w:after="100" w:afterAutospacing="1" w:line="240" w:lineRule="auto"/>
    </w:pPr>
    <w:rPr>
      <w:rFonts w:ascii="Calibri" w:hAnsi="Calibri" w:cs="Calibri"/>
      <w:lang w:eastAsia="de-DE"/>
    </w:rPr>
  </w:style>
  <w:style w:type="paragraph" w:styleId="Untertitel">
    <w:name w:val="Subtitle"/>
    <w:aliases w:val="Kontaktdaten"/>
    <w:basedOn w:val="Standard"/>
    <w:next w:val="Standard"/>
    <w:link w:val="UntertitelZchn"/>
    <w:uiPriority w:val="11"/>
    <w:qFormat/>
    <w:rsid w:val="00643224"/>
    <w:pPr>
      <w:widowControl w:val="0"/>
      <w:numPr>
        <w:ilvl w:val="1"/>
      </w:numPr>
      <w:spacing w:after="0" w:line="240" w:lineRule="auto"/>
    </w:pPr>
    <w:rPr>
      <w:rFonts w:ascii="Arial" w:eastAsiaTheme="majorEastAsia" w:hAnsi="Arial" w:cstheme="majorBidi"/>
      <w:iCs/>
      <w:color w:val="000000" w:themeColor="text1"/>
      <w:sz w:val="20"/>
      <w:szCs w:val="24"/>
      <w:lang w:eastAsia="de-DE"/>
    </w:rPr>
  </w:style>
  <w:style w:type="character" w:customStyle="1" w:styleId="UntertitelZchn">
    <w:name w:val="Untertitel Zchn"/>
    <w:aliases w:val="Kontaktdaten Zchn"/>
    <w:basedOn w:val="Absatz-Standardschriftart"/>
    <w:link w:val="Untertitel"/>
    <w:uiPriority w:val="11"/>
    <w:rsid w:val="00643224"/>
    <w:rPr>
      <w:rFonts w:ascii="Arial" w:eastAsiaTheme="majorEastAsia" w:hAnsi="Arial" w:cstheme="majorBidi"/>
      <w:iCs/>
      <w:color w:val="000000" w:themeColor="text1"/>
      <w:sz w:val="20"/>
      <w:szCs w:val="24"/>
      <w:lang w:eastAsia="de-DE"/>
    </w:rPr>
  </w:style>
  <w:style w:type="character" w:styleId="Hyperlink">
    <w:name w:val="Hyperlink"/>
    <w:basedOn w:val="Absatz-Standardschriftart"/>
    <w:uiPriority w:val="99"/>
    <w:unhideWhenUsed/>
    <w:rsid w:val="00643224"/>
    <w:rPr>
      <w:color w:val="0563C1" w:themeColor="hyperlink"/>
      <w:u w:val="single"/>
    </w:rPr>
  </w:style>
  <w:style w:type="paragraph" w:styleId="Endnotentext">
    <w:name w:val="endnote text"/>
    <w:basedOn w:val="Standard"/>
    <w:link w:val="EndnotentextZchn"/>
    <w:uiPriority w:val="99"/>
    <w:semiHidden/>
    <w:unhideWhenUsed/>
    <w:rsid w:val="00BF7935"/>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BF7935"/>
    <w:rPr>
      <w:sz w:val="20"/>
      <w:szCs w:val="20"/>
    </w:rPr>
  </w:style>
  <w:style w:type="character" w:styleId="Endnotenzeichen">
    <w:name w:val="endnote reference"/>
    <w:basedOn w:val="Absatz-Standardschriftart"/>
    <w:uiPriority w:val="99"/>
    <w:semiHidden/>
    <w:unhideWhenUsed/>
    <w:rsid w:val="00BF793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93540">
      <w:bodyDiv w:val="1"/>
      <w:marLeft w:val="0"/>
      <w:marRight w:val="0"/>
      <w:marTop w:val="0"/>
      <w:marBottom w:val="0"/>
      <w:divBdr>
        <w:top w:val="none" w:sz="0" w:space="0" w:color="auto"/>
        <w:left w:val="none" w:sz="0" w:space="0" w:color="auto"/>
        <w:bottom w:val="none" w:sz="0" w:space="0" w:color="auto"/>
        <w:right w:val="none" w:sz="0" w:space="0" w:color="auto"/>
      </w:divBdr>
    </w:div>
    <w:div w:id="345714692">
      <w:bodyDiv w:val="1"/>
      <w:marLeft w:val="0"/>
      <w:marRight w:val="0"/>
      <w:marTop w:val="0"/>
      <w:marBottom w:val="0"/>
      <w:divBdr>
        <w:top w:val="none" w:sz="0" w:space="0" w:color="auto"/>
        <w:left w:val="none" w:sz="0" w:space="0" w:color="auto"/>
        <w:bottom w:val="none" w:sz="0" w:space="0" w:color="auto"/>
        <w:right w:val="none" w:sz="0" w:space="0" w:color="auto"/>
      </w:divBdr>
    </w:div>
    <w:div w:id="387807692">
      <w:bodyDiv w:val="1"/>
      <w:marLeft w:val="0"/>
      <w:marRight w:val="0"/>
      <w:marTop w:val="0"/>
      <w:marBottom w:val="0"/>
      <w:divBdr>
        <w:top w:val="none" w:sz="0" w:space="0" w:color="auto"/>
        <w:left w:val="none" w:sz="0" w:space="0" w:color="auto"/>
        <w:bottom w:val="none" w:sz="0" w:space="0" w:color="auto"/>
        <w:right w:val="none" w:sz="0" w:space="0" w:color="auto"/>
      </w:divBdr>
      <w:divsChild>
        <w:div w:id="760174917">
          <w:marLeft w:val="0"/>
          <w:marRight w:val="0"/>
          <w:marTop w:val="0"/>
          <w:marBottom w:val="0"/>
          <w:divBdr>
            <w:top w:val="none" w:sz="0" w:space="0" w:color="auto"/>
            <w:left w:val="none" w:sz="0" w:space="0" w:color="auto"/>
            <w:bottom w:val="none" w:sz="0" w:space="0" w:color="auto"/>
            <w:right w:val="none" w:sz="0" w:space="0" w:color="auto"/>
          </w:divBdr>
        </w:div>
        <w:div w:id="1028680715">
          <w:marLeft w:val="0"/>
          <w:marRight w:val="0"/>
          <w:marTop w:val="0"/>
          <w:marBottom w:val="0"/>
          <w:divBdr>
            <w:top w:val="none" w:sz="0" w:space="0" w:color="auto"/>
            <w:left w:val="none" w:sz="0" w:space="0" w:color="auto"/>
            <w:bottom w:val="none" w:sz="0" w:space="0" w:color="auto"/>
            <w:right w:val="none" w:sz="0" w:space="0" w:color="auto"/>
          </w:divBdr>
        </w:div>
      </w:divsChild>
    </w:div>
    <w:div w:id="487406635">
      <w:bodyDiv w:val="1"/>
      <w:marLeft w:val="0"/>
      <w:marRight w:val="0"/>
      <w:marTop w:val="0"/>
      <w:marBottom w:val="0"/>
      <w:divBdr>
        <w:top w:val="none" w:sz="0" w:space="0" w:color="auto"/>
        <w:left w:val="none" w:sz="0" w:space="0" w:color="auto"/>
        <w:bottom w:val="none" w:sz="0" w:space="0" w:color="auto"/>
        <w:right w:val="none" w:sz="0" w:space="0" w:color="auto"/>
      </w:divBdr>
    </w:div>
    <w:div w:id="522524294">
      <w:bodyDiv w:val="1"/>
      <w:marLeft w:val="0"/>
      <w:marRight w:val="0"/>
      <w:marTop w:val="0"/>
      <w:marBottom w:val="0"/>
      <w:divBdr>
        <w:top w:val="none" w:sz="0" w:space="0" w:color="auto"/>
        <w:left w:val="none" w:sz="0" w:space="0" w:color="auto"/>
        <w:bottom w:val="none" w:sz="0" w:space="0" w:color="auto"/>
        <w:right w:val="none" w:sz="0" w:space="0" w:color="auto"/>
      </w:divBdr>
    </w:div>
    <w:div w:id="696925726">
      <w:bodyDiv w:val="1"/>
      <w:marLeft w:val="0"/>
      <w:marRight w:val="0"/>
      <w:marTop w:val="0"/>
      <w:marBottom w:val="0"/>
      <w:divBdr>
        <w:top w:val="none" w:sz="0" w:space="0" w:color="auto"/>
        <w:left w:val="none" w:sz="0" w:space="0" w:color="auto"/>
        <w:bottom w:val="none" w:sz="0" w:space="0" w:color="auto"/>
        <w:right w:val="none" w:sz="0" w:space="0" w:color="auto"/>
      </w:divBdr>
    </w:div>
    <w:div w:id="775830237">
      <w:bodyDiv w:val="1"/>
      <w:marLeft w:val="0"/>
      <w:marRight w:val="0"/>
      <w:marTop w:val="0"/>
      <w:marBottom w:val="0"/>
      <w:divBdr>
        <w:top w:val="none" w:sz="0" w:space="0" w:color="auto"/>
        <w:left w:val="none" w:sz="0" w:space="0" w:color="auto"/>
        <w:bottom w:val="none" w:sz="0" w:space="0" w:color="auto"/>
        <w:right w:val="none" w:sz="0" w:space="0" w:color="auto"/>
      </w:divBdr>
    </w:div>
    <w:div w:id="895821482">
      <w:bodyDiv w:val="1"/>
      <w:marLeft w:val="0"/>
      <w:marRight w:val="0"/>
      <w:marTop w:val="0"/>
      <w:marBottom w:val="0"/>
      <w:divBdr>
        <w:top w:val="none" w:sz="0" w:space="0" w:color="auto"/>
        <w:left w:val="none" w:sz="0" w:space="0" w:color="auto"/>
        <w:bottom w:val="none" w:sz="0" w:space="0" w:color="auto"/>
        <w:right w:val="none" w:sz="0" w:space="0" w:color="auto"/>
      </w:divBdr>
    </w:div>
    <w:div w:id="975331648">
      <w:bodyDiv w:val="1"/>
      <w:marLeft w:val="0"/>
      <w:marRight w:val="0"/>
      <w:marTop w:val="0"/>
      <w:marBottom w:val="0"/>
      <w:divBdr>
        <w:top w:val="none" w:sz="0" w:space="0" w:color="auto"/>
        <w:left w:val="none" w:sz="0" w:space="0" w:color="auto"/>
        <w:bottom w:val="none" w:sz="0" w:space="0" w:color="auto"/>
        <w:right w:val="none" w:sz="0" w:space="0" w:color="auto"/>
      </w:divBdr>
    </w:div>
    <w:div w:id="1009868562">
      <w:bodyDiv w:val="1"/>
      <w:marLeft w:val="0"/>
      <w:marRight w:val="0"/>
      <w:marTop w:val="0"/>
      <w:marBottom w:val="0"/>
      <w:divBdr>
        <w:top w:val="none" w:sz="0" w:space="0" w:color="auto"/>
        <w:left w:val="none" w:sz="0" w:space="0" w:color="auto"/>
        <w:bottom w:val="none" w:sz="0" w:space="0" w:color="auto"/>
        <w:right w:val="none" w:sz="0" w:space="0" w:color="auto"/>
      </w:divBdr>
    </w:div>
    <w:div w:id="1390035877">
      <w:bodyDiv w:val="1"/>
      <w:marLeft w:val="0"/>
      <w:marRight w:val="0"/>
      <w:marTop w:val="0"/>
      <w:marBottom w:val="0"/>
      <w:divBdr>
        <w:top w:val="none" w:sz="0" w:space="0" w:color="auto"/>
        <w:left w:val="none" w:sz="0" w:space="0" w:color="auto"/>
        <w:bottom w:val="none" w:sz="0" w:space="0" w:color="auto"/>
        <w:right w:val="none" w:sz="0" w:space="0" w:color="auto"/>
      </w:divBdr>
    </w:div>
    <w:div w:id="1544363710">
      <w:bodyDiv w:val="1"/>
      <w:marLeft w:val="0"/>
      <w:marRight w:val="0"/>
      <w:marTop w:val="0"/>
      <w:marBottom w:val="0"/>
      <w:divBdr>
        <w:top w:val="none" w:sz="0" w:space="0" w:color="auto"/>
        <w:left w:val="none" w:sz="0" w:space="0" w:color="auto"/>
        <w:bottom w:val="none" w:sz="0" w:space="0" w:color="auto"/>
        <w:right w:val="none" w:sz="0" w:space="0" w:color="auto"/>
      </w:divBdr>
    </w:div>
    <w:div w:id="1716347900">
      <w:bodyDiv w:val="1"/>
      <w:marLeft w:val="0"/>
      <w:marRight w:val="0"/>
      <w:marTop w:val="0"/>
      <w:marBottom w:val="0"/>
      <w:divBdr>
        <w:top w:val="none" w:sz="0" w:space="0" w:color="auto"/>
        <w:left w:val="none" w:sz="0" w:space="0" w:color="auto"/>
        <w:bottom w:val="none" w:sz="0" w:space="0" w:color="auto"/>
        <w:right w:val="none" w:sz="0" w:space="0" w:color="auto"/>
      </w:divBdr>
    </w:div>
    <w:div w:id="1779056195">
      <w:bodyDiv w:val="1"/>
      <w:marLeft w:val="0"/>
      <w:marRight w:val="0"/>
      <w:marTop w:val="0"/>
      <w:marBottom w:val="0"/>
      <w:divBdr>
        <w:top w:val="none" w:sz="0" w:space="0" w:color="auto"/>
        <w:left w:val="none" w:sz="0" w:space="0" w:color="auto"/>
        <w:bottom w:val="none" w:sz="0" w:space="0" w:color="auto"/>
        <w:right w:val="none" w:sz="0" w:space="0" w:color="auto"/>
      </w:divBdr>
      <w:divsChild>
        <w:div w:id="1488590413">
          <w:marLeft w:val="0"/>
          <w:marRight w:val="0"/>
          <w:marTop w:val="0"/>
          <w:marBottom w:val="0"/>
          <w:divBdr>
            <w:top w:val="none" w:sz="0" w:space="0" w:color="auto"/>
            <w:left w:val="none" w:sz="0" w:space="0" w:color="auto"/>
            <w:bottom w:val="none" w:sz="0" w:space="0" w:color="auto"/>
            <w:right w:val="none" w:sz="0" w:space="0" w:color="auto"/>
          </w:divBdr>
        </w:div>
        <w:div w:id="493028254">
          <w:marLeft w:val="0"/>
          <w:marRight w:val="0"/>
          <w:marTop w:val="0"/>
          <w:marBottom w:val="0"/>
          <w:divBdr>
            <w:top w:val="none" w:sz="0" w:space="0" w:color="auto"/>
            <w:left w:val="none" w:sz="0" w:space="0" w:color="auto"/>
            <w:bottom w:val="none" w:sz="0" w:space="0" w:color="auto"/>
            <w:right w:val="none" w:sz="0" w:space="0" w:color="auto"/>
          </w:divBdr>
        </w:div>
        <w:div w:id="1306665809">
          <w:marLeft w:val="0"/>
          <w:marRight w:val="0"/>
          <w:marTop w:val="0"/>
          <w:marBottom w:val="0"/>
          <w:divBdr>
            <w:top w:val="none" w:sz="0" w:space="0" w:color="auto"/>
            <w:left w:val="none" w:sz="0" w:space="0" w:color="auto"/>
            <w:bottom w:val="none" w:sz="0" w:space="0" w:color="auto"/>
            <w:right w:val="none" w:sz="0" w:space="0" w:color="auto"/>
          </w:divBdr>
        </w:div>
      </w:divsChild>
    </w:div>
    <w:div w:id="1853491477">
      <w:bodyDiv w:val="1"/>
      <w:marLeft w:val="0"/>
      <w:marRight w:val="0"/>
      <w:marTop w:val="0"/>
      <w:marBottom w:val="0"/>
      <w:divBdr>
        <w:top w:val="none" w:sz="0" w:space="0" w:color="auto"/>
        <w:left w:val="none" w:sz="0" w:space="0" w:color="auto"/>
        <w:bottom w:val="none" w:sz="0" w:space="0" w:color="auto"/>
        <w:right w:val="none" w:sz="0" w:space="0" w:color="auto"/>
      </w:divBdr>
    </w:div>
    <w:div w:id="1892768710">
      <w:bodyDiv w:val="1"/>
      <w:marLeft w:val="0"/>
      <w:marRight w:val="0"/>
      <w:marTop w:val="0"/>
      <w:marBottom w:val="0"/>
      <w:divBdr>
        <w:top w:val="none" w:sz="0" w:space="0" w:color="auto"/>
        <w:left w:val="none" w:sz="0" w:space="0" w:color="auto"/>
        <w:bottom w:val="none" w:sz="0" w:space="0" w:color="auto"/>
        <w:right w:val="none" w:sz="0" w:space="0" w:color="auto"/>
      </w:divBdr>
      <w:divsChild>
        <w:div w:id="1865288081">
          <w:marLeft w:val="0"/>
          <w:marRight w:val="0"/>
          <w:marTop w:val="0"/>
          <w:marBottom w:val="0"/>
          <w:divBdr>
            <w:top w:val="none" w:sz="0" w:space="0" w:color="auto"/>
            <w:left w:val="none" w:sz="0" w:space="0" w:color="auto"/>
            <w:bottom w:val="none" w:sz="0" w:space="0" w:color="auto"/>
            <w:right w:val="none" w:sz="0" w:space="0" w:color="auto"/>
          </w:divBdr>
        </w:div>
        <w:div w:id="2107076627">
          <w:marLeft w:val="0"/>
          <w:marRight w:val="0"/>
          <w:marTop w:val="0"/>
          <w:marBottom w:val="0"/>
          <w:divBdr>
            <w:top w:val="none" w:sz="0" w:space="0" w:color="auto"/>
            <w:left w:val="none" w:sz="0" w:space="0" w:color="auto"/>
            <w:bottom w:val="none" w:sz="0" w:space="0" w:color="auto"/>
            <w:right w:val="none" w:sz="0" w:space="0" w:color="auto"/>
          </w:divBdr>
        </w:div>
        <w:div w:id="1040785450">
          <w:marLeft w:val="0"/>
          <w:marRight w:val="0"/>
          <w:marTop w:val="0"/>
          <w:marBottom w:val="0"/>
          <w:divBdr>
            <w:top w:val="none" w:sz="0" w:space="0" w:color="auto"/>
            <w:left w:val="none" w:sz="0" w:space="0" w:color="auto"/>
            <w:bottom w:val="none" w:sz="0" w:space="0" w:color="auto"/>
            <w:right w:val="none" w:sz="0" w:space="0" w:color="auto"/>
          </w:divBdr>
        </w:div>
      </w:divsChild>
    </w:div>
    <w:div w:id="1897230307">
      <w:bodyDiv w:val="1"/>
      <w:marLeft w:val="0"/>
      <w:marRight w:val="0"/>
      <w:marTop w:val="0"/>
      <w:marBottom w:val="0"/>
      <w:divBdr>
        <w:top w:val="none" w:sz="0" w:space="0" w:color="auto"/>
        <w:left w:val="none" w:sz="0" w:space="0" w:color="auto"/>
        <w:bottom w:val="none" w:sz="0" w:space="0" w:color="auto"/>
        <w:right w:val="none" w:sz="0" w:space="0" w:color="auto"/>
      </w:divBdr>
    </w:div>
    <w:div w:id="1946647810">
      <w:bodyDiv w:val="1"/>
      <w:marLeft w:val="0"/>
      <w:marRight w:val="0"/>
      <w:marTop w:val="0"/>
      <w:marBottom w:val="0"/>
      <w:divBdr>
        <w:top w:val="none" w:sz="0" w:space="0" w:color="auto"/>
        <w:left w:val="none" w:sz="0" w:space="0" w:color="auto"/>
        <w:bottom w:val="none" w:sz="0" w:space="0" w:color="auto"/>
        <w:right w:val="none" w:sz="0" w:space="0" w:color="auto"/>
      </w:divBdr>
      <w:divsChild>
        <w:div w:id="366565073">
          <w:marLeft w:val="0"/>
          <w:marRight w:val="0"/>
          <w:marTop w:val="0"/>
          <w:marBottom w:val="0"/>
          <w:divBdr>
            <w:top w:val="none" w:sz="0" w:space="0" w:color="auto"/>
            <w:left w:val="none" w:sz="0" w:space="0" w:color="auto"/>
            <w:bottom w:val="none" w:sz="0" w:space="0" w:color="auto"/>
            <w:right w:val="none" w:sz="0" w:space="0" w:color="auto"/>
          </w:divBdr>
        </w:div>
        <w:div w:id="995957969">
          <w:marLeft w:val="0"/>
          <w:marRight w:val="0"/>
          <w:marTop w:val="0"/>
          <w:marBottom w:val="0"/>
          <w:divBdr>
            <w:top w:val="none" w:sz="0" w:space="0" w:color="auto"/>
            <w:left w:val="none" w:sz="0" w:space="0" w:color="auto"/>
            <w:bottom w:val="none" w:sz="0" w:space="0" w:color="auto"/>
            <w:right w:val="none" w:sz="0" w:space="0" w:color="auto"/>
          </w:divBdr>
        </w:div>
        <w:div w:id="170486580">
          <w:marLeft w:val="0"/>
          <w:marRight w:val="0"/>
          <w:marTop w:val="0"/>
          <w:marBottom w:val="0"/>
          <w:divBdr>
            <w:top w:val="none" w:sz="0" w:space="0" w:color="auto"/>
            <w:left w:val="none" w:sz="0" w:space="0" w:color="auto"/>
            <w:bottom w:val="none" w:sz="0" w:space="0" w:color="auto"/>
            <w:right w:val="none" w:sz="0" w:space="0" w:color="auto"/>
          </w:divBdr>
        </w:div>
        <w:div w:id="1653102238">
          <w:marLeft w:val="0"/>
          <w:marRight w:val="0"/>
          <w:marTop w:val="0"/>
          <w:marBottom w:val="0"/>
          <w:divBdr>
            <w:top w:val="none" w:sz="0" w:space="0" w:color="auto"/>
            <w:left w:val="none" w:sz="0" w:space="0" w:color="auto"/>
            <w:bottom w:val="none" w:sz="0" w:space="0" w:color="auto"/>
            <w:right w:val="none" w:sz="0" w:space="0" w:color="auto"/>
          </w:divBdr>
        </w:div>
        <w:div w:id="67850686">
          <w:marLeft w:val="0"/>
          <w:marRight w:val="0"/>
          <w:marTop w:val="0"/>
          <w:marBottom w:val="0"/>
          <w:divBdr>
            <w:top w:val="none" w:sz="0" w:space="0" w:color="auto"/>
            <w:left w:val="none" w:sz="0" w:space="0" w:color="auto"/>
            <w:bottom w:val="none" w:sz="0" w:space="0" w:color="auto"/>
            <w:right w:val="none" w:sz="0" w:space="0" w:color="auto"/>
          </w:divBdr>
        </w:div>
      </w:divsChild>
    </w:div>
    <w:div w:id="1964269065">
      <w:bodyDiv w:val="1"/>
      <w:marLeft w:val="0"/>
      <w:marRight w:val="0"/>
      <w:marTop w:val="0"/>
      <w:marBottom w:val="0"/>
      <w:divBdr>
        <w:top w:val="none" w:sz="0" w:space="0" w:color="auto"/>
        <w:left w:val="none" w:sz="0" w:space="0" w:color="auto"/>
        <w:bottom w:val="none" w:sz="0" w:space="0" w:color="auto"/>
        <w:right w:val="none" w:sz="0" w:space="0" w:color="auto"/>
      </w:divBdr>
    </w:div>
    <w:div w:id="2021001534">
      <w:bodyDiv w:val="1"/>
      <w:marLeft w:val="0"/>
      <w:marRight w:val="0"/>
      <w:marTop w:val="0"/>
      <w:marBottom w:val="0"/>
      <w:divBdr>
        <w:top w:val="none" w:sz="0" w:space="0" w:color="auto"/>
        <w:left w:val="none" w:sz="0" w:space="0" w:color="auto"/>
        <w:bottom w:val="none" w:sz="0" w:space="0" w:color="auto"/>
        <w:right w:val="none" w:sz="0" w:space="0" w:color="auto"/>
      </w:divBdr>
    </w:div>
    <w:div w:id="2042045357">
      <w:bodyDiv w:val="1"/>
      <w:marLeft w:val="0"/>
      <w:marRight w:val="0"/>
      <w:marTop w:val="0"/>
      <w:marBottom w:val="0"/>
      <w:divBdr>
        <w:top w:val="none" w:sz="0" w:space="0" w:color="auto"/>
        <w:left w:val="none" w:sz="0" w:space="0" w:color="auto"/>
        <w:bottom w:val="none" w:sz="0" w:space="0" w:color="auto"/>
        <w:right w:val="none" w:sz="0" w:space="0" w:color="auto"/>
      </w:divBdr>
    </w:div>
    <w:div w:id="205037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D6D058B-1368-4EC5-9064-22BC430573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12D9490-81AB-4E2C-8ACE-BC94666C927A}">
  <ds:schemaRefs>
    <ds:schemaRef ds:uri="http://schemas.microsoft.com/office/2006/metadata/properties"/>
    <ds:schemaRef ds:uri="http://schemas.microsoft.com/office/infopath/2007/PartnerControls"/>
    <ds:schemaRef ds:uri="e20b8b39-6f26-469d-aca8-e9f0c341560f"/>
  </ds:schemaRefs>
</ds:datastoreItem>
</file>

<file path=customXml/itemProps3.xml><?xml version="1.0" encoding="utf-8"?>
<ds:datastoreItem xmlns:ds="http://schemas.openxmlformats.org/officeDocument/2006/customXml" ds:itemID="{3BDCF0B4-B25F-4E5A-BAC3-F3F5A846D8E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3222</Words>
  <Characters>20302</Characters>
  <Application>Microsoft Office Word</Application>
  <DocSecurity>0</DocSecurity>
  <Lines>169</Lines>
  <Paragraphs>46</Paragraphs>
  <ScaleCrop>false</ScaleCrop>
  <HeadingPairs>
    <vt:vector size="4" baseType="variant">
      <vt:variant>
        <vt:lpstr>Tytuł</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23478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Pieczarek, Selina</dc:creator>
  <cp:keywords/>
  <dc:description/>
  <cp:lastModifiedBy>Katz, Duglore</cp:lastModifiedBy>
  <cp:revision>146</cp:revision>
  <dcterms:created xsi:type="dcterms:W3CDTF">2023-02-13T12:37:00Z</dcterms:created>
  <dcterms:modified xsi:type="dcterms:W3CDTF">2023-03-27T12:07:00Z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2023-01-30T08:32:51Z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c18d58cd-6140-456e-bd89-cb1987626a3a</vt:lpwstr>
  </property>
  <property fmtid="{D5CDD505-2E9C-101B-9397-08002B2CF9AE}" pid="11" name="MSIP_Label_bf6de623-ba0c-4b2b-a216-a4bd6e5a0b3a_ContentBits">
    <vt:lpwstr>2</vt:lpwstr>
  </property>
  <property fmtid="{D5CDD505-2E9C-101B-9397-08002B2CF9AE}" pid="12" name="ContentTypeId">
    <vt:lpwstr>0x010100F7660DFF40A2B742B00756116FE4B521</vt:lpwstr>
  </property>
  <property fmtid="{D5CDD505-2E9C-101B-9397-08002B2CF9AE}" pid="13" name="MediaServiceImageTags">
    <vt:lpwstr/>
  </property>
</Properties>
</file>