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567C7D" w14:textId="4B434860" w:rsidR="00822EB2" w:rsidRPr="00137F43" w:rsidRDefault="003B76EA" w:rsidP="00822EB2">
      <w:pPr>
        <w:tabs>
          <w:tab w:val="left" w:pos="2355"/>
        </w:tabs>
        <w:spacing w:line="360" w:lineRule="auto"/>
        <w:rPr>
          <w:rFonts w:ascii="Arial" w:hAnsi="Arial" w:cs="Arial"/>
          <w:b/>
          <w:bCs/>
          <w:color w:val="001941"/>
        </w:rPr>
      </w:pPr>
      <w:bookmarkStart w:id="0" w:name="_Hlk126044697"/>
      <w:r>
        <w:rPr>
          <w:rFonts w:ascii="Arial" w:hAnsi="Arial" w:cs="Arial"/>
          <w:b/>
          <w:color w:val="001941"/>
        </w:rPr>
        <w:t>Comunicado</w:t>
      </w:r>
      <w:r w:rsidR="00211F5F">
        <w:rPr>
          <w:rFonts w:ascii="Arial" w:hAnsi="Arial" w:cs="Arial"/>
          <w:b/>
          <w:color w:val="001941"/>
        </w:rPr>
        <w:t xml:space="preserve"> de prensa de </w:t>
      </w:r>
      <w:r w:rsidR="00822EB2">
        <w:rPr>
          <w:rFonts w:ascii="Arial" w:hAnsi="Arial" w:cs="Arial"/>
          <w:b/>
          <w:color w:val="001941"/>
        </w:rPr>
        <w:t>LIGNA</w:t>
      </w:r>
    </w:p>
    <w:p w14:paraId="20F2BA6D" w14:textId="6E8C5B69" w:rsidR="00822EB2" w:rsidRPr="00AA1092" w:rsidRDefault="00921B12" w:rsidP="00822EB2">
      <w:pPr>
        <w:tabs>
          <w:tab w:val="left" w:pos="2355"/>
        </w:tabs>
        <w:spacing w:line="360" w:lineRule="auto"/>
        <w:jc w:val="both"/>
        <w:rPr>
          <w:rFonts w:ascii="Arial" w:hAnsi="Arial" w:cs="Arial"/>
          <w:b/>
          <w:bCs/>
          <w:color w:val="00A0DC"/>
          <w:sz w:val="32"/>
          <w:szCs w:val="32"/>
        </w:rPr>
      </w:pPr>
      <w:r w:rsidRPr="00921B12">
        <w:rPr>
          <w:rFonts w:ascii="Arial" w:hAnsi="Arial" w:cs="Arial"/>
          <w:b/>
          <w:color w:val="00A0DC"/>
          <w:sz w:val="32"/>
        </w:rPr>
        <w:t>Pasión Compartida</w:t>
      </w:r>
      <w:r w:rsidR="00822EB2">
        <w:rPr>
          <w:rFonts w:ascii="Arial" w:hAnsi="Arial" w:cs="Arial"/>
          <w:b/>
          <w:color w:val="00A0DC"/>
          <w:sz w:val="32"/>
        </w:rPr>
        <w:t>. HOMAG en la LIGNA 2023</w:t>
      </w:r>
    </w:p>
    <w:p w14:paraId="789CDA00" w14:textId="347059CC" w:rsidR="00822EB2" w:rsidRPr="008333A3" w:rsidRDefault="00211F5F" w:rsidP="00822EB2">
      <w:pPr>
        <w:spacing w:line="360" w:lineRule="auto"/>
        <w:jc w:val="both"/>
        <w:rPr>
          <w:rFonts w:ascii="Arial" w:hAnsi="Arial" w:cs="Arial"/>
          <w:b/>
          <w:bCs/>
        </w:rPr>
      </w:pPr>
      <w:r>
        <w:rPr>
          <w:rFonts w:ascii="Arial" w:hAnsi="Arial" w:cs="Arial"/>
          <w:b/>
        </w:rPr>
        <w:t>De nuevo, e</w:t>
      </w:r>
      <w:r w:rsidR="00822EB2">
        <w:rPr>
          <w:rFonts w:ascii="Arial" w:hAnsi="Arial" w:cs="Arial"/>
          <w:b/>
        </w:rPr>
        <w:t>n mayo de 2023</w:t>
      </w:r>
      <w:r>
        <w:rPr>
          <w:rFonts w:ascii="Arial" w:hAnsi="Arial" w:cs="Arial"/>
          <w:b/>
        </w:rPr>
        <w:t>, b</w:t>
      </w:r>
      <w:r w:rsidR="00822EB2">
        <w:rPr>
          <w:rFonts w:ascii="Arial" w:hAnsi="Arial" w:cs="Arial"/>
          <w:b/>
        </w:rPr>
        <w:t>ajo el lema "</w:t>
      </w:r>
      <w:r w:rsidR="00CA3436">
        <w:rPr>
          <w:rFonts w:ascii="Arial" w:hAnsi="Arial" w:cs="Arial"/>
          <w:b/>
        </w:rPr>
        <w:t>Pasión Compartida</w:t>
      </w:r>
      <w:r>
        <w:rPr>
          <w:rFonts w:ascii="Arial" w:hAnsi="Arial" w:cs="Arial"/>
          <w:b/>
        </w:rPr>
        <w:t>”</w:t>
      </w:r>
      <w:r w:rsidR="00822EB2">
        <w:rPr>
          <w:rFonts w:ascii="Arial" w:hAnsi="Arial" w:cs="Arial"/>
          <w:b/>
        </w:rPr>
        <w:t xml:space="preserve">, HOMAG </w:t>
      </w:r>
      <w:r>
        <w:rPr>
          <w:rFonts w:ascii="Arial" w:hAnsi="Arial" w:cs="Arial"/>
          <w:b/>
        </w:rPr>
        <w:t xml:space="preserve">vuelve </w:t>
      </w:r>
      <w:r w:rsidR="00FA6047">
        <w:rPr>
          <w:rFonts w:ascii="Arial" w:hAnsi="Arial" w:cs="Arial"/>
          <w:b/>
        </w:rPr>
        <w:t>con toda la ilusión a compartir con todos la pasión que nos une</w:t>
      </w:r>
      <w:r w:rsidR="00822EB2">
        <w:rPr>
          <w:rFonts w:ascii="Arial" w:hAnsi="Arial" w:cs="Arial"/>
          <w:b/>
        </w:rPr>
        <w:t xml:space="preserve">. </w:t>
      </w:r>
      <w:r w:rsidR="00FA6047">
        <w:rPr>
          <w:rFonts w:ascii="Arial" w:hAnsi="Arial" w:cs="Arial"/>
          <w:b/>
        </w:rPr>
        <w:t>LIGNA, la f</w:t>
      </w:r>
      <w:r w:rsidR="00822EB2">
        <w:rPr>
          <w:rFonts w:ascii="Arial" w:hAnsi="Arial" w:cs="Arial"/>
          <w:b/>
        </w:rPr>
        <w:t>eria líder mundial</w:t>
      </w:r>
      <w:r w:rsidR="00FA6047">
        <w:rPr>
          <w:rFonts w:ascii="Arial" w:hAnsi="Arial" w:cs="Arial"/>
          <w:b/>
        </w:rPr>
        <w:t>, tendrá lugar e</w:t>
      </w:r>
      <w:r w:rsidR="00822EB2">
        <w:rPr>
          <w:rFonts w:ascii="Arial" w:hAnsi="Arial" w:cs="Arial"/>
          <w:b/>
        </w:rPr>
        <w:t xml:space="preserve">ste año, del 15 al 19 de mayo de 2023. Disfrute de un evento en el que HOMAG presentará las soluciones </w:t>
      </w:r>
      <w:r w:rsidR="00FA6047">
        <w:rPr>
          <w:rFonts w:ascii="Arial" w:hAnsi="Arial" w:cs="Arial"/>
          <w:b/>
        </w:rPr>
        <w:t>idóneas</w:t>
      </w:r>
      <w:r w:rsidR="00822EB2">
        <w:rPr>
          <w:rFonts w:ascii="Arial" w:hAnsi="Arial" w:cs="Arial"/>
          <w:b/>
        </w:rPr>
        <w:t xml:space="preserve"> a sus necesidades y le </w:t>
      </w:r>
      <w:r w:rsidR="00FA6047">
        <w:rPr>
          <w:rFonts w:ascii="Arial" w:hAnsi="Arial" w:cs="Arial"/>
          <w:b/>
        </w:rPr>
        <w:t xml:space="preserve">mostrará </w:t>
      </w:r>
      <w:r w:rsidR="00FA6047" w:rsidRPr="00FA6047">
        <w:rPr>
          <w:rFonts w:ascii="Arial" w:hAnsi="Arial" w:cs="Arial"/>
          <w:b/>
        </w:rPr>
        <w:t xml:space="preserve">multitud de nuevas ideas in situ, tanto </w:t>
      </w:r>
      <w:r w:rsidR="00FA6047">
        <w:rPr>
          <w:rFonts w:ascii="Arial" w:hAnsi="Arial" w:cs="Arial"/>
          <w:b/>
        </w:rPr>
        <w:t xml:space="preserve">a nivel </w:t>
      </w:r>
      <w:r w:rsidR="00184850">
        <w:rPr>
          <w:rFonts w:ascii="Arial" w:hAnsi="Arial" w:cs="Arial"/>
          <w:b/>
        </w:rPr>
        <w:t>profesional</w:t>
      </w:r>
      <w:r w:rsidR="00FA6047" w:rsidRPr="00FA6047">
        <w:rPr>
          <w:rFonts w:ascii="Arial" w:hAnsi="Arial" w:cs="Arial"/>
          <w:b/>
        </w:rPr>
        <w:t xml:space="preserve"> como en </w:t>
      </w:r>
      <w:r w:rsidR="00FA6047">
        <w:rPr>
          <w:rFonts w:ascii="Arial" w:hAnsi="Arial" w:cs="Arial"/>
          <w:b/>
        </w:rPr>
        <w:t>el ámbito</w:t>
      </w:r>
      <w:r w:rsidR="00FA6047" w:rsidRPr="00FA6047">
        <w:rPr>
          <w:rFonts w:ascii="Arial" w:hAnsi="Arial" w:cs="Arial"/>
          <w:b/>
        </w:rPr>
        <w:t xml:space="preserve"> cooperativo</w:t>
      </w:r>
      <w:r w:rsidR="00822EB2">
        <w:rPr>
          <w:rFonts w:ascii="Arial" w:hAnsi="Arial" w:cs="Arial"/>
          <w:b/>
        </w:rPr>
        <w:t xml:space="preserve">. </w:t>
      </w:r>
      <w:r w:rsidR="00FA6047" w:rsidRPr="00FA6047">
        <w:rPr>
          <w:rFonts w:ascii="Arial" w:hAnsi="Arial" w:cs="Arial"/>
          <w:b/>
        </w:rPr>
        <w:t>La gama de innovaciones para la feria abarca desde máquinas individuales, conceptos de células integradas y robótica hasta soluciones de sistemas completos para adaptarse a todas las áreas de aplicación y diferentes niveles de rendimiento</w:t>
      </w:r>
      <w:r w:rsidR="00822EB2">
        <w:rPr>
          <w:rFonts w:ascii="Arial" w:hAnsi="Arial" w:cs="Arial"/>
          <w:b/>
        </w:rPr>
        <w:t xml:space="preserve">. Además, </w:t>
      </w:r>
      <w:r w:rsidR="00134CD0">
        <w:rPr>
          <w:rFonts w:ascii="Arial" w:hAnsi="Arial" w:cs="Arial"/>
          <w:b/>
        </w:rPr>
        <w:t xml:space="preserve">de la participación de nuestros </w:t>
      </w:r>
      <w:r w:rsidR="00822EB2">
        <w:rPr>
          <w:rFonts w:ascii="Arial" w:hAnsi="Arial" w:cs="Arial"/>
          <w:b/>
        </w:rPr>
        <w:t xml:space="preserve">socios HOMAG tapio, BENZ </w:t>
      </w:r>
      <w:proofErr w:type="spellStart"/>
      <w:r w:rsidR="00822EB2">
        <w:rPr>
          <w:rFonts w:ascii="Arial" w:hAnsi="Arial" w:cs="Arial"/>
          <w:b/>
        </w:rPr>
        <w:t>Tooling</w:t>
      </w:r>
      <w:proofErr w:type="spellEnd"/>
      <w:r w:rsidR="00822EB2">
        <w:rPr>
          <w:rFonts w:ascii="Arial" w:hAnsi="Arial" w:cs="Arial"/>
          <w:b/>
        </w:rPr>
        <w:t xml:space="preserve"> y SCHULER </w:t>
      </w:r>
      <w:proofErr w:type="spellStart"/>
      <w:r w:rsidR="00822EB2">
        <w:rPr>
          <w:rFonts w:ascii="Arial" w:hAnsi="Arial" w:cs="Arial"/>
          <w:b/>
        </w:rPr>
        <w:t>Consulting</w:t>
      </w:r>
      <w:proofErr w:type="spellEnd"/>
      <w:r w:rsidR="00822EB2">
        <w:rPr>
          <w:rFonts w:ascii="Arial" w:hAnsi="Arial" w:cs="Arial"/>
          <w:b/>
        </w:rPr>
        <w:t>.</w:t>
      </w:r>
    </w:p>
    <w:p w14:paraId="2D94AD6A" w14:textId="77777777" w:rsidR="008333A3" w:rsidRDefault="008333A3" w:rsidP="008333A3">
      <w:pPr>
        <w:tabs>
          <w:tab w:val="left" w:pos="2355"/>
        </w:tabs>
        <w:spacing w:line="360" w:lineRule="auto"/>
        <w:jc w:val="both"/>
        <w:rPr>
          <w:rFonts w:ascii="Arial" w:hAnsi="Arial" w:cs="Arial"/>
          <w:b/>
          <w:bCs/>
          <w:color w:val="001941"/>
          <w:sz w:val="24"/>
          <w:szCs w:val="24"/>
        </w:rPr>
      </w:pPr>
      <w:bookmarkStart w:id="1" w:name="_Hlk126044733"/>
      <w:bookmarkEnd w:id="0"/>
      <w:r>
        <w:rPr>
          <w:rFonts w:ascii="Arial" w:hAnsi="Arial" w:cs="Arial"/>
          <w:b/>
          <w:color w:val="001941"/>
          <w:sz w:val="24"/>
        </w:rPr>
        <w:t>Soluciones para el mecanizado CNC</w:t>
      </w:r>
    </w:p>
    <w:p w14:paraId="3BCD787E" w14:textId="77777777" w:rsidR="008333A3" w:rsidRDefault="008333A3" w:rsidP="003C4C2B">
      <w:pPr>
        <w:pStyle w:val="paragraph"/>
        <w:spacing w:before="240" w:beforeAutospacing="0" w:after="240" w:afterAutospacing="0"/>
        <w:jc w:val="both"/>
        <w:textAlignment w:val="baseline"/>
        <w:rPr>
          <w:rStyle w:val="eop"/>
          <w:rFonts w:ascii="Arial" w:hAnsi="Arial" w:cs="Arial"/>
          <w:color w:val="00A0DC"/>
          <w:sz w:val="22"/>
          <w:szCs w:val="22"/>
        </w:rPr>
      </w:pPr>
      <w:bookmarkStart w:id="2" w:name="_Hlk126044744"/>
      <w:bookmarkEnd w:id="1"/>
      <w:r>
        <w:rPr>
          <w:rStyle w:val="normaltextrun"/>
          <w:rFonts w:ascii="Arial" w:hAnsi="Arial" w:cs="Arial"/>
          <w:b/>
          <w:color w:val="00A0DC"/>
          <w:sz w:val="22"/>
        </w:rPr>
        <w:t xml:space="preserve">Actualización de </w:t>
      </w:r>
      <w:proofErr w:type="spellStart"/>
      <w:r>
        <w:rPr>
          <w:rStyle w:val="normaltextrun"/>
          <w:rFonts w:ascii="Arial" w:hAnsi="Arial" w:cs="Arial"/>
          <w:b/>
          <w:color w:val="00A0DC"/>
          <w:sz w:val="22"/>
        </w:rPr>
        <w:t>woodWOP</w:t>
      </w:r>
      <w:proofErr w:type="spellEnd"/>
      <w:r>
        <w:rPr>
          <w:rStyle w:val="normaltextrun"/>
          <w:rFonts w:ascii="Arial" w:hAnsi="Arial" w:cs="Arial"/>
          <w:b/>
          <w:color w:val="00A0DC"/>
          <w:sz w:val="22"/>
        </w:rPr>
        <w:t xml:space="preserve"> a la versión 8.1</w:t>
      </w:r>
      <w:r>
        <w:rPr>
          <w:rStyle w:val="eop"/>
          <w:rFonts w:ascii="Arial" w:hAnsi="Arial" w:cs="Arial"/>
          <w:color w:val="00A0DC"/>
          <w:sz w:val="22"/>
        </w:rPr>
        <w:t> </w:t>
      </w:r>
    </w:p>
    <w:p w14:paraId="456DD7EF" w14:textId="09B07D33" w:rsidR="00013A19" w:rsidRDefault="00891C96" w:rsidP="00013A19">
      <w:pPr>
        <w:pStyle w:val="paragraph"/>
        <w:spacing w:before="0" w:beforeAutospacing="0" w:after="0" w:afterAutospacing="0" w:line="360" w:lineRule="auto"/>
        <w:jc w:val="both"/>
        <w:textAlignment w:val="baseline"/>
        <w:rPr>
          <w:rFonts w:ascii="Segoe UI" w:hAnsi="Segoe UI" w:cs="Segoe UI"/>
          <w:sz w:val="18"/>
          <w:szCs w:val="18"/>
        </w:rPr>
      </w:pPr>
      <w:bookmarkStart w:id="3" w:name="_Hlk126044779"/>
      <w:bookmarkEnd w:id="2"/>
      <w:r w:rsidRPr="00891C96">
        <w:rPr>
          <w:rStyle w:val="normaltextrun"/>
          <w:rFonts w:ascii="Arial" w:hAnsi="Arial" w:cs="Arial"/>
          <w:sz w:val="22"/>
        </w:rPr>
        <w:t xml:space="preserve">La última versión del software de programación </w:t>
      </w:r>
      <w:proofErr w:type="spellStart"/>
      <w:r w:rsidRPr="00891C96">
        <w:rPr>
          <w:rStyle w:val="normaltextrun"/>
          <w:rFonts w:ascii="Arial" w:hAnsi="Arial" w:cs="Arial"/>
          <w:sz w:val="22"/>
        </w:rPr>
        <w:t>woodWOP</w:t>
      </w:r>
      <w:proofErr w:type="spellEnd"/>
      <w:r w:rsidRPr="00891C96">
        <w:rPr>
          <w:rStyle w:val="normaltextrun"/>
          <w:rFonts w:ascii="Arial" w:hAnsi="Arial" w:cs="Arial"/>
          <w:sz w:val="22"/>
        </w:rPr>
        <w:t xml:space="preserve"> 8.1 está repleta de novedades, así como de mejoras de funciones ya conocidas que facilitan aún más las aplicaciones en muchos ámbitos</w:t>
      </w:r>
      <w:r w:rsidR="008333A3">
        <w:rPr>
          <w:rStyle w:val="normaltextrun"/>
          <w:rFonts w:ascii="Arial" w:hAnsi="Arial" w:cs="Arial"/>
          <w:sz w:val="22"/>
        </w:rPr>
        <w:t xml:space="preserve">. </w:t>
      </w:r>
      <w:r w:rsidRPr="00891C96">
        <w:rPr>
          <w:rStyle w:val="normaltextrun"/>
          <w:rFonts w:ascii="Arial" w:hAnsi="Arial" w:cs="Arial"/>
          <w:sz w:val="22"/>
        </w:rPr>
        <w:t>Por ejemplo, la programación del mecanizado de</w:t>
      </w:r>
      <w:r>
        <w:rPr>
          <w:rStyle w:val="normaltextrun"/>
          <w:rFonts w:ascii="Arial" w:hAnsi="Arial" w:cs="Arial"/>
          <w:sz w:val="22"/>
        </w:rPr>
        <w:t xml:space="preserve"> </w:t>
      </w:r>
      <w:r w:rsidR="00134CD0">
        <w:rPr>
          <w:rStyle w:val="normaltextrun"/>
          <w:rFonts w:ascii="Arial" w:hAnsi="Arial" w:cs="Arial"/>
          <w:sz w:val="22"/>
        </w:rPr>
        <w:t>cajeados</w:t>
      </w:r>
      <w:r>
        <w:rPr>
          <w:rStyle w:val="normaltextrun"/>
          <w:rFonts w:ascii="Arial" w:hAnsi="Arial" w:cs="Arial"/>
          <w:sz w:val="22"/>
        </w:rPr>
        <w:t xml:space="preserve"> </w:t>
      </w:r>
      <w:r w:rsidRPr="00891C96">
        <w:rPr>
          <w:rStyle w:val="normaltextrun"/>
          <w:rFonts w:ascii="Arial" w:hAnsi="Arial" w:cs="Arial"/>
          <w:sz w:val="22"/>
        </w:rPr>
        <w:t>se ha revisado completamente como mejora. Ahora los usuarios pueden definir el modo de aproximación, el punto de referencia y la forma, lo que aumenta considerablemente la flexibilidad durante la programación</w:t>
      </w:r>
      <w:r w:rsidR="008333A3">
        <w:rPr>
          <w:rStyle w:val="normaltextrun"/>
          <w:rFonts w:ascii="Arial" w:hAnsi="Arial" w:cs="Arial"/>
          <w:sz w:val="22"/>
        </w:rPr>
        <w:t xml:space="preserve">. </w:t>
      </w:r>
      <w:r w:rsidRPr="00891C96">
        <w:rPr>
          <w:rStyle w:val="normaltextrun"/>
          <w:rFonts w:ascii="Arial" w:hAnsi="Arial" w:cs="Arial"/>
          <w:sz w:val="22"/>
        </w:rPr>
        <w:t xml:space="preserve">El </w:t>
      </w:r>
      <w:proofErr w:type="spellStart"/>
      <w:r w:rsidRPr="00891C96">
        <w:rPr>
          <w:rStyle w:val="normaltextrun"/>
          <w:rFonts w:ascii="Arial" w:hAnsi="Arial" w:cs="Arial"/>
          <w:sz w:val="22"/>
        </w:rPr>
        <w:t>plug</w:t>
      </w:r>
      <w:proofErr w:type="spellEnd"/>
      <w:r w:rsidRPr="00891C96">
        <w:rPr>
          <w:rStyle w:val="normaltextrun"/>
          <w:rFonts w:ascii="Arial" w:hAnsi="Arial" w:cs="Arial"/>
          <w:sz w:val="22"/>
        </w:rPr>
        <w:t xml:space="preserve">-in </w:t>
      </w:r>
      <w:r>
        <w:rPr>
          <w:rStyle w:val="normaltextrun"/>
          <w:rFonts w:ascii="Arial" w:hAnsi="Arial" w:cs="Arial"/>
          <w:sz w:val="22"/>
        </w:rPr>
        <w:t xml:space="preserve">NESTING </w:t>
      </w:r>
      <w:r w:rsidRPr="00891C96">
        <w:rPr>
          <w:rStyle w:val="normaltextrun"/>
          <w:rFonts w:ascii="Arial" w:hAnsi="Arial" w:cs="Arial"/>
          <w:sz w:val="22"/>
        </w:rPr>
        <w:t xml:space="preserve">permite a los usuarios posicionar y anidar manualmente programas individuales de </w:t>
      </w:r>
      <w:proofErr w:type="spellStart"/>
      <w:r w:rsidRPr="00891C96">
        <w:rPr>
          <w:rStyle w:val="normaltextrun"/>
          <w:rFonts w:ascii="Arial" w:hAnsi="Arial" w:cs="Arial"/>
          <w:sz w:val="22"/>
        </w:rPr>
        <w:t>woodWOP</w:t>
      </w:r>
      <w:proofErr w:type="spellEnd"/>
      <w:r w:rsidRPr="00891C96">
        <w:rPr>
          <w:rStyle w:val="normaltextrun"/>
          <w:rFonts w:ascii="Arial" w:hAnsi="Arial" w:cs="Arial"/>
          <w:sz w:val="22"/>
        </w:rPr>
        <w:t xml:space="preserve"> en un </w:t>
      </w:r>
      <w:r w:rsidR="008A3579">
        <w:rPr>
          <w:rStyle w:val="normaltextrun"/>
          <w:rFonts w:ascii="Arial" w:hAnsi="Arial" w:cs="Arial"/>
          <w:sz w:val="22"/>
        </w:rPr>
        <w:t>tablero</w:t>
      </w:r>
      <w:r w:rsidRPr="00891C96">
        <w:rPr>
          <w:rStyle w:val="normaltextrun"/>
          <w:rFonts w:ascii="Arial" w:hAnsi="Arial" w:cs="Arial"/>
          <w:sz w:val="22"/>
        </w:rPr>
        <w:t xml:space="preserve"> sin procesar directamente en </w:t>
      </w:r>
      <w:proofErr w:type="spellStart"/>
      <w:r w:rsidRPr="00891C96">
        <w:rPr>
          <w:rStyle w:val="normaltextrun"/>
          <w:rFonts w:ascii="Arial" w:hAnsi="Arial" w:cs="Arial"/>
          <w:sz w:val="22"/>
        </w:rPr>
        <w:t>woodWOP</w:t>
      </w:r>
      <w:proofErr w:type="spellEnd"/>
      <w:r w:rsidR="008333A3">
        <w:rPr>
          <w:rStyle w:val="normaltextrun"/>
          <w:rFonts w:ascii="Arial" w:hAnsi="Arial" w:cs="Arial"/>
          <w:sz w:val="22"/>
        </w:rPr>
        <w:t xml:space="preserve">. </w:t>
      </w:r>
      <w:r w:rsidR="008A3579" w:rsidRPr="008A3579">
        <w:rPr>
          <w:rStyle w:val="normaltextrun"/>
          <w:rFonts w:ascii="Arial" w:hAnsi="Arial" w:cs="Arial"/>
          <w:sz w:val="22"/>
        </w:rPr>
        <w:t xml:space="preserve">A continuación, el </w:t>
      </w:r>
      <w:proofErr w:type="spellStart"/>
      <w:r w:rsidR="008A3579" w:rsidRPr="008A3579">
        <w:rPr>
          <w:rStyle w:val="normaltextrun"/>
          <w:rFonts w:ascii="Arial" w:hAnsi="Arial" w:cs="Arial"/>
          <w:sz w:val="22"/>
        </w:rPr>
        <w:t>plug</w:t>
      </w:r>
      <w:proofErr w:type="spellEnd"/>
      <w:r w:rsidR="008A3579" w:rsidRPr="008A3579">
        <w:rPr>
          <w:rStyle w:val="normaltextrun"/>
          <w:rFonts w:ascii="Arial" w:hAnsi="Arial" w:cs="Arial"/>
          <w:sz w:val="22"/>
        </w:rPr>
        <w:t xml:space="preserve">-in </w:t>
      </w:r>
      <w:r w:rsidR="008A3579">
        <w:rPr>
          <w:rStyle w:val="normaltextrun"/>
          <w:rFonts w:ascii="Arial" w:hAnsi="Arial" w:cs="Arial"/>
          <w:sz w:val="22"/>
        </w:rPr>
        <w:t xml:space="preserve">NESTING </w:t>
      </w:r>
      <w:r w:rsidR="008A3579" w:rsidRPr="008A3579">
        <w:rPr>
          <w:rStyle w:val="normaltextrun"/>
          <w:rFonts w:ascii="Arial" w:hAnsi="Arial" w:cs="Arial"/>
          <w:sz w:val="22"/>
        </w:rPr>
        <w:t>genera automáticamente la trayectoria de fresado para separar las piezas</w:t>
      </w:r>
      <w:r w:rsidR="008333A3">
        <w:rPr>
          <w:rStyle w:val="normaltextrun"/>
          <w:rFonts w:ascii="Arial" w:hAnsi="Arial" w:cs="Arial"/>
          <w:sz w:val="22"/>
        </w:rPr>
        <w:t xml:space="preserve">. En el ámbito de simulación y cálculo del tiempo de mecanizado, los usuarios </w:t>
      </w:r>
      <w:r w:rsidR="008A3579">
        <w:rPr>
          <w:rStyle w:val="normaltextrun"/>
          <w:rFonts w:ascii="Arial" w:hAnsi="Arial" w:cs="Arial"/>
          <w:sz w:val="22"/>
        </w:rPr>
        <w:t>podrán</w:t>
      </w:r>
      <w:r w:rsidR="008333A3">
        <w:rPr>
          <w:rStyle w:val="normaltextrun"/>
          <w:rFonts w:ascii="Arial" w:hAnsi="Arial" w:cs="Arial"/>
          <w:sz w:val="22"/>
        </w:rPr>
        <w:t xml:space="preserve"> disfrutar de </w:t>
      </w:r>
      <w:proofErr w:type="spellStart"/>
      <w:r w:rsidR="008333A3">
        <w:rPr>
          <w:rStyle w:val="normaltextrun"/>
          <w:rFonts w:ascii="Arial" w:hAnsi="Arial" w:cs="Arial"/>
          <w:sz w:val="22"/>
        </w:rPr>
        <w:t>woodMotion</w:t>
      </w:r>
      <w:proofErr w:type="spellEnd"/>
      <w:r w:rsidR="008333A3">
        <w:rPr>
          <w:rStyle w:val="normaltextrun"/>
          <w:rFonts w:ascii="Arial" w:hAnsi="Arial" w:cs="Arial"/>
          <w:sz w:val="22"/>
        </w:rPr>
        <w:t xml:space="preserve"> 8, que destaca por su visualización mejorada. </w:t>
      </w:r>
      <w:r w:rsidR="008A3579">
        <w:rPr>
          <w:rStyle w:val="normaltextrun"/>
          <w:rFonts w:ascii="Arial" w:hAnsi="Arial" w:cs="Arial"/>
          <w:sz w:val="22"/>
        </w:rPr>
        <w:t>L</w:t>
      </w:r>
      <w:r w:rsidR="008333A3">
        <w:rPr>
          <w:rStyle w:val="normaltextrun"/>
          <w:rFonts w:ascii="Arial" w:hAnsi="Arial" w:cs="Arial"/>
          <w:sz w:val="22"/>
        </w:rPr>
        <w:t>os clientes que dese</w:t>
      </w:r>
      <w:r w:rsidR="008A3579">
        <w:rPr>
          <w:rStyle w:val="normaltextrun"/>
          <w:rFonts w:ascii="Arial" w:hAnsi="Arial" w:cs="Arial"/>
          <w:sz w:val="22"/>
        </w:rPr>
        <w:t>e</w:t>
      </w:r>
      <w:r w:rsidR="008333A3">
        <w:rPr>
          <w:rStyle w:val="normaltextrun"/>
          <w:rFonts w:ascii="Arial" w:hAnsi="Arial" w:cs="Arial"/>
          <w:sz w:val="22"/>
        </w:rPr>
        <w:t xml:space="preserve">n conocer los tiempos de mecanizado </w:t>
      </w:r>
      <w:r w:rsidR="008A3579">
        <w:rPr>
          <w:rStyle w:val="normaltextrun"/>
          <w:rFonts w:ascii="Arial" w:hAnsi="Arial" w:cs="Arial"/>
          <w:sz w:val="22"/>
        </w:rPr>
        <w:t>podrán</w:t>
      </w:r>
      <w:r w:rsidR="008333A3">
        <w:rPr>
          <w:rStyle w:val="normaltextrun"/>
          <w:rFonts w:ascii="Arial" w:hAnsi="Arial" w:cs="Arial"/>
          <w:sz w:val="22"/>
        </w:rPr>
        <w:t xml:space="preserve"> utilizar </w:t>
      </w:r>
      <w:proofErr w:type="spellStart"/>
      <w:r w:rsidR="008333A3">
        <w:rPr>
          <w:rStyle w:val="normaltextrun"/>
          <w:rFonts w:ascii="Arial" w:hAnsi="Arial" w:cs="Arial"/>
          <w:sz w:val="22"/>
        </w:rPr>
        <w:t>woodTime</w:t>
      </w:r>
      <w:proofErr w:type="spellEnd"/>
      <w:r w:rsidR="008333A3">
        <w:rPr>
          <w:rStyle w:val="normaltextrun"/>
          <w:rFonts w:ascii="Arial" w:hAnsi="Arial" w:cs="Arial"/>
          <w:sz w:val="22"/>
        </w:rPr>
        <w:t xml:space="preserve">. Además, el nuevo paquete de prueba CNC permite una comprobación rápida de grandes cantidades de programas </w:t>
      </w:r>
      <w:proofErr w:type="spellStart"/>
      <w:r w:rsidR="008333A3">
        <w:rPr>
          <w:rStyle w:val="normaltextrun"/>
          <w:rFonts w:ascii="Arial" w:hAnsi="Arial" w:cs="Arial"/>
          <w:sz w:val="22"/>
        </w:rPr>
        <w:t>woodWOP</w:t>
      </w:r>
      <w:proofErr w:type="spellEnd"/>
      <w:r w:rsidR="008333A3">
        <w:rPr>
          <w:rStyle w:val="normaltextrun"/>
          <w:rFonts w:ascii="Arial" w:hAnsi="Arial" w:cs="Arial"/>
          <w:sz w:val="22"/>
        </w:rPr>
        <w:t xml:space="preserve"> en la preparación del trabajo. </w:t>
      </w:r>
      <w:r w:rsidR="008A3579">
        <w:rPr>
          <w:rStyle w:val="normaltextrun"/>
          <w:rFonts w:ascii="Arial" w:hAnsi="Arial" w:cs="Arial"/>
          <w:sz w:val="22"/>
        </w:rPr>
        <w:t>El usuario podrá</w:t>
      </w:r>
      <w:r w:rsidR="008A3579" w:rsidRPr="008A3579">
        <w:rPr>
          <w:rStyle w:val="normaltextrun"/>
          <w:rFonts w:ascii="Arial" w:hAnsi="Arial" w:cs="Arial"/>
          <w:sz w:val="22"/>
        </w:rPr>
        <w:t xml:space="preserve"> determinar el tiempo de </w:t>
      </w:r>
      <w:r w:rsidR="008A3579">
        <w:rPr>
          <w:rStyle w:val="normaltextrun"/>
          <w:rFonts w:ascii="Arial" w:hAnsi="Arial" w:cs="Arial"/>
          <w:sz w:val="22"/>
        </w:rPr>
        <w:t>mecanizado</w:t>
      </w:r>
      <w:r w:rsidR="008A3579" w:rsidRPr="008A3579">
        <w:rPr>
          <w:rStyle w:val="normaltextrun"/>
          <w:rFonts w:ascii="Arial" w:hAnsi="Arial" w:cs="Arial"/>
          <w:sz w:val="22"/>
        </w:rPr>
        <w:t xml:space="preserve">, </w:t>
      </w:r>
      <w:r w:rsidR="008A3579">
        <w:rPr>
          <w:rStyle w:val="normaltextrun"/>
          <w:rFonts w:ascii="Arial" w:hAnsi="Arial" w:cs="Arial"/>
          <w:sz w:val="22"/>
        </w:rPr>
        <w:t>así como comprobar</w:t>
      </w:r>
      <w:r w:rsidR="008A3579" w:rsidRPr="008A3579">
        <w:rPr>
          <w:rStyle w:val="normaltextrun"/>
          <w:rFonts w:ascii="Arial" w:hAnsi="Arial" w:cs="Arial"/>
          <w:sz w:val="22"/>
        </w:rPr>
        <w:t xml:space="preserve"> la </w:t>
      </w:r>
      <w:proofErr w:type="spellStart"/>
      <w:r w:rsidR="008A3579" w:rsidRPr="008A3579">
        <w:rPr>
          <w:rStyle w:val="normaltextrun"/>
          <w:rFonts w:ascii="Arial" w:hAnsi="Arial" w:cs="Arial"/>
          <w:sz w:val="22"/>
        </w:rPr>
        <w:t>ejecutabilidad</w:t>
      </w:r>
      <w:proofErr w:type="spellEnd"/>
      <w:r w:rsidR="008A3579" w:rsidRPr="008A3579">
        <w:rPr>
          <w:rStyle w:val="normaltextrun"/>
          <w:rFonts w:ascii="Arial" w:hAnsi="Arial" w:cs="Arial"/>
          <w:sz w:val="22"/>
        </w:rPr>
        <w:t xml:space="preserve"> de los programas</w:t>
      </w:r>
      <w:r w:rsidR="008333A3">
        <w:rPr>
          <w:rStyle w:val="normaltextrun"/>
          <w:rFonts w:ascii="Arial" w:hAnsi="Arial" w:cs="Arial"/>
          <w:sz w:val="22"/>
        </w:rPr>
        <w:t xml:space="preserve">. </w:t>
      </w:r>
      <w:r w:rsidR="008A3579" w:rsidRPr="008A3579">
        <w:rPr>
          <w:rStyle w:val="normaltextrun"/>
          <w:rFonts w:ascii="Arial" w:hAnsi="Arial" w:cs="Arial"/>
          <w:sz w:val="22"/>
        </w:rPr>
        <w:t>De este modo, los usuarios saben de antemano cuánto tiempo necesita un trabajo en el CNC, con lo que se evitan tiempos de espera imprevistos y se optimizan la producción y la programación</w:t>
      </w:r>
      <w:r w:rsidR="008333A3">
        <w:rPr>
          <w:rStyle w:val="eop"/>
          <w:rFonts w:ascii="Arial" w:hAnsi="Arial" w:cs="Arial"/>
          <w:sz w:val="22"/>
        </w:rPr>
        <w:t>.</w:t>
      </w:r>
    </w:p>
    <w:p w14:paraId="563AD38E" w14:textId="2201B495" w:rsidR="008333A3" w:rsidRDefault="008333A3" w:rsidP="008333A3">
      <w:pPr>
        <w:pStyle w:val="paragraph"/>
        <w:spacing w:before="0" w:beforeAutospacing="0" w:after="0" w:afterAutospacing="0" w:line="360" w:lineRule="auto"/>
        <w:jc w:val="both"/>
        <w:textAlignment w:val="baseline"/>
        <w:rPr>
          <w:rFonts w:ascii="Segoe UI" w:hAnsi="Segoe UI" w:cs="Segoe UI"/>
          <w:sz w:val="18"/>
          <w:szCs w:val="18"/>
        </w:rPr>
      </w:pPr>
    </w:p>
    <w:p w14:paraId="184B0E2A" w14:textId="7FBDFFF8" w:rsidR="00C4452A" w:rsidRDefault="008333A3" w:rsidP="00C4452A">
      <w:pPr>
        <w:pStyle w:val="paragraph"/>
        <w:spacing w:before="240" w:beforeAutospacing="0" w:after="240" w:afterAutospacing="0" w:line="360" w:lineRule="auto"/>
        <w:jc w:val="both"/>
        <w:textAlignment w:val="baseline"/>
        <w:rPr>
          <w:rStyle w:val="normaltextrun"/>
          <w:rFonts w:ascii="Arial" w:hAnsi="Arial" w:cs="Arial"/>
          <w:b/>
          <w:bCs/>
          <w:color w:val="00A0DC"/>
          <w:sz w:val="22"/>
          <w:szCs w:val="22"/>
        </w:rPr>
      </w:pPr>
      <w:bookmarkStart w:id="4" w:name="_Hlk126044813"/>
      <w:bookmarkEnd w:id="3"/>
      <w:r>
        <w:rPr>
          <w:rStyle w:val="normaltextrun"/>
          <w:rFonts w:ascii="Arial" w:hAnsi="Arial" w:cs="Arial"/>
          <w:b/>
          <w:color w:val="00A0DC"/>
          <w:sz w:val="22"/>
        </w:rPr>
        <w:lastRenderedPageBreak/>
        <w:t xml:space="preserve">DRILLTEQ V-310: </w:t>
      </w:r>
      <w:r w:rsidR="008A3579" w:rsidRPr="008A3579">
        <w:rPr>
          <w:rStyle w:val="normaltextrun"/>
          <w:rFonts w:ascii="Arial" w:hAnsi="Arial" w:cs="Arial"/>
          <w:b/>
          <w:color w:val="00A0DC"/>
          <w:sz w:val="22"/>
        </w:rPr>
        <w:t xml:space="preserve">ahora con </w:t>
      </w:r>
      <w:r w:rsidR="00B8643A">
        <w:rPr>
          <w:rStyle w:val="normaltextrun"/>
          <w:rFonts w:ascii="Arial" w:hAnsi="Arial" w:cs="Arial"/>
          <w:b/>
          <w:color w:val="00A0DC"/>
          <w:sz w:val="22"/>
        </w:rPr>
        <w:t>asistencia</w:t>
      </w:r>
      <w:r w:rsidR="008A3579" w:rsidRPr="008A3579">
        <w:rPr>
          <w:rStyle w:val="normaltextrun"/>
          <w:rFonts w:ascii="Arial" w:hAnsi="Arial" w:cs="Arial"/>
          <w:b/>
          <w:color w:val="00A0DC"/>
          <w:sz w:val="22"/>
        </w:rPr>
        <w:t xml:space="preserve"> robotizad</w:t>
      </w:r>
      <w:r w:rsidR="00B8643A">
        <w:rPr>
          <w:rStyle w:val="normaltextrun"/>
          <w:rFonts w:ascii="Arial" w:hAnsi="Arial" w:cs="Arial"/>
          <w:b/>
          <w:color w:val="00A0DC"/>
          <w:sz w:val="22"/>
        </w:rPr>
        <w:t>a</w:t>
      </w:r>
    </w:p>
    <w:p w14:paraId="515C5138" w14:textId="69360C12" w:rsidR="00013A19" w:rsidRPr="00C4452A" w:rsidRDefault="00B8643A" w:rsidP="00013A19">
      <w:pPr>
        <w:pStyle w:val="paragraph"/>
        <w:spacing w:before="240" w:beforeAutospacing="0" w:after="240" w:afterAutospacing="0" w:line="360" w:lineRule="auto"/>
        <w:jc w:val="both"/>
        <w:textAlignment w:val="baseline"/>
        <w:rPr>
          <w:rStyle w:val="eop"/>
          <w:rFonts w:ascii="Arial" w:hAnsi="Arial" w:cs="Arial"/>
          <w:b/>
          <w:bCs/>
          <w:color w:val="00A0DC"/>
          <w:sz w:val="22"/>
          <w:szCs w:val="22"/>
        </w:rPr>
      </w:pPr>
      <w:r w:rsidRPr="00B8643A">
        <w:rPr>
          <w:rStyle w:val="normaltextrun"/>
          <w:rFonts w:ascii="Arial" w:hAnsi="Arial" w:cs="Arial"/>
          <w:color w:val="000000"/>
          <w:sz w:val="22"/>
          <w:shd w:val="clear" w:color="auto" w:fill="FFFFFF"/>
        </w:rPr>
        <w:t xml:space="preserve">La automatización y el </w:t>
      </w:r>
      <w:r>
        <w:rPr>
          <w:rStyle w:val="normaltextrun"/>
          <w:rFonts w:ascii="Arial" w:hAnsi="Arial" w:cs="Arial"/>
          <w:color w:val="000000"/>
          <w:sz w:val="22"/>
          <w:shd w:val="clear" w:color="auto" w:fill="FFFFFF"/>
        </w:rPr>
        <w:t>mecanizado</w:t>
      </w:r>
      <w:r w:rsidRPr="00B8643A">
        <w:rPr>
          <w:rStyle w:val="normaltextrun"/>
          <w:rFonts w:ascii="Arial" w:hAnsi="Arial" w:cs="Arial"/>
          <w:color w:val="000000"/>
          <w:sz w:val="22"/>
          <w:shd w:val="clear" w:color="auto" w:fill="FFFFFF"/>
        </w:rPr>
        <w:t xml:space="preserve"> con un número mínimo de</w:t>
      </w:r>
      <w:r>
        <w:rPr>
          <w:rStyle w:val="normaltextrun"/>
          <w:rFonts w:ascii="Arial" w:hAnsi="Arial" w:cs="Arial"/>
          <w:color w:val="000000"/>
          <w:sz w:val="22"/>
          <w:shd w:val="clear" w:color="auto" w:fill="FFFFFF"/>
        </w:rPr>
        <w:t xml:space="preserve"> </w:t>
      </w:r>
      <w:proofErr w:type="spellStart"/>
      <w:r w:rsidRPr="00B8643A">
        <w:rPr>
          <w:rStyle w:val="normaltextrun"/>
          <w:rFonts w:ascii="Arial" w:hAnsi="Arial" w:cs="Arial"/>
          <w:color w:val="000000"/>
          <w:sz w:val="22"/>
          <w:shd w:val="clear" w:color="auto" w:fill="FFFFFF"/>
        </w:rPr>
        <w:t>personal</w:t>
      </w:r>
      <w:proofErr w:type="spellEnd"/>
      <w:r w:rsidRPr="00B8643A">
        <w:rPr>
          <w:rStyle w:val="normaltextrun"/>
          <w:rFonts w:ascii="Arial" w:hAnsi="Arial" w:cs="Arial"/>
          <w:color w:val="000000"/>
          <w:sz w:val="22"/>
          <w:shd w:val="clear" w:color="auto" w:fill="FFFFFF"/>
        </w:rPr>
        <w:t xml:space="preserve"> también están cobrando cada vez más importancia en los talleres de carpintería</w:t>
      </w:r>
      <w:r w:rsidR="008333A3">
        <w:rPr>
          <w:rStyle w:val="normaltextrun"/>
          <w:rFonts w:ascii="Arial" w:hAnsi="Arial" w:cs="Arial"/>
          <w:color w:val="000000"/>
          <w:sz w:val="22"/>
          <w:shd w:val="clear" w:color="auto" w:fill="FFFFFF"/>
        </w:rPr>
        <w:t xml:space="preserve">. </w:t>
      </w:r>
      <w:r w:rsidRPr="00B8643A">
        <w:rPr>
          <w:rStyle w:val="normaltextrun"/>
          <w:rFonts w:ascii="Arial" w:hAnsi="Arial" w:cs="Arial"/>
          <w:color w:val="000000"/>
          <w:sz w:val="22"/>
          <w:shd w:val="clear" w:color="auto" w:fill="FFFFFF"/>
        </w:rPr>
        <w:t>El centro de mecanizado CNC vertical DRILLTEQ V-310, "</w:t>
      </w:r>
      <w:proofErr w:type="spellStart"/>
      <w:r w:rsidRPr="00B8643A">
        <w:rPr>
          <w:rStyle w:val="normaltextrun"/>
          <w:rFonts w:ascii="Arial" w:hAnsi="Arial" w:cs="Arial"/>
          <w:color w:val="000000"/>
          <w:sz w:val="22"/>
          <w:shd w:val="clear" w:color="auto" w:fill="FFFFFF"/>
        </w:rPr>
        <w:t>The</w:t>
      </w:r>
      <w:proofErr w:type="spellEnd"/>
      <w:r w:rsidRPr="00B8643A">
        <w:rPr>
          <w:rStyle w:val="normaltextrun"/>
          <w:rFonts w:ascii="Arial" w:hAnsi="Arial" w:cs="Arial"/>
          <w:color w:val="000000"/>
          <w:sz w:val="22"/>
          <w:shd w:val="clear" w:color="auto" w:fill="FFFFFF"/>
        </w:rPr>
        <w:t xml:space="preserve"> </w:t>
      </w:r>
      <w:proofErr w:type="spellStart"/>
      <w:r w:rsidRPr="00B8643A">
        <w:rPr>
          <w:rStyle w:val="normaltextrun"/>
          <w:rFonts w:ascii="Arial" w:hAnsi="Arial" w:cs="Arial"/>
          <w:color w:val="000000"/>
          <w:sz w:val="22"/>
          <w:shd w:val="clear" w:color="auto" w:fill="FFFFFF"/>
        </w:rPr>
        <w:t>Raumwunder</w:t>
      </w:r>
      <w:proofErr w:type="spellEnd"/>
      <w:r w:rsidRPr="00B8643A">
        <w:rPr>
          <w:rStyle w:val="normaltextrun"/>
          <w:rFonts w:ascii="Arial" w:hAnsi="Arial" w:cs="Arial"/>
          <w:color w:val="000000"/>
          <w:sz w:val="22"/>
          <w:shd w:val="clear" w:color="auto" w:fill="FFFFFF"/>
        </w:rPr>
        <w:t>"</w:t>
      </w:r>
      <w:r>
        <w:rPr>
          <w:rStyle w:val="normaltextrun"/>
          <w:rFonts w:ascii="Arial" w:hAnsi="Arial" w:cs="Arial"/>
          <w:color w:val="000000"/>
          <w:sz w:val="22"/>
          <w:shd w:val="clear" w:color="auto" w:fill="FFFFFF"/>
        </w:rPr>
        <w:t xml:space="preserve">, </w:t>
      </w:r>
      <w:r w:rsidRPr="00B8643A">
        <w:rPr>
          <w:rStyle w:val="normaltextrun"/>
          <w:rFonts w:ascii="Arial" w:hAnsi="Arial" w:cs="Arial"/>
          <w:color w:val="000000"/>
          <w:sz w:val="22"/>
          <w:shd w:val="clear" w:color="auto" w:fill="FFFFFF"/>
        </w:rPr>
        <w:t xml:space="preserve">que se presentó en la feria </w:t>
      </w:r>
      <w:proofErr w:type="spellStart"/>
      <w:r w:rsidRPr="00B8643A">
        <w:rPr>
          <w:rStyle w:val="normaltextrun"/>
          <w:rFonts w:ascii="Arial" w:hAnsi="Arial" w:cs="Arial"/>
          <w:color w:val="000000"/>
          <w:sz w:val="22"/>
          <w:shd w:val="clear" w:color="auto" w:fill="FFFFFF"/>
        </w:rPr>
        <w:t>Holz</w:t>
      </w:r>
      <w:proofErr w:type="spellEnd"/>
      <w:r w:rsidRPr="00B8643A">
        <w:rPr>
          <w:rStyle w:val="normaltextrun"/>
          <w:rFonts w:ascii="Arial" w:hAnsi="Arial" w:cs="Arial"/>
          <w:color w:val="000000"/>
          <w:sz w:val="22"/>
          <w:shd w:val="clear" w:color="auto" w:fill="FFFFFF"/>
        </w:rPr>
        <w:t>-Handwerk del año pasado</w:t>
      </w:r>
      <w:r>
        <w:rPr>
          <w:rStyle w:val="normaltextrun"/>
          <w:rFonts w:ascii="Arial" w:hAnsi="Arial" w:cs="Arial"/>
          <w:color w:val="000000"/>
          <w:sz w:val="22"/>
          <w:shd w:val="clear" w:color="auto" w:fill="FFFFFF"/>
        </w:rPr>
        <w:t>,</w:t>
      </w:r>
      <w:r w:rsidRPr="00B8643A">
        <w:rPr>
          <w:rStyle w:val="normaltextrun"/>
          <w:rFonts w:ascii="Arial" w:hAnsi="Arial" w:cs="Arial"/>
          <w:color w:val="000000"/>
          <w:sz w:val="22"/>
          <w:shd w:val="clear" w:color="auto" w:fill="FFFFFF"/>
        </w:rPr>
        <w:t xml:space="preserve"> también podrá beneficiarse en el futuro de la asistencia robotizada</w:t>
      </w:r>
      <w:r w:rsidR="008333A3">
        <w:rPr>
          <w:rStyle w:val="normaltextrun"/>
          <w:rFonts w:ascii="Arial" w:hAnsi="Arial" w:cs="Arial"/>
          <w:color w:val="000000"/>
          <w:sz w:val="22"/>
          <w:shd w:val="clear" w:color="auto" w:fill="FFFFFF"/>
        </w:rPr>
        <w:t xml:space="preserve">. </w:t>
      </w:r>
      <w:r w:rsidRPr="00B8643A">
        <w:rPr>
          <w:rStyle w:val="normaltextrun"/>
          <w:rFonts w:ascii="Arial" w:hAnsi="Arial" w:cs="Arial"/>
          <w:color w:val="000000"/>
          <w:sz w:val="22"/>
          <w:shd w:val="clear" w:color="auto" w:fill="FFFFFF"/>
        </w:rPr>
        <w:t xml:space="preserve">El manejo fiable de </w:t>
      </w:r>
      <w:r>
        <w:rPr>
          <w:rStyle w:val="normaltextrun"/>
          <w:rFonts w:ascii="Arial" w:hAnsi="Arial" w:cs="Arial"/>
          <w:color w:val="000000"/>
          <w:sz w:val="22"/>
          <w:shd w:val="clear" w:color="auto" w:fill="FFFFFF"/>
        </w:rPr>
        <w:t xml:space="preserve">las </w:t>
      </w:r>
      <w:r w:rsidRPr="00B8643A">
        <w:rPr>
          <w:rStyle w:val="normaltextrun"/>
          <w:rFonts w:ascii="Arial" w:hAnsi="Arial" w:cs="Arial"/>
          <w:color w:val="000000"/>
          <w:sz w:val="22"/>
          <w:shd w:val="clear" w:color="auto" w:fill="FFFFFF"/>
        </w:rPr>
        <w:t>piezas por parte del sistema robotizado convierte al DRILLTEQ V-310 en un centro de alto rendimiento y, por tanto, en una célula de producción óptima en los talleres de carpintería</w:t>
      </w:r>
      <w:r w:rsidR="008333A3">
        <w:rPr>
          <w:rStyle w:val="normaltextrun"/>
          <w:rFonts w:ascii="Arial" w:hAnsi="Arial" w:cs="Arial"/>
          <w:color w:val="000000"/>
          <w:sz w:val="22"/>
          <w:shd w:val="clear" w:color="auto" w:fill="FFFFFF"/>
        </w:rPr>
        <w:t xml:space="preserve">. </w:t>
      </w:r>
      <w:r w:rsidRPr="00B8643A">
        <w:rPr>
          <w:rStyle w:val="normaltextrun"/>
          <w:rFonts w:ascii="Arial" w:hAnsi="Arial" w:cs="Arial"/>
          <w:color w:val="000000"/>
          <w:sz w:val="22"/>
          <w:shd w:val="clear" w:color="auto" w:fill="FFFFFF"/>
        </w:rPr>
        <w:t>Las ventajas de introducir un sistema robotizado son evidentes, ya que el robot no necesita pausas, puede trabajar en el taller las 24 horas del día y garantizar un alto nivel de calidad constante</w:t>
      </w:r>
      <w:r w:rsidR="008333A3">
        <w:rPr>
          <w:rStyle w:val="normaltextrun"/>
          <w:rFonts w:ascii="Arial" w:hAnsi="Arial" w:cs="Arial"/>
          <w:color w:val="000000"/>
          <w:sz w:val="22"/>
          <w:shd w:val="clear" w:color="auto" w:fill="FFFFFF"/>
        </w:rPr>
        <w:t xml:space="preserve">. </w:t>
      </w:r>
      <w:r w:rsidRPr="00B8643A">
        <w:rPr>
          <w:rStyle w:val="normaltextrun"/>
          <w:rFonts w:ascii="Arial" w:hAnsi="Arial" w:cs="Arial"/>
          <w:color w:val="000000"/>
          <w:sz w:val="22"/>
          <w:shd w:val="clear" w:color="auto" w:fill="FFFFFF"/>
        </w:rPr>
        <w:t xml:space="preserve">La posibilidad de utilizar </w:t>
      </w:r>
      <w:r>
        <w:rPr>
          <w:rStyle w:val="normaltextrun"/>
          <w:rFonts w:ascii="Arial" w:hAnsi="Arial" w:cs="Arial"/>
          <w:color w:val="000000"/>
          <w:sz w:val="22"/>
          <w:shd w:val="clear" w:color="auto" w:fill="FFFFFF"/>
        </w:rPr>
        <w:t>este sistema</w:t>
      </w:r>
      <w:r w:rsidRPr="00B8643A">
        <w:rPr>
          <w:rStyle w:val="normaltextrun"/>
          <w:rFonts w:ascii="Arial" w:hAnsi="Arial" w:cs="Arial"/>
          <w:color w:val="000000"/>
          <w:sz w:val="22"/>
          <w:shd w:val="clear" w:color="auto" w:fill="FFFFFF"/>
        </w:rPr>
        <w:t xml:space="preserve"> en el futuro permitirá a las pequeñas y medianas empresas ahorrar tiempo y reducir la carga de trabajo de los empleados</w:t>
      </w:r>
      <w:r w:rsidR="008333A3">
        <w:rPr>
          <w:rStyle w:val="normaltextrun"/>
          <w:rFonts w:ascii="Arial" w:hAnsi="Arial" w:cs="Arial"/>
          <w:color w:val="000000"/>
          <w:sz w:val="22"/>
          <w:shd w:val="clear" w:color="auto" w:fill="FFFFFF"/>
        </w:rPr>
        <w:t xml:space="preserve">. </w:t>
      </w:r>
      <w:r w:rsidRPr="00B8643A">
        <w:rPr>
          <w:rStyle w:val="normaltextrun"/>
          <w:rFonts w:ascii="Arial" w:hAnsi="Arial" w:cs="Arial"/>
          <w:color w:val="000000"/>
          <w:sz w:val="22"/>
          <w:shd w:val="clear" w:color="auto" w:fill="FFFFFF"/>
        </w:rPr>
        <w:t>La organización flexible del personal resultante permite utilizar la mano de obra para otras actividades de valor añadido y procesos de producción</w:t>
      </w:r>
      <w:r w:rsidR="008333A3">
        <w:rPr>
          <w:rStyle w:val="normaltextrun"/>
          <w:rFonts w:ascii="Arial" w:hAnsi="Arial" w:cs="Arial"/>
          <w:color w:val="000000"/>
          <w:sz w:val="22"/>
          <w:shd w:val="clear" w:color="auto" w:fill="FFFFFF"/>
        </w:rPr>
        <w:t xml:space="preserve">. </w:t>
      </w:r>
      <w:r w:rsidRPr="00B8643A">
        <w:rPr>
          <w:rStyle w:val="normaltextrun"/>
          <w:rFonts w:ascii="Arial" w:hAnsi="Arial" w:cs="Arial"/>
          <w:color w:val="000000"/>
          <w:sz w:val="22"/>
          <w:shd w:val="clear" w:color="auto" w:fill="FFFFFF"/>
        </w:rPr>
        <w:t>Esto crea un valor añadido para el sistema en términos de calidad, disponibilidad y rendimiento</w:t>
      </w:r>
      <w:r w:rsidR="008333A3">
        <w:rPr>
          <w:rStyle w:val="normaltextrun"/>
          <w:rFonts w:ascii="Arial" w:hAnsi="Arial" w:cs="Arial"/>
          <w:color w:val="000000"/>
          <w:sz w:val="22"/>
          <w:shd w:val="clear" w:color="auto" w:fill="FFFFFF"/>
        </w:rPr>
        <w:t>.</w:t>
      </w:r>
      <w:r w:rsidR="008333A3">
        <w:rPr>
          <w:rStyle w:val="eop"/>
          <w:rFonts w:ascii="Arial" w:hAnsi="Arial" w:cs="Arial"/>
          <w:color w:val="000000"/>
          <w:sz w:val="22"/>
          <w:shd w:val="clear" w:color="auto" w:fill="FFFFFF"/>
        </w:rPr>
        <w:t> </w:t>
      </w:r>
      <w:r w:rsidRPr="00B8643A">
        <w:rPr>
          <w:rStyle w:val="eop"/>
          <w:rFonts w:ascii="Arial" w:hAnsi="Arial" w:cs="Arial"/>
          <w:color w:val="000000"/>
          <w:sz w:val="22"/>
          <w:shd w:val="clear" w:color="auto" w:fill="FFFFFF"/>
        </w:rPr>
        <w:t>Por supuesto, sigue existiendo la opción de cargar el DRILLTEQ V-310 manualmente para piezas individuales</w:t>
      </w:r>
      <w:r w:rsidR="008333A3">
        <w:rPr>
          <w:rStyle w:val="eop"/>
          <w:rFonts w:ascii="Arial" w:hAnsi="Arial" w:cs="Arial"/>
          <w:color w:val="000000"/>
          <w:sz w:val="22"/>
          <w:shd w:val="clear" w:color="auto" w:fill="FFFFFF"/>
        </w:rPr>
        <w:t>.</w:t>
      </w:r>
    </w:p>
    <w:bookmarkEnd w:id="4"/>
    <w:p w14:paraId="77AAFD9A" w14:textId="55AE2876" w:rsidR="00E0263A" w:rsidRDefault="00B8643A" w:rsidP="00C4452A">
      <w:pPr>
        <w:tabs>
          <w:tab w:val="left" w:pos="2355"/>
        </w:tabs>
        <w:spacing w:before="240" w:line="360" w:lineRule="auto"/>
        <w:jc w:val="both"/>
        <w:rPr>
          <w:rFonts w:ascii="Arial" w:hAnsi="Arial" w:cs="Arial"/>
          <w:b/>
          <w:bCs/>
          <w:color w:val="001941"/>
          <w:sz w:val="24"/>
          <w:szCs w:val="24"/>
        </w:rPr>
      </w:pPr>
      <w:proofErr w:type="spellStart"/>
      <w:r>
        <w:rPr>
          <w:rFonts w:ascii="Arial" w:hAnsi="Arial" w:cs="Arial"/>
          <w:b/>
          <w:color w:val="001941"/>
          <w:sz w:val="24"/>
        </w:rPr>
        <w:t>Canteadoras</w:t>
      </w:r>
      <w:proofErr w:type="spellEnd"/>
      <w:r>
        <w:rPr>
          <w:rFonts w:ascii="Arial" w:hAnsi="Arial" w:cs="Arial"/>
          <w:b/>
          <w:color w:val="001941"/>
          <w:sz w:val="24"/>
        </w:rPr>
        <w:t xml:space="preserve"> personalizadas</w:t>
      </w:r>
      <w:r w:rsidR="00C4452A">
        <w:rPr>
          <w:rFonts w:ascii="Arial" w:hAnsi="Arial" w:cs="Arial"/>
          <w:b/>
          <w:color w:val="001941"/>
          <w:sz w:val="24"/>
        </w:rPr>
        <w:t xml:space="preserve"> e innovadoras de HOMAG</w:t>
      </w:r>
    </w:p>
    <w:p w14:paraId="75CFED43" w14:textId="1A95C1C4" w:rsidR="00E0263A" w:rsidRDefault="00C4452A" w:rsidP="00E0263A">
      <w:pPr>
        <w:pStyle w:val="paragraph"/>
        <w:spacing w:before="0" w:beforeAutospacing="0" w:after="0" w:afterAutospacing="0"/>
        <w:jc w:val="both"/>
        <w:textAlignment w:val="baseline"/>
        <w:rPr>
          <w:rStyle w:val="eop"/>
          <w:rFonts w:ascii="Arial" w:hAnsi="Arial" w:cs="Arial"/>
          <w:color w:val="00A0DC"/>
          <w:sz w:val="22"/>
          <w:szCs w:val="22"/>
        </w:rPr>
      </w:pPr>
      <w:r>
        <w:rPr>
          <w:rStyle w:val="normaltextrun"/>
          <w:rFonts w:ascii="Arial" w:hAnsi="Arial" w:cs="Arial"/>
          <w:b/>
          <w:color w:val="00A0DC"/>
          <w:sz w:val="22"/>
        </w:rPr>
        <w:t>Novedades de</w:t>
      </w:r>
      <w:r w:rsidR="00B8643A">
        <w:rPr>
          <w:rStyle w:val="normaltextrun"/>
          <w:rFonts w:ascii="Arial" w:hAnsi="Arial" w:cs="Arial"/>
          <w:b/>
          <w:color w:val="00A0DC"/>
          <w:sz w:val="22"/>
        </w:rPr>
        <w:t xml:space="preserve"> la familia </w:t>
      </w:r>
      <w:r>
        <w:rPr>
          <w:rStyle w:val="normaltextrun"/>
          <w:rFonts w:ascii="Arial" w:hAnsi="Arial" w:cs="Arial"/>
          <w:b/>
          <w:color w:val="00A0DC"/>
          <w:sz w:val="22"/>
        </w:rPr>
        <w:t>de maquinaria EDGE</w:t>
      </w:r>
      <w:r>
        <w:rPr>
          <w:rStyle w:val="eop"/>
          <w:rFonts w:ascii="Arial" w:hAnsi="Arial" w:cs="Arial"/>
          <w:color w:val="00A0DC"/>
          <w:sz w:val="22"/>
        </w:rPr>
        <w:t> </w:t>
      </w:r>
    </w:p>
    <w:p w14:paraId="2A594D53" w14:textId="3EF83BCC" w:rsidR="00E0263A" w:rsidRDefault="00E0263A" w:rsidP="00E0263A">
      <w:pPr>
        <w:pStyle w:val="paragraph"/>
        <w:spacing w:before="0" w:beforeAutospacing="0" w:after="0" w:afterAutospacing="0"/>
        <w:jc w:val="both"/>
        <w:textAlignment w:val="baseline"/>
        <w:rPr>
          <w:rStyle w:val="eop"/>
          <w:rFonts w:ascii="Arial" w:hAnsi="Arial" w:cs="Arial"/>
          <w:color w:val="000000"/>
          <w:sz w:val="22"/>
          <w:szCs w:val="22"/>
          <w:shd w:val="clear" w:color="auto" w:fill="FFFFFF"/>
        </w:rPr>
      </w:pPr>
    </w:p>
    <w:p w14:paraId="331E4B0D" w14:textId="76FBD656" w:rsidR="008333A3" w:rsidRDefault="008333A3" w:rsidP="00E0263A">
      <w:pPr>
        <w:spacing w:after="0" w:line="360" w:lineRule="auto"/>
        <w:jc w:val="both"/>
        <w:textAlignment w:val="baseline"/>
        <w:rPr>
          <w:rFonts w:ascii="Arial" w:eastAsia="Times New Roman" w:hAnsi="Arial" w:cs="Arial"/>
        </w:rPr>
      </w:pPr>
      <w:r>
        <w:rPr>
          <w:rFonts w:ascii="Arial" w:eastAsia="Times New Roman" w:hAnsi="Arial" w:cs="Arial"/>
          <w:shd w:val="clear" w:color="auto" w:fill="FFFFFF"/>
        </w:rPr>
        <w:t xml:space="preserve">El sistema de alimentación de piezas WZ14, que hasta ahora solo estaba disponible para series de gama más alta, ahora también está disponible para las </w:t>
      </w:r>
      <w:proofErr w:type="spellStart"/>
      <w:r w:rsidR="00B8643A">
        <w:rPr>
          <w:rFonts w:ascii="Arial" w:eastAsia="Times New Roman" w:hAnsi="Arial" w:cs="Arial"/>
          <w:shd w:val="clear" w:color="auto" w:fill="FFFFFF"/>
        </w:rPr>
        <w:t>canteadoras</w:t>
      </w:r>
      <w:proofErr w:type="spellEnd"/>
      <w:r>
        <w:rPr>
          <w:rFonts w:ascii="Arial" w:eastAsia="Times New Roman" w:hAnsi="Arial" w:cs="Arial"/>
          <w:shd w:val="clear" w:color="auto" w:fill="FFFFFF"/>
        </w:rPr>
        <w:t xml:space="preserve"> de la serie EDGETEQ S-500. Gracias a los </w:t>
      </w:r>
      <w:r w:rsidR="008859F2">
        <w:rPr>
          <w:rFonts w:ascii="Arial" w:eastAsia="Times New Roman" w:hAnsi="Arial" w:cs="Arial"/>
          <w:shd w:val="clear" w:color="auto" w:fill="FFFFFF"/>
        </w:rPr>
        <w:t>dispositivos de empuje</w:t>
      </w:r>
      <w:r>
        <w:rPr>
          <w:rFonts w:ascii="Arial" w:eastAsia="Times New Roman" w:hAnsi="Arial" w:cs="Arial"/>
          <w:shd w:val="clear" w:color="auto" w:fill="FFFFFF"/>
        </w:rPr>
        <w:t xml:space="preserve"> </w:t>
      </w:r>
      <w:r w:rsidR="008859F2">
        <w:rPr>
          <w:rFonts w:ascii="Arial" w:eastAsia="Times New Roman" w:hAnsi="Arial" w:cs="Arial"/>
          <w:shd w:val="clear" w:color="auto" w:fill="FFFFFF"/>
        </w:rPr>
        <w:t>extendidos</w:t>
      </w:r>
      <w:r>
        <w:rPr>
          <w:rFonts w:ascii="Arial" w:eastAsia="Times New Roman" w:hAnsi="Arial" w:cs="Arial"/>
          <w:shd w:val="clear" w:color="auto" w:fill="FFFFFF"/>
        </w:rPr>
        <w:t xml:space="preserve"> del WZ14, es posible conducir las piezas de forma segura debajo del prensor superior. </w:t>
      </w:r>
      <w:r w:rsidR="008859F2" w:rsidRPr="008859F2">
        <w:rPr>
          <w:rFonts w:ascii="Arial" w:eastAsia="Times New Roman" w:hAnsi="Arial" w:cs="Arial"/>
          <w:shd w:val="clear" w:color="auto" w:fill="FFFFFF"/>
        </w:rPr>
        <w:t>El pórtico móvil garantiza cortes paralelos precisos, un requisito indispensable para conseguir ángulos correctos</w:t>
      </w:r>
      <w:r w:rsidR="008859F2">
        <w:rPr>
          <w:rFonts w:ascii="Arial" w:eastAsia="Times New Roman" w:hAnsi="Arial" w:cs="Arial"/>
          <w:shd w:val="clear" w:color="auto" w:fill="FFFFFF"/>
        </w:rPr>
        <w:t xml:space="preserve">. </w:t>
      </w:r>
      <w:r w:rsidR="008859F2" w:rsidRPr="008859F2">
        <w:rPr>
          <w:rFonts w:ascii="Arial" w:eastAsia="Times New Roman" w:hAnsi="Arial" w:cs="Arial"/>
          <w:shd w:val="clear" w:color="auto" w:fill="FFFFFF"/>
        </w:rPr>
        <w:t xml:space="preserve">De este modo se pueden mecanizar perfectamente incluso piezas con cantos </w:t>
      </w:r>
      <w:r w:rsidR="008859F2">
        <w:rPr>
          <w:rFonts w:ascii="Arial" w:eastAsia="Times New Roman" w:hAnsi="Arial" w:cs="Arial"/>
          <w:shd w:val="clear" w:color="auto" w:fill="FFFFFF"/>
        </w:rPr>
        <w:t xml:space="preserve">más </w:t>
      </w:r>
      <w:r w:rsidR="008859F2" w:rsidRPr="008859F2">
        <w:rPr>
          <w:rFonts w:ascii="Arial" w:eastAsia="Times New Roman" w:hAnsi="Arial" w:cs="Arial"/>
          <w:shd w:val="clear" w:color="auto" w:fill="FFFFFF"/>
        </w:rPr>
        <w:t>rugosos</w:t>
      </w:r>
      <w:r w:rsidR="008859F2">
        <w:rPr>
          <w:rFonts w:ascii="Arial" w:eastAsia="Times New Roman" w:hAnsi="Arial" w:cs="Arial"/>
          <w:shd w:val="clear" w:color="auto" w:fill="FFFFFF"/>
        </w:rPr>
        <w:t xml:space="preserve">. </w:t>
      </w:r>
      <w:r w:rsidR="008859F2" w:rsidRPr="008859F2">
        <w:rPr>
          <w:rFonts w:ascii="Arial" w:eastAsia="Times New Roman" w:hAnsi="Arial" w:cs="Arial"/>
          <w:shd w:val="clear" w:color="auto" w:fill="FFFFFF"/>
        </w:rPr>
        <w:t>Un complemento perfecto para la EDGETEQ S-500</w:t>
      </w:r>
      <w:r w:rsidR="008859F2">
        <w:rPr>
          <w:rFonts w:ascii="Arial" w:eastAsia="Times New Roman" w:hAnsi="Arial" w:cs="Arial"/>
          <w:shd w:val="clear" w:color="auto" w:fill="FFFFFF"/>
        </w:rPr>
        <w:t xml:space="preserve"> </w:t>
      </w:r>
      <w:r>
        <w:rPr>
          <w:rFonts w:ascii="Arial" w:eastAsia="Times New Roman" w:hAnsi="Arial" w:cs="Arial"/>
          <w:shd w:val="clear" w:color="auto" w:fill="FFFFFF"/>
        </w:rPr>
        <w:t xml:space="preserve">es el sistema de retorno LOOPTEQ O-600. La automatización inteligente constituye la base de un flujo de material </w:t>
      </w:r>
      <w:r w:rsidR="008859F2" w:rsidRPr="008859F2">
        <w:rPr>
          <w:rFonts w:ascii="Arial" w:eastAsia="Times New Roman" w:hAnsi="Arial" w:cs="Arial"/>
          <w:shd w:val="clear" w:color="auto" w:fill="FFFFFF"/>
        </w:rPr>
        <w:t>interconectado de alto rendimiento</w:t>
      </w:r>
      <w:r>
        <w:rPr>
          <w:rFonts w:ascii="Arial" w:eastAsia="Times New Roman" w:hAnsi="Arial" w:cs="Arial"/>
          <w:shd w:val="clear" w:color="auto" w:fill="FFFFFF"/>
        </w:rPr>
        <w:t xml:space="preserve">. </w:t>
      </w:r>
      <w:r w:rsidR="008859F2" w:rsidRPr="008859F2">
        <w:rPr>
          <w:rFonts w:ascii="Arial" w:eastAsia="Times New Roman" w:hAnsi="Arial" w:cs="Arial"/>
          <w:shd w:val="clear" w:color="auto" w:fill="FFFFFF"/>
        </w:rPr>
        <w:t>La rotación controlada al desplazar las piezas permite un retorno orientado al proceso y las piezas acabadas pueden extraerse o apilarse</w:t>
      </w:r>
      <w:r>
        <w:rPr>
          <w:rFonts w:ascii="Arial" w:eastAsia="Times New Roman" w:hAnsi="Arial" w:cs="Arial"/>
          <w:shd w:val="clear" w:color="auto" w:fill="FFFFFF"/>
        </w:rPr>
        <w:t>.</w:t>
      </w:r>
      <w:r>
        <w:rPr>
          <w:rFonts w:ascii="Arial" w:eastAsia="Times New Roman" w:hAnsi="Arial" w:cs="Arial"/>
        </w:rPr>
        <w:t> </w:t>
      </w:r>
    </w:p>
    <w:p w14:paraId="598EF4C0" w14:textId="77777777" w:rsidR="00656307" w:rsidRDefault="00656307" w:rsidP="00E0263A">
      <w:pPr>
        <w:spacing w:after="0" w:line="360" w:lineRule="auto"/>
        <w:jc w:val="both"/>
        <w:textAlignment w:val="baseline"/>
        <w:rPr>
          <w:rFonts w:ascii="Segoe UI" w:eastAsia="Times New Roman" w:hAnsi="Segoe UI" w:cs="Segoe UI"/>
          <w:sz w:val="18"/>
          <w:szCs w:val="18"/>
          <w:lang w:eastAsia="de-DE"/>
        </w:rPr>
      </w:pPr>
    </w:p>
    <w:p w14:paraId="2C31F2D6" w14:textId="598189C3" w:rsidR="008333A3" w:rsidRPr="008333A3" w:rsidRDefault="008333A3" w:rsidP="00E0263A">
      <w:pPr>
        <w:spacing w:after="0" w:line="360" w:lineRule="auto"/>
        <w:jc w:val="both"/>
        <w:textAlignment w:val="baseline"/>
        <w:rPr>
          <w:rFonts w:ascii="Segoe UI" w:eastAsia="Times New Roman" w:hAnsi="Segoe UI" w:cs="Segoe UI"/>
          <w:sz w:val="18"/>
          <w:szCs w:val="18"/>
        </w:rPr>
      </w:pPr>
      <w:r>
        <w:rPr>
          <w:rFonts w:ascii="Arial" w:eastAsia="Times New Roman" w:hAnsi="Arial" w:cs="Arial"/>
          <w:shd w:val="clear" w:color="auto" w:fill="FFFFFF"/>
        </w:rPr>
        <w:t>Con la máquina para piezas estrechas EDGETEQ S-500, ahora los usuarios pueden trabajar con piezas especialmente estrechas con una precisión de hasta 40 </w:t>
      </w:r>
      <w:proofErr w:type="spellStart"/>
      <w:r>
        <w:rPr>
          <w:rFonts w:ascii="Arial" w:eastAsia="Times New Roman" w:hAnsi="Arial" w:cs="Arial"/>
          <w:shd w:val="clear" w:color="auto" w:fill="FFFFFF"/>
        </w:rPr>
        <w:t>mm.</w:t>
      </w:r>
      <w:proofErr w:type="spellEnd"/>
      <w:r>
        <w:rPr>
          <w:rFonts w:ascii="Arial" w:eastAsia="Times New Roman" w:hAnsi="Arial" w:cs="Arial"/>
        </w:rPr>
        <w:t> </w:t>
      </w:r>
    </w:p>
    <w:p w14:paraId="133DCFAA" w14:textId="4E457C0F" w:rsidR="008333A3" w:rsidRDefault="008333A3" w:rsidP="00E0263A">
      <w:pPr>
        <w:spacing w:after="0" w:line="360" w:lineRule="auto"/>
        <w:jc w:val="both"/>
        <w:textAlignment w:val="baseline"/>
        <w:rPr>
          <w:rFonts w:ascii="Arial" w:eastAsia="Times New Roman" w:hAnsi="Arial" w:cs="Arial"/>
        </w:rPr>
      </w:pPr>
      <w:r>
        <w:rPr>
          <w:rFonts w:ascii="Arial" w:eastAsia="Times New Roman" w:hAnsi="Arial" w:cs="Arial"/>
          <w:shd w:val="clear" w:color="auto" w:fill="FFFFFF"/>
        </w:rPr>
        <w:lastRenderedPageBreak/>
        <w:t xml:space="preserve">La EDGETEQ S-380, de gran flexibilidad, está equipada con la LOOPTEQ O-300. </w:t>
      </w:r>
      <w:r w:rsidR="008859F2" w:rsidRPr="008859F2">
        <w:rPr>
          <w:rFonts w:ascii="Arial" w:eastAsia="Times New Roman" w:hAnsi="Arial" w:cs="Arial"/>
          <w:shd w:val="clear" w:color="auto" w:fill="FFFFFF"/>
        </w:rPr>
        <w:t>El retorno de piezas transporta una gran variedad de piezas y aumenta la eficiencia global gracias a su alto rendimiento y a la manipulación cuidadosa de las piezas</w:t>
      </w:r>
      <w:r>
        <w:rPr>
          <w:rFonts w:ascii="Arial" w:eastAsia="Times New Roman" w:hAnsi="Arial" w:cs="Arial"/>
          <w:shd w:val="clear" w:color="auto" w:fill="FFFFFF"/>
        </w:rPr>
        <w:t xml:space="preserve">. </w:t>
      </w:r>
      <w:r w:rsidR="008859F2" w:rsidRPr="008859F2">
        <w:rPr>
          <w:rFonts w:ascii="Arial" w:eastAsia="Times New Roman" w:hAnsi="Arial" w:cs="Arial"/>
          <w:shd w:val="clear" w:color="auto" w:fill="FFFFFF"/>
        </w:rPr>
        <w:t>Es ideal para usuarios con una gran variedad de piezas, desde piezas pequeñas y ligeras hasta piezas grandes y pesadas</w:t>
      </w:r>
      <w:r>
        <w:rPr>
          <w:rFonts w:ascii="Arial" w:eastAsia="Times New Roman" w:hAnsi="Arial" w:cs="Arial"/>
          <w:shd w:val="clear" w:color="auto" w:fill="FFFFFF"/>
        </w:rPr>
        <w:t xml:space="preserve">. </w:t>
      </w:r>
      <w:r w:rsidR="008859F2" w:rsidRPr="008859F2">
        <w:rPr>
          <w:rFonts w:ascii="Arial" w:eastAsia="Times New Roman" w:hAnsi="Arial" w:cs="Arial"/>
          <w:shd w:val="clear" w:color="auto" w:fill="FFFFFF"/>
        </w:rPr>
        <w:t>También se presentará un nuevo concepto de mesa de colchón de aire que incluye carros deslizantes (también para la EDGETEQ S-500</w:t>
      </w:r>
      <w:r>
        <w:rPr>
          <w:rFonts w:ascii="Arial" w:eastAsia="Times New Roman" w:hAnsi="Arial" w:cs="Arial"/>
          <w:shd w:val="clear" w:color="auto" w:fill="FFFFFF"/>
        </w:rPr>
        <w:t xml:space="preserve">). </w:t>
      </w:r>
      <w:r w:rsidR="008859F2" w:rsidRPr="008859F2">
        <w:rPr>
          <w:rFonts w:ascii="Arial" w:eastAsia="Times New Roman" w:hAnsi="Arial" w:cs="Arial"/>
          <w:shd w:val="clear" w:color="auto" w:fill="FFFFFF"/>
        </w:rPr>
        <w:t>La entrada ergonómica de la máquina garantiza una alimentación segura y en ángulo recto de las piezas de trabajo</w:t>
      </w:r>
      <w:r>
        <w:rPr>
          <w:rFonts w:ascii="Arial" w:eastAsia="Times New Roman" w:hAnsi="Arial" w:cs="Arial"/>
          <w:shd w:val="clear" w:color="auto" w:fill="FFFFFF"/>
        </w:rPr>
        <w:t xml:space="preserve">. Para mecanizar los salientes de canto y copiar esquinas, el grupo fresador multifunción MF50 </w:t>
      </w:r>
      <w:r w:rsidR="008859F2" w:rsidRPr="008859F2">
        <w:rPr>
          <w:rFonts w:ascii="Arial" w:eastAsia="Times New Roman" w:hAnsi="Arial" w:cs="Arial"/>
          <w:shd w:val="clear" w:color="auto" w:fill="FFFFFF"/>
        </w:rPr>
        <w:t>incorpora un motor paso a paso para ajustarse automáticamente a los diferentes grosores de los cantos</w:t>
      </w:r>
      <w:r>
        <w:rPr>
          <w:rFonts w:ascii="Arial" w:eastAsia="Times New Roman" w:hAnsi="Arial" w:cs="Arial"/>
          <w:shd w:val="clear" w:color="auto" w:fill="FFFFFF"/>
        </w:rPr>
        <w:t>.</w:t>
      </w:r>
      <w:r>
        <w:rPr>
          <w:rFonts w:ascii="Arial" w:eastAsia="Times New Roman" w:hAnsi="Arial" w:cs="Arial"/>
        </w:rPr>
        <w:t>  </w:t>
      </w:r>
    </w:p>
    <w:p w14:paraId="7E75919B" w14:textId="0E4A14F1" w:rsidR="00C4452A" w:rsidRDefault="008859F2" w:rsidP="00C4452A">
      <w:pPr>
        <w:tabs>
          <w:tab w:val="left" w:pos="2355"/>
        </w:tabs>
        <w:spacing w:before="240" w:line="360" w:lineRule="auto"/>
        <w:jc w:val="both"/>
        <w:rPr>
          <w:rFonts w:ascii="Arial" w:hAnsi="Arial" w:cs="Arial"/>
          <w:b/>
          <w:bCs/>
          <w:color w:val="00A0DC"/>
        </w:rPr>
      </w:pPr>
      <w:r w:rsidRPr="008859F2">
        <w:rPr>
          <w:rFonts w:ascii="Arial" w:hAnsi="Arial" w:cs="Arial"/>
          <w:b/>
          <w:color w:val="00A0DC"/>
        </w:rPr>
        <w:t>Para una gran variedad en el flujo de piezas</w:t>
      </w:r>
    </w:p>
    <w:p w14:paraId="7F5FE7F5" w14:textId="35483976" w:rsidR="00C4452A" w:rsidRDefault="008859F2" w:rsidP="00C4452A">
      <w:pPr>
        <w:spacing w:line="360" w:lineRule="auto"/>
        <w:jc w:val="both"/>
        <w:rPr>
          <w:rFonts w:ascii="Arial" w:hAnsi="Arial" w:cs="Arial"/>
        </w:rPr>
      </w:pPr>
      <w:r w:rsidRPr="008859F2">
        <w:rPr>
          <w:rFonts w:ascii="Arial" w:hAnsi="Arial" w:cs="Arial"/>
        </w:rPr>
        <w:t>La nueva versión del software woodCommander5 permite el intercambio de datos internos y externos</w:t>
      </w:r>
      <w:r w:rsidR="00C4452A">
        <w:rPr>
          <w:rFonts w:ascii="Arial" w:hAnsi="Arial" w:cs="Arial"/>
        </w:rPr>
        <w:t xml:space="preserve">. </w:t>
      </w:r>
      <w:r w:rsidR="00D77913" w:rsidRPr="00D77913">
        <w:rPr>
          <w:rFonts w:ascii="Arial" w:hAnsi="Arial" w:cs="Arial"/>
        </w:rPr>
        <w:t>El software está diseñado para seleccionar</w:t>
      </w:r>
      <w:r w:rsidR="00D77913">
        <w:rPr>
          <w:rFonts w:ascii="Arial" w:hAnsi="Arial" w:cs="Arial"/>
        </w:rPr>
        <w:t xml:space="preserve"> </w:t>
      </w:r>
      <w:r w:rsidR="00C4452A">
        <w:rPr>
          <w:rFonts w:ascii="Arial" w:hAnsi="Arial" w:cs="Arial"/>
        </w:rPr>
        <w:t xml:space="preserve">los programas de mecanizado y el material de canto, registrar de forma rápida y segura los parámetros de producción, y crear programas de máquina adaptados a los requisitos de las diversas piezas. Gracias a la agrupación inteligente de los distintos niveles de información, </w:t>
      </w:r>
      <w:r w:rsidR="00D77913" w:rsidRPr="00D77913">
        <w:rPr>
          <w:rFonts w:ascii="Arial" w:hAnsi="Arial" w:cs="Arial"/>
        </w:rPr>
        <w:t>se necesitan menos clics para obtener los resultados deseados</w:t>
      </w:r>
      <w:r w:rsidR="00C4452A">
        <w:rPr>
          <w:rFonts w:ascii="Arial" w:hAnsi="Arial" w:cs="Arial"/>
        </w:rPr>
        <w:t xml:space="preserve">. </w:t>
      </w:r>
      <w:r w:rsidR="00D77913" w:rsidRPr="00D77913">
        <w:rPr>
          <w:rFonts w:ascii="Arial" w:hAnsi="Arial" w:cs="Arial"/>
        </w:rPr>
        <w:t>La simulación real de la pieza en 3D, la visualización de las dimensiones directamente en la pieza en 3D y la comprobación automática de las combinaciones de parámetros no permitidas garantizan un alto nivel de seguridad de funcionamiento, que se refleja en un ahorro de tiempo y costes</w:t>
      </w:r>
      <w:r w:rsidR="00C4452A">
        <w:rPr>
          <w:rFonts w:ascii="Arial" w:hAnsi="Arial" w:cs="Arial"/>
        </w:rPr>
        <w:t xml:space="preserve">. </w:t>
      </w:r>
    </w:p>
    <w:p w14:paraId="1D529D90" w14:textId="1EA1B427" w:rsidR="00C4452A" w:rsidRDefault="00D77913" w:rsidP="00C4452A">
      <w:pPr>
        <w:spacing w:line="360" w:lineRule="auto"/>
        <w:jc w:val="both"/>
        <w:rPr>
          <w:rFonts w:ascii="Arial" w:hAnsi="Arial" w:cs="Arial"/>
        </w:rPr>
      </w:pPr>
      <w:r w:rsidRPr="00D77913">
        <w:rPr>
          <w:rFonts w:ascii="Arial" w:hAnsi="Arial" w:cs="Arial"/>
        </w:rPr>
        <w:t xml:space="preserve">Con el módulo de software </w:t>
      </w:r>
      <w:r w:rsidR="00C4452A">
        <w:rPr>
          <w:rFonts w:ascii="Arial" w:hAnsi="Arial" w:cs="Arial"/>
        </w:rPr>
        <w:t xml:space="preserve">Edge Data Plugin, woodCommander5 establece la conexión directa </w:t>
      </w:r>
      <w:proofErr w:type="spellStart"/>
      <w:r w:rsidRPr="00D77913">
        <w:rPr>
          <w:rFonts w:ascii="Arial" w:hAnsi="Arial" w:cs="Arial"/>
        </w:rPr>
        <w:t>directa</w:t>
      </w:r>
      <w:proofErr w:type="spellEnd"/>
      <w:r w:rsidRPr="00D77913">
        <w:rPr>
          <w:rFonts w:ascii="Arial" w:hAnsi="Arial" w:cs="Arial"/>
        </w:rPr>
        <w:t xml:space="preserve"> entre la unidad de control de la máquina y el asistente de cantos</w:t>
      </w:r>
      <w:r w:rsidR="00C4452A">
        <w:rPr>
          <w:rFonts w:ascii="Arial" w:hAnsi="Arial" w:cs="Arial"/>
        </w:rPr>
        <w:t xml:space="preserve">. </w:t>
      </w:r>
      <w:r w:rsidRPr="00D77913">
        <w:rPr>
          <w:rFonts w:ascii="Arial" w:hAnsi="Arial" w:cs="Arial"/>
        </w:rPr>
        <w:t>La aplicación ofrece una visión global de toda la información sobre el material de cantos y las existencias de material</w:t>
      </w:r>
      <w:r w:rsidR="00C4452A">
        <w:rPr>
          <w:rFonts w:ascii="Arial" w:hAnsi="Arial" w:cs="Arial"/>
        </w:rPr>
        <w:t xml:space="preserve">. </w:t>
      </w:r>
      <w:r w:rsidRPr="00D77913">
        <w:rPr>
          <w:rFonts w:ascii="Arial" w:hAnsi="Arial" w:cs="Arial"/>
        </w:rPr>
        <w:t xml:space="preserve">Datos como el grosor del canto, la altura del canto y </w:t>
      </w:r>
      <w:r>
        <w:rPr>
          <w:rFonts w:ascii="Arial" w:hAnsi="Arial" w:cs="Arial"/>
        </w:rPr>
        <w:t>los metros lineales</w:t>
      </w:r>
      <w:r w:rsidRPr="00D77913">
        <w:rPr>
          <w:rFonts w:ascii="Arial" w:hAnsi="Arial" w:cs="Arial"/>
        </w:rPr>
        <w:t xml:space="preserve"> disponible del rollo de canto seleccionado se transfieren directamente a la máquina mediante el </w:t>
      </w:r>
      <w:proofErr w:type="spellStart"/>
      <w:r w:rsidRPr="00D77913">
        <w:rPr>
          <w:rFonts w:ascii="Arial" w:hAnsi="Arial" w:cs="Arial"/>
        </w:rPr>
        <w:t>plug</w:t>
      </w:r>
      <w:proofErr w:type="spellEnd"/>
      <w:r w:rsidRPr="00D77913">
        <w:rPr>
          <w:rFonts w:ascii="Arial" w:hAnsi="Arial" w:cs="Arial"/>
        </w:rPr>
        <w:t>-in</w:t>
      </w:r>
      <w:r>
        <w:rPr>
          <w:rFonts w:ascii="Arial" w:hAnsi="Arial" w:cs="Arial"/>
        </w:rPr>
        <w:t xml:space="preserve"> </w:t>
      </w:r>
      <w:r w:rsidR="00C4452A">
        <w:rPr>
          <w:rFonts w:ascii="Arial" w:hAnsi="Arial" w:cs="Arial"/>
        </w:rPr>
        <w:t>Edge Data Plugin</w:t>
      </w:r>
      <w:r>
        <w:rPr>
          <w:rFonts w:ascii="Arial" w:hAnsi="Arial" w:cs="Arial"/>
        </w:rPr>
        <w:t xml:space="preserve"> </w:t>
      </w:r>
      <w:r w:rsidRPr="00D77913">
        <w:rPr>
          <w:rFonts w:ascii="Arial" w:hAnsi="Arial" w:cs="Arial"/>
        </w:rPr>
        <w:t>de</w:t>
      </w:r>
      <w:r>
        <w:rPr>
          <w:rFonts w:ascii="Arial" w:hAnsi="Arial" w:cs="Arial"/>
        </w:rPr>
        <w:t>sde</w:t>
      </w:r>
      <w:r w:rsidRPr="00D77913">
        <w:rPr>
          <w:rFonts w:ascii="Arial" w:hAnsi="Arial" w:cs="Arial"/>
        </w:rPr>
        <w:t xml:space="preserve"> la </w:t>
      </w:r>
      <w:proofErr w:type="gramStart"/>
      <w:r>
        <w:rPr>
          <w:rFonts w:ascii="Arial" w:hAnsi="Arial" w:cs="Arial"/>
        </w:rPr>
        <w:t>app</w:t>
      </w:r>
      <w:proofErr w:type="gramEnd"/>
      <w:r w:rsidRPr="00D77913">
        <w:rPr>
          <w:rFonts w:ascii="Arial" w:hAnsi="Arial" w:cs="Arial"/>
        </w:rPr>
        <w:t xml:space="preserve"> del asistente de cantos</w:t>
      </w:r>
      <w:r w:rsidR="00C4452A">
        <w:rPr>
          <w:rFonts w:ascii="Arial" w:hAnsi="Arial" w:cs="Arial"/>
        </w:rPr>
        <w:t xml:space="preserve">. De esta forma, se evita que el operario tenga que introducirlos manualmente en la máquina. Además, gracias al </w:t>
      </w:r>
      <w:proofErr w:type="spellStart"/>
      <w:r w:rsidR="00C4452A">
        <w:rPr>
          <w:rFonts w:ascii="Arial" w:hAnsi="Arial" w:cs="Arial"/>
        </w:rPr>
        <w:t>plug</w:t>
      </w:r>
      <w:proofErr w:type="spellEnd"/>
      <w:r>
        <w:rPr>
          <w:rFonts w:ascii="Arial" w:hAnsi="Arial" w:cs="Arial"/>
        </w:rPr>
        <w:t>-</w:t>
      </w:r>
      <w:r w:rsidR="00C4452A">
        <w:rPr>
          <w:rFonts w:ascii="Arial" w:hAnsi="Arial" w:cs="Arial"/>
        </w:rPr>
        <w:t xml:space="preserve">in, la máquina </w:t>
      </w:r>
      <w:proofErr w:type="spellStart"/>
      <w:r>
        <w:rPr>
          <w:rFonts w:ascii="Arial" w:hAnsi="Arial" w:cs="Arial"/>
        </w:rPr>
        <w:t>canteadora</w:t>
      </w:r>
      <w:proofErr w:type="spellEnd"/>
      <w:r w:rsidR="00C4452A">
        <w:rPr>
          <w:rFonts w:ascii="Arial" w:hAnsi="Arial" w:cs="Arial"/>
        </w:rPr>
        <w:t xml:space="preserve"> </w:t>
      </w:r>
      <w:r w:rsidRPr="00D77913">
        <w:rPr>
          <w:rFonts w:ascii="Arial" w:hAnsi="Arial" w:cs="Arial"/>
        </w:rPr>
        <w:t xml:space="preserve">también informa a la </w:t>
      </w:r>
      <w:proofErr w:type="gramStart"/>
      <w:r>
        <w:rPr>
          <w:rFonts w:ascii="Arial" w:hAnsi="Arial" w:cs="Arial"/>
        </w:rPr>
        <w:t>app</w:t>
      </w:r>
      <w:proofErr w:type="gramEnd"/>
      <w:r w:rsidRPr="00D77913">
        <w:rPr>
          <w:rFonts w:ascii="Arial" w:hAnsi="Arial" w:cs="Arial"/>
        </w:rPr>
        <w:t xml:space="preserve"> de </w:t>
      </w:r>
      <w:r>
        <w:rPr>
          <w:rFonts w:ascii="Arial" w:hAnsi="Arial" w:cs="Arial"/>
        </w:rPr>
        <w:t>los metros lineales</w:t>
      </w:r>
      <w:r w:rsidRPr="00D77913">
        <w:rPr>
          <w:rFonts w:ascii="Arial" w:hAnsi="Arial" w:cs="Arial"/>
        </w:rPr>
        <w:t xml:space="preserve"> </w:t>
      </w:r>
      <w:r>
        <w:rPr>
          <w:rFonts w:ascii="Arial" w:hAnsi="Arial" w:cs="Arial"/>
        </w:rPr>
        <w:t>utilizados</w:t>
      </w:r>
      <w:r w:rsidRPr="00D77913">
        <w:rPr>
          <w:rFonts w:ascii="Arial" w:hAnsi="Arial" w:cs="Arial"/>
        </w:rPr>
        <w:t xml:space="preserve"> del rollo de canto</w:t>
      </w:r>
      <w:r w:rsidR="00C4452A">
        <w:rPr>
          <w:rFonts w:ascii="Arial" w:hAnsi="Arial" w:cs="Arial"/>
        </w:rPr>
        <w:t xml:space="preserve">. </w:t>
      </w:r>
      <w:r w:rsidRPr="00D77913">
        <w:rPr>
          <w:rFonts w:ascii="Arial" w:hAnsi="Arial" w:cs="Arial"/>
        </w:rPr>
        <w:t xml:space="preserve">Esto significa que el stock de cantos está siempre actualizado para el operario de la máquina, así como para los compañeros en la </w:t>
      </w:r>
      <w:r>
        <w:rPr>
          <w:rFonts w:ascii="Arial" w:hAnsi="Arial" w:cs="Arial"/>
        </w:rPr>
        <w:t>oficina técnica</w:t>
      </w:r>
      <w:r w:rsidRPr="00D77913">
        <w:rPr>
          <w:rFonts w:ascii="Arial" w:hAnsi="Arial" w:cs="Arial"/>
        </w:rPr>
        <w:t xml:space="preserve"> y </w:t>
      </w:r>
      <w:r>
        <w:rPr>
          <w:rFonts w:ascii="Arial" w:hAnsi="Arial" w:cs="Arial"/>
        </w:rPr>
        <w:t>del departamento de</w:t>
      </w:r>
      <w:r w:rsidRPr="00D77913">
        <w:rPr>
          <w:rFonts w:ascii="Arial" w:hAnsi="Arial" w:cs="Arial"/>
        </w:rPr>
        <w:t xml:space="preserve"> compras</w:t>
      </w:r>
      <w:r w:rsidR="00C4452A">
        <w:rPr>
          <w:rFonts w:ascii="Arial" w:hAnsi="Arial" w:cs="Arial"/>
        </w:rPr>
        <w:t xml:space="preserve">. </w:t>
      </w:r>
      <w:r w:rsidRPr="00D77913">
        <w:rPr>
          <w:rFonts w:ascii="Arial" w:hAnsi="Arial" w:cs="Arial"/>
        </w:rPr>
        <w:t>El registro detallado de los datos del material permite un uso óptimo de los cantos y aumenta de forma efectiva la sostenibilidad de la producción</w:t>
      </w:r>
      <w:r w:rsidR="00C4452A">
        <w:rPr>
          <w:rFonts w:ascii="Arial" w:hAnsi="Arial" w:cs="Arial"/>
        </w:rPr>
        <w:t>.</w:t>
      </w:r>
    </w:p>
    <w:p w14:paraId="05736506" w14:textId="4C7F13B8" w:rsidR="00C4452A" w:rsidRDefault="00C4452A" w:rsidP="00C4452A">
      <w:pPr>
        <w:spacing w:line="360" w:lineRule="auto"/>
        <w:jc w:val="both"/>
        <w:rPr>
          <w:rFonts w:ascii="Arial" w:hAnsi="Arial" w:cs="Arial"/>
        </w:rPr>
      </w:pPr>
      <w:r>
        <w:rPr>
          <w:rFonts w:ascii="Arial" w:hAnsi="Arial" w:cs="Arial"/>
        </w:rPr>
        <w:lastRenderedPageBreak/>
        <w:t xml:space="preserve">En la LIGNA, HOMAG </w:t>
      </w:r>
      <w:r w:rsidR="00D77913">
        <w:rPr>
          <w:rFonts w:ascii="Arial" w:hAnsi="Arial" w:cs="Arial"/>
        </w:rPr>
        <w:t>realizará demostraciones en directo del</w:t>
      </w:r>
      <w:r>
        <w:rPr>
          <w:rFonts w:ascii="Arial" w:hAnsi="Arial" w:cs="Arial"/>
        </w:rPr>
        <w:t xml:space="preserve"> registro automático de datos de cantos entre la máquina y el asistente para canto</w:t>
      </w:r>
      <w:r w:rsidR="00D77913">
        <w:rPr>
          <w:rFonts w:ascii="Arial" w:hAnsi="Arial" w:cs="Arial"/>
        </w:rPr>
        <w:t>,</w:t>
      </w:r>
      <w:r w:rsidR="00D77913" w:rsidRPr="00D77913">
        <w:rPr>
          <w:rFonts w:ascii="Arial" w:hAnsi="Arial" w:cs="Arial"/>
        </w:rPr>
        <w:t xml:space="preserve"> </w:t>
      </w:r>
      <w:r w:rsidR="00D77913">
        <w:rPr>
          <w:rFonts w:ascii="Arial" w:hAnsi="Arial" w:cs="Arial"/>
        </w:rPr>
        <w:t xml:space="preserve">en un stand </w:t>
      </w:r>
      <w:r w:rsidR="00395431">
        <w:rPr>
          <w:rFonts w:ascii="Arial" w:hAnsi="Arial" w:cs="Arial"/>
        </w:rPr>
        <w:t xml:space="preserve">especial para </w:t>
      </w:r>
      <w:r w:rsidR="006B5867">
        <w:rPr>
          <w:rFonts w:ascii="Arial" w:hAnsi="Arial" w:cs="Arial"/>
        </w:rPr>
        <w:t>demostraciones.</w:t>
      </w:r>
    </w:p>
    <w:p w14:paraId="38484ADE" w14:textId="51D41468" w:rsidR="00013A19" w:rsidRPr="00013A19" w:rsidRDefault="00013A19" w:rsidP="00013A19">
      <w:pPr>
        <w:tabs>
          <w:tab w:val="left" w:pos="2355"/>
        </w:tabs>
        <w:spacing w:line="360" w:lineRule="auto"/>
        <w:jc w:val="both"/>
        <w:rPr>
          <w:rFonts w:ascii="Arial" w:hAnsi="Arial" w:cs="Arial"/>
          <w:b/>
          <w:bCs/>
          <w:color w:val="001941"/>
          <w:sz w:val="24"/>
          <w:szCs w:val="24"/>
        </w:rPr>
      </w:pPr>
      <w:bookmarkStart w:id="5" w:name="_Hlk126055863"/>
      <w:r>
        <w:rPr>
          <w:rFonts w:ascii="Arial" w:hAnsi="Arial" w:cs="Arial"/>
          <w:b/>
          <w:color w:val="001941"/>
          <w:sz w:val="24"/>
        </w:rPr>
        <w:t xml:space="preserve">Estreno mundial de las </w:t>
      </w:r>
      <w:r w:rsidR="00395431">
        <w:rPr>
          <w:rFonts w:ascii="Arial" w:hAnsi="Arial" w:cs="Arial"/>
          <w:b/>
          <w:color w:val="001941"/>
          <w:sz w:val="24"/>
        </w:rPr>
        <w:t xml:space="preserve">seccionadoras </w:t>
      </w:r>
      <w:r>
        <w:rPr>
          <w:rFonts w:ascii="Arial" w:hAnsi="Arial" w:cs="Arial"/>
          <w:b/>
          <w:color w:val="001941"/>
          <w:sz w:val="24"/>
        </w:rPr>
        <w:t>SAWTEQ B-300 / B-400</w:t>
      </w:r>
    </w:p>
    <w:p w14:paraId="766EE9D1" w14:textId="77777777" w:rsidR="00013A19" w:rsidRPr="0041252E" w:rsidRDefault="00013A19" w:rsidP="00013A19">
      <w:pPr>
        <w:tabs>
          <w:tab w:val="left" w:pos="2355"/>
        </w:tabs>
        <w:spacing w:line="360" w:lineRule="auto"/>
        <w:jc w:val="both"/>
        <w:rPr>
          <w:rFonts w:ascii="Arial" w:hAnsi="Arial" w:cs="Arial"/>
          <w:b/>
          <w:bCs/>
          <w:color w:val="00A0DC"/>
        </w:rPr>
      </w:pPr>
      <w:r>
        <w:rPr>
          <w:rFonts w:ascii="Arial" w:hAnsi="Arial" w:cs="Arial"/>
          <w:b/>
          <w:color w:val="00A0DC"/>
        </w:rPr>
        <w:t>Flexibilidad y rendimiento redefinidos</w:t>
      </w:r>
      <w:r>
        <w:rPr>
          <w:rFonts w:ascii="Arial" w:hAnsi="Arial" w:cs="Arial"/>
          <w:b/>
          <w:color w:val="00A0DC"/>
          <w:sz w:val="20"/>
        </w:rPr>
        <w:t xml:space="preserve"> </w:t>
      </w:r>
    </w:p>
    <w:p w14:paraId="077C94A2" w14:textId="28044A00" w:rsidR="00102F61" w:rsidRDefault="006B5867" w:rsidP="00102F61">
      <w:pPr>
        <w:tabs>
          <w:tab w:val="left" w:pos="2355"/>
        </w:tabs>
        <w:spacing w:line="360" w:lineRule="auto"/>
        <w:jc w:val="both"/>
        <w:rPr>
          <w:rFonts w:ascii="Arial" w:hAnsi="Arial" w:cs="Arial"/>
        </w:rPr>
      </w:pPr>
      <w:r w:rsidRPr="006B5867">
        <w:rPr>
          <w:rFonts w:ascii="Arial" w:hAnsi="Arial" w:cs="Arial"/>
        </w:rPr>
        <w:t>En la LIGNA de este año</w:t>
      </w:r>
      <w:r w:rsidR="00102F61">
        <w:rPr>
          <w:rFonts w:ascii="Arial" w:hAnsi="Arial" w:cs="Arial"/>
        </w:rPr>
        <w:t>, HOMAG presentará</w:t>
      </w:r>
      <w:r w:rsidR="004068E3">
        <w:rPr>
          <w:rFonts w:ascii="Arial" w:hAnsi="Arial" w:cs="Arial"/>
        </w:rPr>
        <w:t>,</w:t>
      </w:r>
      <w:r w:rsidR="00102F61">
        <w:rPr>
          <w:rFonts w:ascii="Arial" w:hAnsi="Arial" w:cs="Arial"/>
        </w:rPr>
        <w:t xml:space="preserve"> por primera vez este año</w:t>
      </w:r>
      <w:r w:rsidR="004068E3">
        <w:rPr>
          <w:rFonts w:ascii="Arial" w:hAnsi="Arial" w:cs="Arial"/>
        </w:rPr>
        <w:t>,</w:t>
      </w:r>
      <w:r w:rsidR="00102F61">
        <w:rPr>
          <w:rFonts w:ascii="Arial" w:hAnsi="Arial" w:cs="Arial"/>
        </w:rPr>
        <w:t xml:space="preserve"> </w:t>
      </w:r>
      <w:r w:rsidR="004068E3">
        <w:rPr>
          <w:rFonts w:ascii="Arial" w:hAnsi="Arial" w:cs="Arial"/>
        </w:rPr>
        <w:t xml:space="preserve">en </w:t>
      </w:r>
      <w:r w:rsidR="00102F61">
        <w:rPr>
          <w:rFonts w:ascii="Arial" w:hAnsi="Arial" w:cs="Arial"/>
        </w:rPr>
        <w:t>las nuevas series SAWTEQ 3 y 4</w:t>
      </w:r>
      <w:r w:rsidR="004068E3">
        <w:rPr>
          <w:rFonts w:ascii="Arial" w:hAnsi="Arial" w:cs="Arial"/>
        </w:rPr>
        <w:t xml:space="preserve">, </w:t>
      </w:r>
      <w:r w:rsidR="00102F61">
        <w:rPr>
          <w:rFonts w:ascii="Arial" w:hAnsi="Arial" w:cs="Arial"/>
        </w:rPr>
        <w:t xml:space="preserve">importantes e innovadoras novedades. La solución de corte combina </w:t>
      </w:r>
      <w:r w:rsidR="004068E3">
        <w:rPr>
          <w:rFonts w:ascii="Arial" w:hAnsi="Arial" w:cs="Arial"/>
        </w:rPr>
        <w:t>rendimiento</w:t>
      </w:r>
      <w:r w:rsidR="00102F61">
        <w:rPr>
          <w:rFonts w:ascii="Arial" w:hAnsi="Arial" w:cs="Arial"/>
        </w:rPr>
        <w:t xml:space="preserve">, rapidez y tecnología fiable </w:t>
      </w:r>
      <w:r w:rsidR="004068E3" w:rsidRPr="004068E3">
        <w:rPr>
          <w:rFonts w:ascii="Arial" w:hAnsi="Arial" w:cs="Arial"/>
        </w:rPr>
        <w:t>con una mayor inteligencia y funciones digitales de autoaprendizaje</w:t>
      </w:r>
      <w:r w:rsidR="00102F61">
        <w:rPr>
          <w:rFonts w:ascii="Arial" w:hAnsi="Arial" w:cs="Arial"/>
        </w:rPr>
        <w:t xml:space="preserve">. Esto se refleja, entre otras cosas, en un mayor nivel de rendimiento gracias a un proceso de </w:t>
      </w:r>
      <w:r w:rsidR="004068E3">
        <w:rPr>
          <w:rFonts w:ascii="Arial" w:hAnsi="Arial" w:cs="Arial"/>
        </w:rPr>
        <w:t>corte</w:t>
      </w:r>
      <w:r w:rsidR="00102F61">
        <w:rPr>
          <w:rFonts w:ascii="Arial" w:hAnsi="Arial" w:cs="Arial"/>
        </w:rPr>
        <w:t xml:space="preserve"> mejorado y procesos optimizados con una reducción de los gastos energéticos. También se ha rediseñado el manejo de la máquina y, </w:t>
      </w:r>
      <w:r w:rsidR="004068E3" w:rsidRPr="004068E3">
        <w:rPr>
          <w:rFonts w:ascii="Arial" w:hAnsi="Arial" w:cs="Arial"/>
        </w:rPr>
        <w:t>gracias a la claridad de las posiciones de trabajo</w:t>
      </w:r>
      <w:r w:rsidR="00102F61">
        <w:rPr>
          <w:rFonts w:ascii="Arial" w:hAnsi="Arial" w:cs="Arial"/>
        </w:rPr>
        <w:t xml:space="preserve">, </w:t>
      </w:r>
      <w:r w:rsidR="004068E3" w:rsidRPr="004068E3">
        <w:rPr>
          <w:rFonts w:ascii="Arial" w:hAnsi="Arial" w:cs="Arial"/>
        </w:rPr>
        <w:t>la forma en que el operario trabaja con el sistema de control de la sierra es aún más flexible y ergonómica</w:t>
      </w:r>
      <w:r w:rsidR="00102F61">
        <w:rPr>
          <w:rFonts w:ascii="Arial" w:hAnsi="Arial" w:cs="Arial"/>
        </w:rPr>
        <w:t xml:space="preserve">. El sistema de asistencia al operario </w:t>
      </w:r>
      <w:proofErr w:type="spellStart"/>
      <w:r w:rsidR="00102F61">
        <w:rPr>
          <w:rFonts w:ascii="Arial" w:hAnsi="Arial" w:cs="Arial"/>
        </w:rPr>
        <w:t>intelliGuide</w:t>
      </w:r>
      <w:proofErr w:type="spellEnd"/>
      <w:r w:rsidR="00102F61">
        <w:rPr>
          <w:rFonts w:ascii="Arial" w:hAnsi="Arial" w:cs="Arial"/>
        </w:rPr>
        <w:t xml:space="preserve"> </w:t>
      </w:r>
      <w:proofErr w:type="spellStart"/>
      <w:r w:rsidR="00102F61">
        <w:rPr>
          <w:rFonts w:ascii="Arial" w:hAnsi="Arial" w:cs="Arial"/>
        </w:rPr>
        <w:t>Classic</w:t>
      </w:r>
      <w:proofErr w:type="spellEnd"/>
      <w:r w:rsidR="00102F61">
        <w:rPr>
          <w:rFonts w:ascii="Arial" w:hAnsi="Arial" w:cs="Arial"/>
        </w:rPr>
        <w:t xml:space="preserve">, que ahora se incluye de serie, complementa estas optimizaciones y guía al usuario de forma segura e intuitiva a lo largo del proceso de corte </w:t>
      </w:r>
      <w:r w:rsidR="004068E3">
        <w:rPr>
          <w:rFonts w:ascii="Arial" w:hAnsi="Arial" w:cs="Arial"/>
        </w:rPr>
        <w:t>mediante el sistema de luces</w:t>
      </w:r>
      <w:r w:rsidR="00102F61">
        <w:rPr>
          <w:rFonts w:ascii="Arial" w:hAnsi="Arial" w:cs="Arial"/>
        </w:rPr>
        <w:t xml:space="preserve"> LED. Además, una nueva función dentro del control de sierra supervisa el uso óptimo de la máquina y proporciona </w:t>
      </w:r>
      <w:r w:rsidR="004068E3">
        <w:rPr>
          <w:rFonts w:ascii="Arial" w:hAnsi="Arial" w:cs="Arial"/>
        </w:rPr>
        <w:t>asistencia continua</w:t>
      </w:r>
      <w:r w:rsidR="00102F61">
        <w:rPr>
          <w:rFonts w:ascii="Arial" w:hAnsi="Arial" w:cs="Arial"/>
        </w:rPr>
        <w:t xml:space="preserve"> mediante las indicaciones correspondientes, un paso más hacia el control inteligente de la máquina. La calidad de corte sigue siendo el aspecto central. </w:t>
      </w:r>
      <w:r w:rsidR="004068E3" w:rsidRPr="004068E3">
        <w:rPr>
          <w:rFonts w:ascii="Arial" w:hAnsi="Arial" w:cs="Arial"/>
        </w:rPr>
        <w:t>Además del materialManager Advanced, que especifica automáticamente los parámetros óptimos de la sierra, la máquina también está equipada con una nueva función que utiliza sensores para detectar la precisión dimensional de las piezas de trabajo e informa de ello de forma transparente al operario</w:t>
      </w:r>
      <w:r w:rsidR="00102F61">
        <w:rPr>
          <w:rFonts w:ascii="Arial" w:hAnsi="Arial" w:cs="Arial"/>
        </w:rPr>
        <w:t xml:space="preserve">. Esto aumenta la </w:t>
      </w:r>
      <w:r w:rsidR="004068E3">
        <w:rPr>
          <w:rFonts w:ascii="Arial" w:hAnsi="Arial" w:cs="Arial"/>
        </w:rPr>
        <w:t>fiabilidad</w:t>
      </w:r>
      <w:r w:rsidR="00102F61">
        <w:rPr>
          <w:rFonts w:ascii="Arial" w:hAnsi="Arial" w:cs="Arial"/>
        </w:rPr>
        <w:t xml:space="preserve"> de los procesos y proporciona una mayor transparencia en el corte.</w:t>
      </w:r>
      <w:bookmarkEnd w:id="5"/>
      <w:r w:rsidR="00102F61">
        <w:rPr>
          <w:rFonts w:ascii="Arial" w:hAnsi="Arial" w:cs="Arial"/>
        </w:rPr>
        <w:t xml:space="preserve"> </w:t>
      </w:r>
    </w:p>
    <w:p w14:paraId="515EB602" w14:textId="4B4AA2C4" w:rsidR="00102F61" w:rsidRDefault="00013A19" w:rsidP="00102F61">
      <w:pPr>
        <w:tabs>
          <w:tab w:val="left" w:pos="2355"/>
        </w:tabs>
        <w:spacing w:line="360" w:lineRule="auto"/>
        <w:jc w:val="both"/>
        <w:rPr>
          <w:rFonts w:ascii="Arial" w:hAnsi="Arial" w:cs="Arial"/>
          <w:b/>
          <w:bCs/>
          <w:color w:val="00A0DC"/>
        </w:rPr>
      </w:pPr>
      <w:r>
        <w:rPr>
          <w:rFonts w:ascii="Arial" w:hAnsi="Arial" w:cs="Arial"/>
          <w:b/>
          <w:color w:val="00A0DC"/>
        </w:rPr>
        <w:t xml:space="preserve">La nueva plataforma de almacenamiento de tableros combina los puntos fuertes de la automatización con la logística inteligente </w:t>
      </w:r>
    </w:p>
    <w:p w14:paraId="39795C8B" w14:textId="4E960F62" w:rsidR="00102F61" w:rsidRPr="0041252E" w:rsidRDefault="004068E3" w:rsidP="00102F61">
      <w:pPr>
        <w:tabs>
          <w:tab w:val="left" w:pos="2355"/>
        </w:tabs>
        <w:spacing w:line="360" w:lineRule="auto"/>
        <w:jc w:val="both"/>
        <w:rPr>
          <w:rFonts w:ascii="Arial" w:hAnsi="Arial" w:cs="Arial"/>
        </w:rPr>
      </w:pPr>
      <w:r w:rsidRPr="004068E3">
        <w:rPr>
          <w:rFonts w:ascii="Arial" w:hAnsi="Arial" w:cs="Arial"/>
        </w:rPr>
        <w:t>En LIGNA, HOMAG presentará por primera vez la nueva gama de tecnología de almacenamiento, completamente revisada</w:t>
      </w:r>
      <w:r w:rsidR="005C2480">
        <w:rPr>
          <w:rFonts w:ascii="Arial" w:hAnsi="Arial" w:cs="Arial"/>
        </w:rPr>
        <w:t xml:space="preserve">. </w:t>
      </w:r>
      <w:r w:rsidR="005C2480" w:rsidRPr="005C2480">
        <w:rPr>
          <w:rFonts w:ascii="Arial" w:hAnsi="Arial" w:cs="Arial"/>
        </w:rPr>
        <w:t>La gama satisface las necesidades tanto de los pequeños talleres de carpintería como de los grandes fabricantes de muebles industriales</w:t>
      </w:r>
      <w:r w:rsidR="00102F61">
        <w:rPr>
          <w:rFonts w:ascii="Arial" w:hAnsi="Arial" w:cs="Arial"/>
        </w:rPr>
        <w:t xml:space="preserve">. </w:t>
      </w:r>
      <w:r w:rsidR="005C2480" w:rsidRPr="005C2480">
        <w:rPr>
          <w:rFonts w:ascii="Arial" w:hAnsi="Arial" w:cs="Arial"/>
        </w:rPr>
        <w:t xml:space="preserve">Los rápidos cambios en las tendencias del mercado, </w:t>
      </w:r>
      <w:r w:rsidR="005C2480">
        <w:rPr>
          <w:rFonts w:ascii="Arial" w:hAnsi="Arial" w:cs="Arial"/>
        </w:rPr>
        <w:t xml:space="preserve">que </w:t>
      </w:r>
      <w:r w:rsidR="005C2480" w:rsidRPr="005C2480">
        <w:rPr>
          <w:rFonts w:ascii="Arial" w:hAnsi="Arial" w:cs="Arial"/>
        </w:rPr>
        <w:t>exigen una adaptación flexible, eficiente y sostenible, han sido el claro objetivo del desarrollo</w:t>
      </w:r>
      <w:r w:rsidR="00102F61">
        <w:rPr>
          <w:rFonts w:ascii="Arial" w:hAnsi="Arial" w:cs="Arial"/>
        </w:rPr>
        <w:t xml:space="preserve">. </w:t>
      </w:r>
      <w:r w:rsidR="005C2480" w:rsidRPr="005C2480">
        <w:rPr>
          <w:rFonts w:ascii="Arial" w:hAnsi="Arial" w:cs="Arial"/>
        </w:rPr>
        <w:t xml:space="preserve">La gama se ampliará con la introducción de una solución de alimentación para el segmento básico, así como sistemas de </w:t>
      </w:r>
      <w:r w:rsidR="005C2480" w:rsidRPr="005C2480">
        <w:rPr>
          <w:rFonts w:ascii="Arial" w:hAnsi="Arial" w:cs="Arial"/>
        </w:rPr>
        <w:lastRenderedPageBreak/>
        <w:t>almacenamiento de segundo y doble nivel</w:t>
      </w:r>
      <w:r w:rsidR="00102F61">
        <w:rPr>
          <w:rFonts w:ascii="Arial" w:hAnsi="Arial" w:cs="Arial"/>
        </w:rPr>
        <w:t xml:space="preserve">. Los efectos de optimización perceptibles se deben sobre todo a la mayor fiabilidad, disponibilidad y a la integración y procesamiento de datos estandarizados, lo que se consigue mediante el uso continuo del potente software de almacenamiento líder woodStore. </w:t>
      </w:r>
      <w:r w:rsidR="005C2480" w:rsidRPr="005C2480">
        <w:rPr>
          <w:rFonts w:ascii="Arial" w:hAnsi="Arial" w:cs="Arial"/>
        </w:rPr>
        <w:t>Los sistemas de almacenamiento de segundo y doble nivel también ofrecen una utilización óptima de los recursos disponibles y abordan el problema de las limitaciones de espacio que existe en muchos países, así como el aumento de los precios de los centros de producción</w:t>
      </w:r>
      <w:r w:rsidR="00102F61">
        <w:rPr>
          <w:rFonts w:ascii="Arial" w:hAnsi="Arial" w:cs="Arial"/>
        </w:rPr>
        <w:t>.</w:t>
      </w:r>
    </w:p>
    <w:p w14:paraId="7FE016F6" w14:textId="19A25B8B" w:rsidR="00102F61" w:rsidRPr="0041252E" w:rsidRDefault="00102F61" w:rsidP="00102F61">
      <w:pPr>
        <w:tabs>
          <w:tab w:val="left" w:pos="2355"/>
        </w:tabs>
        <w:spacing w:line="360" w:lineRule="auto"/>
        <w:jc w:val="both"/>
        <w:rPr>
          <w:rFonts w:ascii="Arial" w:hAnsi="Arial" w:cs="Arial"/>
        </w:rPr>
      </w:pPr>
      <w:r>
        <w:rPr>
          <w:rFonts w:ascii="Arial" w:hAnsi="Arial" w:cs="Arial"/>
        </w:rPr>
        <w:t xml:space="preserve">La nueva solución de carga de HOMAG se presentará en directo en la LIGNA en una </w:t>
      </w:r>
      <w:r w:rsidR="005C2480">
        <w:rPr>
          <w:rFonts w:ascii="Arial" w:hAnsi="Arial" w:cs="Arial"/>
        </w:rPr>
        <w:t>seccionadora</w:t>
      </w:r>
      <w:r>
        <w:rPr>
          <w:rFonts w:ascii="Arial" w:hAnsi="Arial" w:cs="Arial"/>
        </w:rPr>
        <w:t xml:space="preserve"> de tableros de la serie 2, optimizada especialmente para este uso. De este modo, la alimentación de tableros automática ya es posible en las series </w:t>
      </w:r>
      <w:r w:rsidR="005C2480">
        <w:rPr>
          <w:rFonts w:ascii="Arial" w:hAnsi="Arial" w:cs="Arial"/>
        </w:rPr>
        <w:t xml:space="preserve">más </w:t>
      </w:r>
      <w:r>
        <w:rPr>
          <w:rFonts w:ascii="Arial" w:hAnsi="Arial" w:cs="Arial"/>
        </w:rPr>
        <w:t xml:space="preserve">básicas. </w:t>
      </w:r>
      <w:r w:rsidR="005C2480" w:rsidRPr="005C2480">
        <w:rPr>
          <w:rFonts w:ascii="Arial" w:hAnsi="Arial" w:cs="Arial"/>
        </w:rPr>
        <w:t xml:space="preserve">El flujo continuo del proceso no sólo significa una mayor productividad, sino también un método de trabajo más ergonómico. También evita daños en el material durante el transporte </w:t>
      </w:r>
      <w:proofErr w:type="gramStart"/>
      <w:r w:rsidR="005C2480" w:rsidRPr="005C2480">
        <w:rPr>
          <w:rFonts w:ascii="Arial" w:hAnsi="Arial" w:cs="Arial"/>
        </w:rPr>
        <w:t>del mismo</w:t>
      </w:r>
      <w:proofErr w:type="gramEnd"/>
      <w:r>
        <w:rPr>
          <w:rFonts w:ascii="Arial" w:hAnsi="Arial" w:cs="Arial"/>
        </w:rPr>
        <w:t>.</w:t>
      </w:r>
    </w:p>
    <w:p w14:paraId="3EB8A639" w14:textId="77777777" w:rsidR="005C2480" w:rsidRDefault="005C2480" w:rsidP="00822EB2">
      <w:pPr>
        <w:spacing w:line="360" w:lineRule="auto"/>
        <w:jc w:val="both"/>
        <w:rPr>
          <w:rFonts w:ascii="Arial" w:hAnsi="Arial" w:cs="Arial"/>
          <w:b/>
          <w:color w:val="001941"/>
          <w:sz w:val="24"/>
        </w:rPr>
      </w:pPr>
      <w:r w:rsidRPr="005C2480">
        <w:rPr>
          <w:rFonts w:ascii="Arial" w:hAnsi="Arial" w:cs="Arial"/>
          <w:b/>
          <w:color w:val="001941"/>
          <w:sz w:val="24"/>
        </w:rPr>
        <w:t>Un paso hacia el futuro de forma innovadora y digital</w:t>
      </w:r>
    </w:p>
    <w:p w14:paraId="0FDCEE41" w14:textId="18268E1E" w:rsidR="00822EB2" w:rsidRPr="00FE1D74" w:rsidRDefault="00822EB2" w:rsidP="00822EB2">
      <w:pPr>
        <w:spacing w:line="360" w:lineRule="auto"/>
        <w:jc w:val="both"/>
        <w:rPr>
          <w:rFonts w:ascii="Arial" w:hAnsi="Arial" w:cs="Arial"/>
          <w:b/>
          <w:bCs/>
        </w:rPr>
      </w:pPr>
      <w:r>
        <w:rPr>
          <w:rFonts w:ascii="Arial" w:hAnsi="Arial" w:cs="Arial"/>
          <w:b/>
          <w:color w:val="00A0DC"/>
        </w:rPr>
        <w:t xml:space="preserve">SmartWOP: </w:t>
      </w:r>
      <w:r w:rsidR="005C2480" w:rsidRPr="005C2480">
        <w:rPr>
          <w:rFonts w:ascii="Arial" w:hAnsi="Arial" w:cs="Arial"/>
          <w:b/>
          <w:color w:val="00A0DC"/>
        </w:rPr>
        <w:t>La forma más fácil de diseñar muebles</w:t>
      </w:r>
    </w:p>
    <w:p w14:paraId="5B3CDD3B" w14:textId="357E4969" w:rsidR="00822EB2" w:rsidRDefault="005C2480" w:rsidP="00822EB2">
      <w:pPr>
        <w:spacing w:line="360" w:lineRule="auto"/>
        <w:jc w:val="both"/>
        <w:rPr>
          <w:rFonts w:ascii="Arial" w:hAnsi="Arial" w:cs="Arial"/>
        </w:rPr>
      </w:pPr>
      <w:r w:rsidRPr="005C2480">
        <w:rPr>
          <w:rFonts w:ascii="Arial" w:hAnsi="Arial" w:cs="Arial"/>
        </w:rPr>
        <w:t>Muchos clientes quieren un software de diseño de muebles que sea muy fácil de usar pero que también ofrezca la máxima flexibilidad en el diseño</w:t>
      </w:r>
      <w:r w:rsidR="00822EB2">
        <w:rPr>
          <w:rFonts w:ascii="Arial" w:hAnsi="Arial" w:cs="Arial"/>
        </w:rPr>
        <w:t>. Con SmartWOP, HOMAG cuenta con un nuevo software que cumple exactamente estas exigencias y deja anticuada la tediosa generación de datos maestros.</w:t>
      </w:r>
    </w:p>
    <w:p w14:paraId="435E38B3" w14:textId="4CE8AE31" w:rsidR="00822EB2" w:rsidRDefault="00075985" w:rsidP="00822EB2">
      <w:pPr>
        <w:spacing w:line="360" w:lineRule="auto"/>
        <w:jc w:val="both"/>
        <w:rPr>
          <w:rFonts w:ascii="Arial" w:hAnsi="Arial" w:cs="Arial"/>
        </w:rPr>
      </w:pPr>
      <w:r w:rsidRPr="00075985">
        <w:rPr>
          <w:rFonts w:ascii="Arial" w:hAnsi="Arial" w:cs="Arial"/>
        </w:rPr>
        <w:t>Con SmartWOP, todos los usuarios tienen un potente sistema CAD/CAM al alcance de la mano, con el que pueden diseñar muebles de forma intuitiva en el menor tiempo posible mediante la función de arrastrar y soltar y sin necesidad de conocimientos previos de CAD</w:t>
      </w:r>
      <w:r w:rsidR="00822EB2">
        <w:rPr>
          <w:rFonts w:ascii="Arial" w:hAnsi="Arial" w:cs="Arial"/>
        </w:rPr>
        <w:t xml:space="preserve">. </w:t>
      </w:r>
      <w:r>
        <w:rPr>
          <w:rFonts w:ascii="Arial" w:hAnsi="Arial" w:cs="Arial"/>
        </w:rPr>
        <w:t>Los muebles diseñador</w:t>
      </w:r>
      <w:r w:rsidRPr="00075985">
        <w:rPr>
          <w:rFonts w:ascii="Arial" w:hAnsi="Arial" w:cs="Arial"/>
        </w:rPr>
        <w:t xml:space="preserve"> pueden guardarse en la biblioteca y consultarse o modificarse en cualquier momento. Los datos de producción generados, como los programas CNC y las listas de piezas para el corte, pueden transferirse directamente a las aplicaciones y asistentes digitales de HOMAG.</w:t>
      </w:r>
    </w:p>
    <w:p w14:paraId="2DBDE624" w14:textId="525043FA" w:rsidR="002A328B" w:rsidRDefault="002A328B" w:rsidP="002A328B">
      <w:pPr>
        <w:tabs>
          <w:tab w:val="left" w:pos="2355"/>
        </w:tabs>
        <w:spacing w:line="360" w:lineRule="auto"/>
        <w:jc w:val="both"/>
        <w:rPr>
          <w:rFonts w:ascii="Arial" w:hAnsi="Arial" w:cs="Arial"/>
          <w:b/>
          <w:bCs/>
          <w:color w:val="00A0DC"/>
        </w:rPr>
      </w:pPr>
      <w:r>
        <w:rPr>
          <w:rFonts w:ascii="Arial" w:hAnsi="Arial" w:cs="Arial"/>
          <w:b/>
          <w:color w:val="00A0DC"/>
        </w:rPr>
        <w:t xml:space="preserve">productionManager: El papeleo es </w:t>
      </w:r>
      <w:r w:rsidR="00075985">
        <w:rPr>
          <w:rFonts w:ascii="Arial" w:hAnsi="Arial" w:cs="Arial"/>
          <w:b/>
          <w:color w:val="00A0DC"/>
        </w:rPr>
        <w:t>cosa d</w:t>
      </w:r>
      <w:r>
        <w:rPr>
          <w:rFonts w:ascii="Arial" w:hAnsi="Arial" w:cs="Arial"/>
          <w:b/>
          <w:color w:val="00A0DC"/>
        </w:rPr>
        <w:t xml:space="preserve">el pasado. La carpeta </w:t>
      </w:r>
      <w:r w:rsidR="00075985">
        <w:rPr>
          <w:rFonts w:ascii="Arial" w:hAnsi="Arial" w:cs="Arial"/>
          <w:b/>
          <w:color w:val="00A0DC"/>
        </w:rPr>
        <w:t xml:space="preserve">digital </w:t>
      </w:r>
      <w:r>
        <w:rPr>
          <w:rFonts w:ascii="Arial" w:hAnsi="Arial" w:cs="Arial"/>
          <w:b/>
          <w:color w:val="00A0DC"/>
        </w:rPr>
        <w:t xml:space="preserve">de </w:t>
      </w:r>
      <w:r w:rsidR="00075985">
        <w:rPr>
          <w:rFonts w:ascii="Arial" w:hAnsi="Arial" w:cs="Arial"/>
          <w:b/>
          <w:color w:val="00A0DC"/>
        </w:rPr>
        <w:t>trabajo</w:t>
      </w:r>
      <w:r>
        <w:rPr>
          <w:rFonts w:ascii="Arial" w:hAnsi="Arial" w:cs="Arial"/>
          <w:b/>
          <w:color w:val="00A0DC"/>
        </w:rPr>
        <w:t xml:space="preserve"> </w:t>
      </w:r>
      <w:r w:rsidR="00075985">
        <w:rPr>
          <w:rFonts w:ascii="Arial" w:hAnsi="Arial" w:cs="Arial"/>
          <w:b/>
          <w:color w:val="00A0DC"/>
        </w:rPr>
        <w:t xml:space="preserve">es </w:t>
      </w:r>
      <w:r>
        <w:rPr>
          <w:rFonts w:ascii="Arial" w:hAnsi="Arial" w:cs="Arial"/>
          <w:b/>
          <w:color w:val="00A0DC"/>
        </w:rPr>
        <w:t>el futuro.</w:t>
      </w:r>
    </w:p>
    <w:p w14:paraId="62A59783" w14:textId="2D5AB6E4" w:rsidR="002A328B" w:rsidRDefault="002A328B" w:rsidP="002A328B">
      <w:pPr>
        <w:tabs>
          <w:tab w:val="left" w:pos="2355"/>
        </w:tabs>
        <w:spacing w:line="360" w:lineRule="auto"/>
        <w:jc w:val="both"/>
        <w:rPr>
          <w:rFonts w:ascii="Arial" w:hAnsi="Arial" w:cs="Arial"/>
        </w:rPr>
      </w:pPr>
      <w:r>
        <w:rPr>
          <w:rFonts w:ascii="Arial" w:hAnsi="Arial" w:cs="Arial"/>
        </w:rPr>
        <w:t xml:space="preserve">Ha llegado el fin de la documentación en papel. Los pedidos </w:t>
      </w:r>
      <w:r w:rsidR="00075985">
        <w:rPr>
          <w:rFonts w:ascii="Arial" w:hAnsi="Arial" w:cs="Arial"/>
        </w:rPr>
        <w:t xml:space="preserve">en papel </w:t>
      </w:r>
      <w:r>
        <w:rPr>
          <w:rFonts w:ascii="Arial" w:hAnsi="Arial" w:cs="Arial"/>
        </w:rPr>
        <w:t xml:space="preserve">de muchos carpinteros y ebanistas están a rebosar. En épocas de mayor demanda, resulta más complicado llevar un seguimiento de los pedidos y mantener actualizada la información de forma que todos los </w:t>
      </w:r>
      <w:r>
        <w:rPr>
          <w:rFonts w:ascii="Arial" w:hAnsi="Arial" w:cs="Arial"/>
        </w:rPr>
        <w:lastRenderedPageBreak/>
        <w:t xml:space="preserve">empleados puedan consultarla. </w:t>
      </w:r>
      <w:r w:rsidR="00075985" w:rsidRPr="00075985">
        <w:rPr>
          <w:rFonts w:ascii="Arial" w:hAnsi="Arial" w:cs="Arial"/>
        </w:rPr>
        <w:t xml:space="preserve">La solución de HOMAG a esta jungla de información es la carpeta digital de </w:t>
      </w:r>
      <w:proofErr w:type="gramStart"/>
      <w:r w:rsidR="00075985" w:rsidRPr="00075985">
        <w:rPr>
          <w:rFonts w:ascii="Arial" w:hAnsi="Arial" w:cs="Arial"/>
        </w:rPr>
        <w:t>trabajos.</w:t>
      </w:r>
      <w:r>
        <w:rPr>
          <w:rFonts w:ascii="Arial" w:hAnsi="Arial" w:cs="Arial"/>
        </w:rPr>
        <w:t>.</w:t>
      </w:r>
      <w:proofErr w:type="gramEnd"/>
    </w:p>
    <w:p w14:paraId="20B67BA3" w14:textId="2B101DB7" w:rsidR="002A328B" w:rsidRDefault="002A328B" w:rsidP="002A328B">
      <w:pPr>
        <w:spacing w:line="360" w:lineRule="auto"/>
        <w:jc w:val="both"/>
        <w:rPr>
          <w:rFonts w:ascii="Arial" w:hAnsi="Arial" w:cs="Arial"/>
        </w:rPr>
      </w:pPr>
      <w:r>
        <w:rPr>
          <w:rFonts w:ascii="Arial" w:hAnsi="Arial" w:cs="Arial"/>
        </w:rPr>
        <w:t xml:space="preserve">A partir de ahora, los empleados tendrán acceso en tiempo real a toda la información de cada pedido. </w:t>
      </w:r>
      <w:r w:rsidR="00075985" w:rsidRPr="00075985">
        <w:rPr>
          <w:rFonts w:ascii="Arial" w:hAnsi="Arial" w:cs="Arial"/>
        </w:rPr>
        <w:t xml:space="preserve">También se muestra directamente el progreso actual del trabajo de </w:t>
      </w:r>
      <w:r w:rsidR="00075985">
        <w:rPr>
          <w:rFonts w:ascii="Arial" w:hAnsi="Arial" w:cs="Arial"/>
        </w:rPr>
        <w:t>cada pieza</w:t>
      </w:r>
      <w:r>
        <w:rPr>
          <w:rFonts w:ascii="Arial" w:hAnsi="Arial" w:cs="Arial"/>
        </w:rPr>
        <w:t xml:space="preserve">. </w:t>
      </w:r>
      <w:r w:rsidR="00075985" w:rsidRPr="00075985">
        <w:rPr>
          <w:rFonts w:ascii="Arial" w:hAnsi="Arial" w:cs="Arial"/>
        </w:rPr>
        <w:t xml:space="preserve">Esto garantiza la transparencia de principio a fin en toda la </w:t>
      </w:r>
      <w:r w:rsidR="00075985">
        <w:rPr>
          <w:rFonts w:ascii="Arial" w:hAnsi="Arial" w:cs="Arial"/>
        </w:rPr>
        <w:t>cadena de producción</w:t>
      </w:r>
      <w:r>
        <w:rPr>
          <w:rFonts w:ascii="Arial" w:hAnsi="Arial" w:cs="Arial"/>
        </w:rPr>
        <w:t xml:space="preserve">. </w:t>
      </w:r>
      <w:r w:rsidR="00075985" w:rsidRPr="00075985">
        <w:rPr>
          <w:rFonts w:ascii="Arial" w:hAnsi="Arial" w:cs="Arial"/>
        </w:rPr>
        <w:t xml:space="preserve">La aplicación web puede utilizarse como se desee a través de un ordenador portátil o una </w:t>
      </w:r>
      <w:proofErr w:type="spellStart"/>
      <w:r w:rsidR="00075985" w:rsidRPr="00075985">
        <w:rPr>
          <w:rFonts w:ascii="Arial" w:hAnsi="Arial" w:cs="Arial"/>
        </w:rPr>
        <w:t>tablet</w:t>
      </w:r>
      <w:proofErr w:type="spellEnd"/>
      <w:r>
        <w:rPr>
          <w:rFonts w:ascii="Arial" w:hAnsi="Arial" w:cs="Arial"/>
        </w:rPr>
        <w:t xml:space="preserve">. </w:t>
      </w:r>
      <w:r w:rsidR="00075985" w:rsidRPr="00075985">
        <w:rPr>
          <w:rFonts w:ascii="Arial" w:hAnsi="Arial" w:cs="Arial"/>
        </w:rPr>
        <w:t xml:space="preserve">La ventaja de este software gratuito basado en web es que no requiere una instalación engorrosa, el software está siempre actualizado y ofrece una transparencia total </w:t>
      </w:r>
      <w:r w:rsidR="00075985">
        <w:rPr>
          <w:rFonts w:ascii="Arial" w:hAnsi="Arial" w:cs="Arial"/>
        </w:rPr>
        <w:t>de los pedidos</w:t>
      </w:r>
      <w:r w:rsidR="00075985" w:rsidRPr="00075985">
        <w:rPr>
          <w:rFonts w:ascii="Arial" w:hAnsi="Arial" w:cs="Arial"/>
        </w:rPr>
        <w:t xml:space="preserve"> en todo momento</w:t>
      </w:r>
      <w:r>
        <w:rPr>
          <w:rFonts w:ascii="Arial" w:hAnsi="Arial" w:cs="Arial"/>
        </w:rPr>
        <w:t>.</w:t>
      </w:r>
    </w:p>
    <w:p w14:paraId="681F3778" w14:textId="1337B2C5" w:rsidR="003C4C2B" w:rsidRDefault="003C4C2B" w:rsidP="003C4C2B">
      <w:pPr>
        <w:tabs>
          <w:tab w:val="left" w:pos="2355"/>
        </w:tabs>
        <w:spacing w:line="360" w:lineRule="auto"/>
        <w:jc w:val="both"/>
        <w:rPr>
          <w:rFonts w:ascii="Arial" w:hAnsi="Arial" w:cs="Arial"/>
          <w:b/>
          <w:bCs/>
          <w:color w:val="001941"/>
          <w:sz w:val="24"/>
          <w:szCs w:val="24"/>
        </w:rPr>
      </w:pPr>
      <w:r>
        <w:rPr>
          <w:rFonts w:ascii="Arial" w:hAnsi="Arial" w:cs="Arial"/>
          <w:b/>
          <w:color w:val="001941"/>
          <w:sz w:val="24"/>
        </w:rPr>
        <w:t xml:space="preserve">Crear </w:t>
      </w:r>
      <w:r w:rsidR="00075985" w:rsidRPr="00075985">
        <w:rPr>
          <w:rFonts w:ascii="Arial" w:hAnsi="Arial" w:cs="Arial"/>
          <w:b/>
          <w:color w:val="001941"/>
          <w:sz w:val="24"/>
        </w:rPr>
        <w:t>valor añadido con facilidad</w:t>
      </w:r>
    </w:p>
    <w:p w14:paraId="109FF35A" w14:textId="15017E3A" w:rsidR="003C4C2B" w:rsidRPr="00702B61" w:rsidRDefault="003C4C2B" w:rsidP="003C4C2B">
      <w:pPr>
        <w:tabs>
          <w:tab w:val="left" w:pos="2355"/>
        </w:tabs>
        <w:spacing w:line="360" w:lineRule="auto"/>
        <w:jc w:val="both"/>
        <w:rPr>
          <w:rFonts w:ascii="Arial" w:hAnsi="Arial" w:cs="Arial"/>
          <w:b/>
          <w:bCs/>
          <w:color w:val="00A0DC"/>
        </w:rPr>
      </w:pPr>
      <w:r>
        <w:rPr>
          <w:rFonts w:ascii="Arial" w:hAnsi="Arial" w:cs="Arial"/>
          <w:b/>
          <w:color w:val="00A0DC"/>
        </w:rPr>
        <w:t xml:space="preserve">HOMAG pone </w:t>
      </w:r>
      <w:r w:rsidR="00075985">
        <w:rPr>
          <w:rFonts w:ascii="Arial" w:hAnsi="Arial" w:cs="Arial"/>
          <w:b/>
          <w:color w:val="00A0DC"/>
        </w:rPr>
        <w:t>especial atención al</w:t>
      </w:r>
      <w:r>
        <w:rPr>
          <w:rFonts w:ascii="Arial" w:hAnsi="Arial" w:cs="Arial"/>
          <w:b/>
          <w:color w:val="00A0DC"/>
        </w:rPr>
        <w:t xml:space="preserve"> servicio </w:t>
      </w:r>
      <w:r w:rsidR="00075985">
        <w:rPr>
          <w:rFonts w:ascii="Arial" w:hAnsi="Arial" w:cs="Arial"/>
          <w:b/>
          <w:color w:val="00A0DC"/>
        </w:rPr>
        <w:t>técnico</w:t>
      </w:r>
    </w:p>
    <w:p w14:paraId="42F93A2B" w14:textId="6389FAA8" w:rsidR="003C4C2B" w:rsidRDefault="003C4C2B" w:rsidP="003C4C2B">
      <w:pPr>
        <w:tabs>
          <w:tab w:val="left" w:pos="2355"/>
        </w:tabs>
        <w:spacing w:line="360" w:lineRule="auto"/>
        <w:jc w:val="both"/>
        <w:rPr>
          <w:rFonts w:ascii="Arial" w:hAnsi="Arial" w:cs="Arial"/>
        </w:rPr>
      </w:pPr>
      <w:r>
        <w:rPr>
          <w:rFonts w:ascii="Arial" w:hAnsi="Arial" w:cs="Arial"/>
        </w:rPr>
        <w:t xml:space="preserve">Para HOMAG, </w:t>
      </w:r>
      <w:r w:rsidR="00CA3436">
        <w:rPr>
          <w:rFonts w:ascii="Arial" w:hAnsi="Arial" w:cs="Arial"/>
        </w:rPr>
        <w:t>Pasión Compartida</w:t>
      </w:r>
      <w:r>
        <w:rPr>
          <w:rFonts w:ascii="Arial" w:hAnsi="Arial" w:cs="Arial"/>
        </w:rPr>
        <w:t xml:space="preserve"> significa desarrollar y ofrecer soluciones personalizadas con pasión. </w:t>
      </w:r>
      <w:r w:rsidR="00E93720" w:rsidRPr="00E93720">
        <w:rPr>
          <w:rFonts w:ascii="Arial" w:hAnsi="Arial" w:cs="Arial"/>
        </w:rPr>
        <w:t>Desde la tecnología en sí, pasando por el software, hasta el servicio y la asistencia</w:t>
      </w:r>
      <w:r>
        <w:rPr>
          <w:rFonts w:ascii="Arial" w:hAnsi="Arial" w:cs="Arial"/>
        </w:rPr>
        <w:t xml:space="preserve">. </w:t>
      </w:r>
      <w:r w:rsidR="00E93720" w:rsidRPr="00E93720">
        <w:rPr>
          <w:rFonts w:ascii="Arial" w:hAnsi="Arial" w:cs="Arial"/>
        </w:rPr>
        <w:t xml:space="preserve">Esto es exactamente para lo que sirve HOMAG </w:t>
      </w:r>
      <w:proofErr w:type="spellStart"/>
      <w:r w:rsidR="00E93720" w:rsidRPr="00E93720">
        <w:rPr>
          <w:rFonts w:ascii="Arial" w:hAnsi="Arial" w:cs="Arial"/>
        </w:rPr>
        <w:t>LifeCycleService</w:t>
      </w:r>
      <w:proofErr w:type="spellEnd"/>
      <w:r>
        <w:rPr>
          <w:rFonts w:ascii="Arial" w:hAnsi="Arial" w:cs="Arial"/>
        </w:rPr>
        <w:t xml:space="preserve">. </w:t>
      </w:r>
      <w:r w:rsidR="00E93720" w:rsidRPr="00E93720">
        <w:rPr>
          <w:rFonts w:ascii="Arial" w:hAnsi="Arial" w:cs="Arial"/>
        </w:rPr>
        <w:t>En este sentido, HOMAG ha revisado recientemente las ofertas de precio/</w:t>
      </w:r>
      <w:r w:rsidR="00E93720">
        <w:rPr>
          <w:rFonts w:ascii="Arial" w:hAnsi="Arial" w:cs="Arial"/>
        </w:rPr>
        <w:t>intervención</w:t>
      </w:r>
      <w:r w:rsidR="00E93720" w:rsidRPr="00E93720">
        <w:rPr>
          <w:rFonts w:ascii="Arial" w:hAnsi="Arial" w:cs="Arial"/>
        </w:rPr>
        <w:t xml:space="preserve"> para que las soluciones ofrecidas se adapten mejor al tamaño de la empresa</w:t>
      </w:r>
      <w:r>
        <w:rPr>
          <w:rFonts w:ascii="Arial" w:hAnsi="Arial" w:cs="Arial"/>
        </w:rPr>
        <w:t xml:space="preserve">. </w:t>
      </w:r>
      <w:r w:rsidR="00E93720" w:rsidRPr="00E93720">
        <w:rPr>
          <w:rFonts w:ascii="Arial" w:hAnsi="Arial" w:cs="Arial"/>
        </w:rPr>
        <w:t xml:space="preserve">Desde entregas de piezas de repuesto en 24 horas hasta campañas de descuento en la eShop de HOMAG, pasando por 100 cursos de formación digitales de fácil acceso en la HOMAG </w:t>
      </w:r>
      <w:proofErr w:type="spellStart"/>
      <w:r w:rsidR="00E93720" w:rsidRPr="00E93720">
        <w:rPr>
          <w:rFonts w:ascii="Arial" w:hAnsi="Arial" w:cs="Arial"/>
        </w:rPr>
        <w:t>Academy</w:t>
      </w:r>
      <w:proofErr w:type="spellEnd"/>
      <w:r w:rsidR="00E93720" w:rsidRPr="00E93720">
        <w:rPr>
          <w:rFonts w:ascii="Arial" w:hAnsi="Arial" w:cs="Arial"/>
        </w:rPr>
        <w:t xml:space="preserve">. Todos los visitantes de LIGNA </w:t>
      </w:r>
      <w:r w:rsidR="00E93720">
        <w:rPr>
          <w:rFonts w:ascii="Arial" w:hAnsi="Arial" w:cs="Arial"/>
        </w:rPr>
        <w:t>podrán</w:t>
      </w:r>
      <w:r w:rsidR="00E93720" w:rsidRPr="00E93720">
        <w:rPr>
          <w:rFonts w:ascii="Arial" w:hAnsi="Arial" w:cs="Arial"/>
        </w:rPr>
        <w:t xml:space="preserve"> comprobarlo por sí mismos</w:t>
      </w:r>
      <w:r>
        <w:rPr>
          <w:rFonts w:ascii="Arial" w:hAnsi="Arial" w:cs="Arial"/>
        </w:rPr>
        <w:t>.</w:t>
      </w:r>
    </w:p>
    <w:p w14:paraId="5621566B" w14:textId="7C50713C" w:rsidR="00E93720" w:rsidRDefault="00E93720" w:rsidP="002A328B">
      <w:pPr>
        <w:spacing w:line="360" w:lineRule="auto"/>
        <w:jc w:val="both"/>
        <w:rPr>
          <w:rFonts w:ascii="Arial" w:hAnsi="Arial" w:cs="Arial"/>
          <w:b/>
          <w:color w:val="001941"/>
          <w:sz w:val="24"/>
        </w:rPr>
      </w:pPr>
      <w:r w:rsidRPr="00E93720">
        <w:rPr>
          <w:rFonts w:ascii="Arial" w:hAnsi="Arial" w:cs="Arial"/>
          <w:b/>
          <w:color w:val="001941"/>
          <w:sz w:val="24"/>
        </w:rPr>
        <w:t>Su mejor aliado</w:t>
      </w:r>
      <w:r>
        <w:rPr>
          <w:rFonts w:ascii="Arial" w:hAnsi="Arial" w:cs="Arial"/>
          <w:b/>
          <w:color w:val="001941"/>
          <w:sz w:val="24"/>
        </w:rPr>
        <w:t>,</w:t>
      </w:r>
      <w:r w:rsidRPr="00E93720">
        <w:rPr>
          <w:rFonts w:ascii="Arial" w:hAnsi="Arial" w:cs="Arial"/>
          <w:b/>
          <w:color w:val="001941"/>
          <w:sz w:val="24"/>
        </w:rPr>
        <w:t xml:space="preserve"> </w:t>
      </w:r>
      <w:r>
        <w:rPr>
          <w:rFonts w:ascii="Arial" w:hAnsi="Arial" w:cs="Arial"/>
          <w:b/>
          <w:color w:val="001941"/>
          <w:sz w:val="24"/>
        </w:rPr>
        <w:t>d</w:t>
      </w:r>
      <w:r w:rsidRPr="00E93720">
        <w:rPr>
          <w:rFonts w:ascii="Arial" w:hAnsi="Arial" w:cs="Arial"/>
          <w:b/>
          <w:color w:val="001941"/>
          <w:sz w:val="24"/>
        </w:rPr>
        <w:t>e principio a fin</w:t>
      </w:r>
      <w:r>
        <w:rPr>
          <w:rFonts w:ascii="Arial" w:hAnsi="Arial" w:cs="Arial"/>
          <w:b/>
          <w:color w:val="001941"/>
          <w:sz w:val="24"/>
        </w:rPr>
        <w:t>,</w:t>
      </w:r>
      <w:r w:rsidRPr="00E93720">
        <w:rPr>
          <w:rFonts w:ascii="Arial" w:hAnsi="Arial" w:cs="Arial"/>
          <w:b/>
          <w:color w:val="001941"/>
          <w:sz w:val="24"/>
        </w:rPr>
        <w:t xml:space="preserve"> para sus necesidades de construcción en madera</w:t>
      </w:r>
    </w:p>
    <w:p w14:paraId="103BCE15" w14:textId="77777777" w:rsidR="00E93720" w:rsidRDefault="00E93720" w:rsidP="002A328B">
      <w:pPr>
        <w:spacing w:line="360" w:lineRule="auto"/>
        <w:jc w:val="both"/>
        <w:rPr>
          <w:rFonts w:ascii="Arial" w:hAnsi="Arial" w:cs="Arial"/>
          <w:b/>
          <w:color w:val="00A0DC"/>
        </w:rPr>
      </w:pPr>
      <w:r w:rsidRPr="00E93720">
        <w:rPr>
          <w:rFonts w:ascii="Arial" w:hAnsi="Arial" w:cs="Arial"/>
          <w:b/>
          <w:color w:val="00A0DC"/>
        </w:rPr>
        <w:t>Producción altamente eficiente con robots y puentes multifunción</w:t>
      </w:r>
    </w:p>
    <w:p w14:paraId="21361508" w14:textId="0DA30D32" w:rsidR="002A328B" w:rsidRDefault="00E93720" w:rsidP="002A328B">
      <w:pPr>
        <w:spacing w:line="360" w:lineRule="auto"/>
        <w:jc w:val="both"/>
        <w:rPr>
          <w:rFonts w:ascii="Arial" w:hAnsi="Arial" w:cs="Arial"/>
        </w:rPr>
      </w:pPr>
      <w:r w:rsidRPr="00E93720">
        <w:rPr>
          <w:rFonts w:ascii="Arial" w:hAnsi="Arial" w:cs="Arial"/>
          <w:shd w:val="clear" w:color="auto" w:fill="FFFFFF"/>
        </w:rPr>
        <w:t xml:space="preserve">Los requisitos de la construcción en madera son muy diversos, ya que las necesidades de los clientes son muy </w:t>
      </w:r>
      <w:r>
        <w:rPr>
          <w:rFonts w:ascii="Arial" w:hAnsi="Arial" w:cs="Arial"/>
          <w:shd w:val="clear" w:color="auto" w:fill="FFFFFF"/>
        </w:rPr>
        <w:t>personalizadas</w:t>
      </w:r>
      <w:r w:rsidR="002A328B">
        <w:rPr>
          <w:rFonts w:ascii="Arial" w:hAnsi="Arial" w:cs="Arial"/>
          <w:shd w:val="clear" w:color="auto" w:fill="FFFFFF"/>
        </w:rPr>
        <w:t xml:space="preserve">. </w:t>
      </w:r>
      <w:r w:rsidRPr="00E93720">
        <w:rPr>
          <w:rFonts w:ascii="Arial" w:hAnsi="Arial" w:cs="Arial"/>
          <w:shd w:val="clear" w:color="auto" w:fill="FFFFFF"/>
        </w:rPr>
        <w:t xml:space="preserve">La norma es una gran variedad de estructuras de paredes, materiales y tamaños de elementos. Por ello, en la fabricación de elementos para paredes, tejados y techos es aún más importante trabajar con una técnica de maquinaria que pueda utilizarse de forma </w:t>
      </w:r>
      <w:r>
        <w:rPr>
          <w:rFonts w:ascii="Arial" w:hAnsi="Arial" w:cs="Arial"/>
          <w:shd w:val="clear" w:color="auto" w:fill="FFFFFF"/>
        </w:rPr>
        <w:t xml:space="preserve">muy </w:t>
      </w:r>
      <w:r w:rsidRPr="00E93720">
        <w:rPr>
          <w:rFonts w:ascii="Arial" w:hAnsi="Arial" w:cs="Arial"/>
          <w:shd w:val="clear" w:color="auto" w:fill="FFFFFF"/>
        </w:rPr>
        <w:t>flexible</w:t>
      </w:r>
      <w:r w:rsidR="002A328B">
        <w:rPr>
          <w:rFonts w:ascii="Arial" w:hAnsi="Arial" w:cs="Arial"/>
          <w:shd w:val="clear" w:color="auto" w:fill="FFFFFF"/>
        </w:rPr>
        <w:t>.</w:t>
      </w:r>
    </w:p>
    <w:p w14:paraId="603DDE83" w14:textId="4C095D61" w:rsidR="002A328B" w:rsidRDefault="002A328B" w:rsidP="002A328B">
      <w:pPr>
        <w:tabs>
          <w:tab w:val="left" w:pos="2355"/>
        </w:tabs>
        <w:spacing w:line="360" w:lineRule="auto"/>
        <w:jc w:val="both"/>
        <w:rPr>
          <w:rFonts w:ascii="Arial" w:hAnsi="Arial" w:cs="Arial"/>
        </w:rPr>
      </w:pPr>
      <w:r>
        <w:rPr>
          <w:rFonts w:ascii="Arial" w:hAnsi="Arial" w:cs="Arial"/>
        </w:rPr>
        <w:t xml:space="preserve">En la LIGNA, WEINMANN presentará una </w:t>
      </w:r>
      <w:r w:rsidR="00E93720">
        <w:rPr>
          <w:rFonts w:ascii="Arial" w:hAnsi="Arial" w:cs="Arial"/>
        </w:rPr>
        <w:t>celda</w:t>
      </w:r>
      <w:r w:rsidR="00E93720" w:rsidRPr="00E93720">
        <w:rPr>
          <w:rFonts w:ascii="Arial" w:hAnsi="Arial" w:cs="Arial"/>
        </w:rPr>
        <w:t xml:space="preserve"> de producción altamente automatizada y colaborativa. El robot FEEDBOT W-500 coloca automáticamente los paneles en el bastidor</w:t>
      </w:r>
      <w:r>
        <w:rPr>
          <w:rFonts w:ascii="Arial" w:hAnsi="Arial" w:cs="Arial"/>
        </w:rPr>
        <w:t xml:space="preserve">. </w:t>
      </w:r>
      <w:r>
        <w:rPr>
          <w:rFonts w:ascii="Arial" w:hAnsi="Arial" w:cs="Arial"/>
        </w:rPr>
        <w:lastRenderedPageBreak/>
        <w:t xml:space="preserve">En combinación con el nuevo puente multifunción WALLTEQ M-300, se crea una celda de producción flexible y autónoma. Este lleva a cabo de forma autónoma la fijación y el mecanizado del elemento y se caracteriza por </w:t>
      </w:r>
      <w:r w:rsidR="008A36E0">
        <w:rPr>
          <w:rFonts w:ascii="Arial" w:hAnsi="Arial" w:cs="Arial"/>
        </w:rPr>
        <w:t xml:space="preserve">un </w:t>
      </w:r>
      <w:r w:rsidR="008A36E0" w:rsidRPr="008A36E0">
        <w:rPr>
          <w:rFonts w:ascii="Arial" w:hAnsi="Arial" w:cs="Arial"/>
        </w:rPr>
        <w:t xml:space="preserve">alto grado de </w:t>
      </w:r>
      <w:r>
        <w:rPr>
          <w:rFonts w:ascii="Arial" w:hAnsi="Arial" w:cs="Arial"/>
        </w:rPr>
        <w:t xml:space="preserve">flexibilidad </w:t>
      </w:r>
      <w:r w:rsidR="008A36E0" w:rsidRPr="008A36E0">
        <w:rPr>
          <w:rFonts w:ascii="Arial" w:hAnsi="Arial" w:cs="Arial"/>
        </w:rPr>
        <w:t>para procesar diferentes materiales</w:t>
      </w:r>
      <w:r>
        <w:rPr>
          <w:rFonts w:ascii="Arial" w:hAnsi="Arial" w:cs="Arial"/>
        </w:rPr>
        <w:t xml:space="preserve">. Gracias a los grupos de fijación de intercambio automático, consiguen un gran rendimiento. La celda de producción se complementa </w:t>
      </w:r>
      <w:r w:rsidR="008A36E0" w:rsidRPr="008A36E0">
        <w:rPr>
          <w:rFonts w:ascii="Arial" w:hAnsi="Arial" w:cs="Arial"/>
        </w:rPr>
        <w:t>con la volteadora de mesa única BUILDTEQ A-700</w:t>
      </w:r>
      <w:r>
        <w:rPr>
          <w:rFonts w:ascii="Arial" w:hAnsi="Arial" w:cs="Arial"/>
        </w:rPr>
        <w:t xml:space="preserve">, </w:t>
      </w:r>
      <w:r w:rsidR="008A36E0" w:rsidRPr="008A36E0">
        <w:rPr>
          <w:rFonts w:ascii="Arial" w:hAnsi="Arial" w:cs="Arial"/>
        </w:rPr>
        <w:t>que se presenta por primera vez y que permite voltear elementos en los espacios más reducidos</w:t>
      </w:r>
      <w:r>
        <w:rPr>
          <w:rFonts w:ascii="Arial" w:hAnsi="Arial" w:cs="Arial"/>
        </w:rPr>
        <w:t>.</w:t>
      </w:r>
    </w:p>
    <w:p w14:paraId="13DA7447" w14:textId="763BE142" w:rsidR="008A36E0" w:rsidRDefault="008A36E0" w:rsidP="002A328B">
      <w:pPr>
        <w:spacing w:line="360" w:lineRule="auto"/>
        <w:jc w:val="both"/>
        <w:rPr>
          <w:rFonts w:ascii="Arial" w:hAnsi="Arial" w:cs="Arial"/>
          <w:b/>
          <w:color w:val="00A0DC"/>
        </w:rPr>
      </w:pPr>
      <w:r>
        <w:rPr>
          <w:rFonts w:ascii="Arial" w:hAnsi="Arial" w:cs="Arial"/>
          <w:b/>
          <w:color w:val="00A0DC"/>
        </w:rPr>
        <w:t>Valor añadido</w:t>
      </w:r>
      <w:r w:rsidRPr="008A36E0">
        <w:rPr>
          <w:rFonts w:ascii="Arial" w:hAnsi="Arial" w:cs="Arial"/>
          <w:b/>
          <w:color w:val="00A0DC"/>
        </w:rPr>
        <w:t xml:space="preserve"> a través de los servicios</w:t>
      </w:r>
    </w:p>
    <w:p w14:paraId="1472DAC0" w14:textId="2C06482D" w:rsidR="002A328B" w:rsidRDefault="008A36E0" w:rsidP="002A328B">
      <w:pPr>
        <w:spacing w:line="360" w:lineRule="auto"/>
        <w:jc w:val="both"/>
        <w:rPr>
          <w:rFonts w:ascii="Arial" w:hAnsi="Arial" w:cs="Arial"/>
        </w:rPr>
      </w:pPr>
      <w:r w:rsidRPr="008A36E0">
        <w:rPr>
          <w:rFonts w:ascii="Arial" w:hAnsi="Arial" w:cs="Arial"/>
        </w:rPr>
        <w:t>Con sus servicios</w:t>
      </w:r>
      <w:r>
        <w:rPr>
          <w:rFonts w:ascii="Arial" w:hAnsi="Arial" w:cs="Arial"/>
        </w:rPr>
        <w:t>, l</w:t>
      </w:r>
      <w:r w:rsidR="002A328B">
        <w:rPr>
          <w:rFonts w:ascii="Arial" w:hAnsi="Arial" w:cs="Arial"/>
        </w:rPr>
        <w:t xml:space="preserve">a WEINMANN </w:t>
      </w:r>
      <w:proofErr w:type="spellStart"/>
      <w:r w:rsidR="002A328B">
        <w:rPr>
          <w:rFonts w:ascii="Arial" w:hAnsi="Arial" w:cs="Arial"/>
        </w:rPr>
        <w:t>Academy</w:t>
      </w:r>
      <w:proofErr w:type="spellEnd"/>
      <w:r w:rsidR="002A328B">
        <w:rPr>
          <w:rFonts w:ascii="Arial" w:hAnsi="Arial" w:cs="Arial"/>
        </w:rPr>
        <w:t xml:space="preserve"> </w:t>
      </w:r>
      <w:r w:rsidRPr="008A36E0">
        <w:rPr>
          <w:rFonts w:ascii="Arial" w:hAnsi="Arial" w:cs="Arial"/>
        </w:rPr>
        <w:t>satisface las crecientes exigencias que se plantean a las empresas de construcción en madera en relación con la preparación de trabajos más complejos y el perfeccionamiento de su propio modelo de negocio</w:t>
      </w:r>
      <w:r w:rsidR="002A328B">
        <w:rPr>
          <w:rFonts w:ascii="Arial" w:hAnsi="Arial" w:cs="Arial"/>
        </w:rPr>
        <w:t xml:space="preserve">. </w:t>
      </w:r>
      <w:r w:rsidRPr="008A36E0">
        <w:rPr>
          <w:rFonts w:ascii="Arial" w:hAnsi="Arial" w:cs="Arial"/>
        </w:rPr>
        <w:t xml:space="preserve">Además de las ofertas de formación, apoyo a la producción y aumento de la eficiencia de la empresa, se ofrecen continuamente otros servicios para empresas de construcción en madera en colaboración con SCHULER </w:t>
      </w:r>
      <w:proofErr w:type="spellStart"/>
      <w:r w:rsidRPr="008A36E0">
        <w:rPr>
          <w:rFonts w:ascii="Arial" w:hAnsi="Arial" w:cs="Arial"/>
        </w:rPr>
        <w:t>Consulting</w:t>
      </w:r>
      <w:proofErr w:type="spellEnd"/>
      <w:r w:rsidR="002A328B">
        <w:rPr>
          <w:rFonts w:ascii="Arial" w:hAnsi="Arial" w:cs="Arial"/>
        </w:rPr>
        <w:t xml:space="preserve">. La </w:t>
      </w:r>
      <w:proofErr w:type="spellStart"/>
      <w:r w:rsidR="002A328B">
        <w:rPr>
          <w:rFonts w:ascii="Arial" w:hAnsi="Arial" w:cs="Arial"/>
        </w:rPr>
        <w:t>Academy</w:t>
      </w:r>
      <w:proofErr w:type="spellEnd"/>
      <w:r w:rsidR="002A328B">
        <w:rPr>
          <w:rFonts w:ascii="Arial" w:hAnsi="Arial" w:cs="Arial"/>
        </w:rPr>
        <w:t xml:space="preserve"> </w:t>
      </w:r>
      <w:r w:rsidRPr="008A36E0">
        <w:rPr>
          <w:rFonts w:ascii="Arial" w:hAnsi="Arial" w:cs="Arial"/>
        </w:rPr>
        <w:t>pretende ofrecer un mayor apoyo para la cualificación de especialistas en la construcción en madera y actuar como proveedor de soluciones globales</w:t>
      </w:r>
      <w:r w:rsidR="002A328B">
        <w:rPr>
          <w:rFonts w:ascii="Arial" w:hAnsi="Arial" w:cs="Arial"/>
        </w:rPr>
        <w:t xml:space="preserve">. </w:t>
      </w:r>
      <w:r w:rsidRPr="008A36E0">
        <w:rPr>
          <w:rFonts w:ascii="Arial" w:hAnsi="Arial" w:cs="Arial"/>
        </w:rPr>
        <w:t>Como socio competente, WEINMANN está a disposición de sus clientes en todas las cuestiones relacionadas con la construcción en madera</w:t>
      </w:r>
      <w:r w:rsidR="002A328B">
        <w:rPr>
          <w:rFonts w:ascii="Arial" w:hAnsi="Arial" w:cs="Arial"/>
        </w:rPr>
        <w:t xml:space="preserve">, de </w:t>
      </w:r>
      <w:r>
        <w:rPr>
          <w:rFonts w:ascii="Arial" w:hAnsi="Arial" w:cs="Arial"/>
        </w:rPr>
        <w:t>principio a fin</w:t>
      </w:r>
      <w:r w:rsidR="002A328B">
        <w:rPr>
          <w:rFonts w:ascii="Arial" w:hAnsi="Arial" w:cs="Arial"/>
        </w:rPr>
        <w:t>.</w:t>
      </w:r>
    </w:p>
    <w:p w14:paraId="5874301A" w14:textId="77777777" w:rsidR="00013A19" w:rsidRDefault="00013A19" w:rsidP="00013A19">
      <w:pPr>
        <w:spacing w:line="360" w:lineRule="auto"/>
        <w:jc w:val="both"/>
        <w:rPr>
          <w:rFonts w:ascii="Arial" w:hAnsi="Arial" w:cs="Arial"/>
          <w:b/>
          <w:bCs/>
          <w:color w:val="001941"/>
          <w:sz w:val="24"/>
          <w:szCs w:val="24"/>
        </w:rPr>
      </w:pPr>
      <w:r>
        <w:rPr>
          <w:rFonts w:ascii="Arial" w:hAnsi="Arial" w:cs="Arial"/>
          <w:b/>
          <w:color w:val="001941"/>
          <w:sz w:val="24"/>
        </w:rPr>
        <w:t>Soluciones de sistemas a medida para el mecanizado de madera maciza</w:t>
      </w:r>
    </w:p>
    <w:p w14:paraId="1CA13F71" w14:textId="074DEB19" w:rsidR="00B04BB1" w:rsidRDefault="00B04BB1" w:rsidP="00B04BB1">
      <w:pPr>
        <w:spacing w:line="360" w:lineRule="auto"/>
        <w:jc w:val="both"/>
        <w:rPr>
          <w:rFonts w:ascii="Arial" w:hAnsi="Arial" w:cs="Arial"/>
          <w:b/>
          <w:bCs/>
          <w:color w:val="00A0DC"/>
        </w:rPr>
      </w:pPr>
      <w:r>
        <w:rPr>
          <w:rFonts w:ascii="Arial" w:hAnsi="Arial" w:cs="Arial"/>
          <w:b/>
          <w:color w:val="00A0DC"/>
        </w:rPr>
        <w:t xml:space="preserve">45 </w:t>
      </w:r>
      <w:r w:rsidR="008A36E0" w:rsidRPr="008A36E0">
        <w:rPr>
          <w:rFonts w:ascii="Arial" w:hAnsi="Arial" w:cs="Arial"/>
          <w:b/>
          <w:color w:val="00A0DC"/>
        </w:rPr>
        <w:t>años de experiencia en la transformación de la madera</w:t>
      </w:r>
    </w:p>
    <w:p w14:paraId="00E9EDA0" w14:textId="6C4C58C7" w:rsidR="00B04BB1" w:rsidRDefault="008A36E0" w:rsidP="00B04BB1">
      <w:pPr>
        <w:spacing w:line="360" w:lineRule="auto"/>
        <w:jc w:val="both"/>
        <w:rPr>
          <w:rFonts w:ascii="Arial" w:hAnsi="Arial" w:cs="Arial"/>
        </w:rPr>
      </w:pPr>
      <w:r w:rsidRPr="008A36E0">
        <w:rPr>
          <w:rFonts w:ascii="Arial" w:hAnsi="Arial" w:cs="Arial"/>
        </w:rPr>
        <w:t>System TM, que forma parte del Grupo HOMAG desde 2020, también estará representada en LIGNA. La competencia principal de System TM radica en la optimización de la madera maciza mediante sistemas de procesamiento automatizados</w:t>
      </w:r>
      <w:r w:rsidR="00954317">
        <w:rPr>
          <w:rFonts w:ascii="Arial" w:hAnsi="Arial" w:cs="Arial"/>
        </w:rPr>
        <w:t xml:space="preserve">. </w:t>
      </w:r>
      <w:r w:rsidRPr="008A36E0">
        <w:rPr>
          <w:rFonts w:ascii="Arial" w:hAnsi="Arial" w:cs="Arial"/>
        </w:rPr>
        <w:t xml:space="preserve">Como proveedor de soluciones completas, la empresa ofrece una amplia gama de productos que van desde la planificación y el desarrollo de líneas de producción, pasando por la formación continua de los empleados, hasta el servicio y el mantenimiento. Con más de 300 plantas en todo el mundo, la empresa es experta en soluciones </w:t>
      </w:r>
      <w:r>
        <w:rPr>
          <w:rFonts w:ascii="Arial" w:hAnsi="Arial" w:cs="Arial"/>
        </w:rPr>
        <w:t>personalizadas</w:t>
      </w:r>
      <w:r w:rsidRPr="008A36E0">
        <w:rPr>
          <w:rFonts w:ascii="Arial" w:hAnsi="Arial" w:cs="Arial"/>
        </w:rPr>
        <w:t xml:space="preserve"> para sistemas altamente integrados y totalmente optimizados</w:t>
      </w:r>
      <w:r w:rsidR="00954317">
        <w:rPr>
          <w:rFonts w:ascii="Arial" w:hAnsi="Arial" w:cs="Arial"/>
        </w:rPr>
        <w:t xml:space="preserve">. </w:t>
      </w:r>
    </w:p>
    <w:p w14:paraId="3CC5D667" w14:textId="77777777" w:rsidR="00B04BB1" w:rsidRDefault="00B04BB1" w:rsidP="00B04BB1">
      <w:pPr>
        <w:spacing w:line="360" w:lineRule="auto"/>
        <w:jc w:val="both"/>
        <w:rPr>
          <w:rFonts w:ascii="Arial" w:hAnsi="Arial" w:cs="Arial"/>
          <w:b/>
          <w:bCs/>
          <w:color w:val="00A0DC"/>
        </w:rPr>
      </w:pPr>
      <w:r>
        <w:rPr>
          <w:rFonts w:ascii="Arial" w:hAnsi="Arial" w:cs="Arial"/>
          <w:b/>
          <w:color w:val="00A0DC"/>
        </w:rPr>
        <w:t>Optimización de recursos humanos y madereros</w:t>
      </w:r>
    </w:p>
    <w:p w14:paraId="5DAA86A8" w14:textId="190C390C" w:rsidR="00013A19" w:rsidRDefault="00B04BB1" w:rsidP="00013A19">
      <w:pPr>
        <w:spacing w:line="360" w:lineRule="auto"/>
        <w:jc w:val="both"/>
        <w:rPr>
          <w:rFonts w:ascii="Arial" w:hAnsi="Arial" w:cs="Arial"/>
        </w:rPr>
      </w:pPr>
      <w:r>
        <w:rPr>
          <w:rFonts w:ascii="Arial" w:hAnsi="Arial" w:cs="Arial"/>
        </w:rPr>
        <w:t xml:space="preserve">La madera es un recurso sostenible y </w:t>
      </w:r>
      <w:r w:rsidR="008A36E0" w:rsidRPr="008A36E0">
        <w:rPr>
          <w:rFonts w:ascii="Arial" w:hAnsi="Arial" w:cs="Arial"/>
        </w:rPr>
        <w:t>neutro en emisiones de CO2 que debe tratarse con cuidado</w:t>
      </w:r>
      <w:r>
        <w:rPr>
          <w:rFonts w:ascii="Arial" w:hAnsi="Arial" w:cs="Arial"/>
        </w:rPr>
        <w:t xml:space="preserve">. </w:t>
      </w:r>
      <w:r w:rsidR="008A36E0" w:rsidRPr="008A36E0">
        <w:rPr>
          <w:rFonts w:ascii="Arial" w:hAnsi="Arial" w:cs="Arial"/>
        </w:rPr>
        <w:t xml:space="preserve">Las máquinas de System TM permiten aprovechar al máximo la materia prima de la </w:t>
      </w:r>
      <w:r w:rsidR="008A36E0" w:rsidRPr="008A36E0">
        <w:rPr>
          <w:rFonts w:ascii="Arial" w:hAnsi="Arial" w:cs="Arial"/>
        </w:rPr>
        <w:lastRenderedPageBreak/>
        <w:t>madera y fabricar productos de alta calidad con un mínimo de residuos</w:t>
      </w:r>
      <w:r>
        <w:rPr>
          <w:rFonts w:ascii="Arial" w:hAnsi="Arial" w:cs="Arial"/>
        </w:rPr>
        <w:t xml:space="preserve">. </w:t>
      </w:r>
      <w:r w:rsidR="0068095A" w:rsidRPr="0068095A">
        <w:rPr>
          <w:rFonts w:ascii="Arial" w:hAnsi="Arial" w:cs="Arial"/>
        </w:rPr>
        <w:t>Un alto grado de automatización y autorregulación garantiza también la optimización de los recursos de personal</w:t>
      </w:r>
      <w:r>
        <w:rPr>
          <w:rFonts w:ascii="Arial" w:hAnsi="Arial" w:cs="Arial"/>
        </w:rPr>
        <w:t xml:space="preserve">. </w:t>
      </w:r>
      <w:r w:rsidR="0068095A" w:rsidRPr="0068095A">
        <w:rPr>
          <w:rFonts w:ascii="Arial" w:hAnsi="Arial" w:cs="Arial"/>
        </w:rPr>
        <w:t>Junto con Kallesoe -el especialista en prensas de alta frecuencia de HOMAG desde 2021- también se ofrecen soluciones completas para la producción de</w:t>
      </w:r>
      <w:r w:rsidR="0068095A">
        <w:rPr>
          <w:rFonts w:ascii="Arial" w:hAnsi="Arial" w:cs="Arial"/>
        </w:rPr>
        <w:t xml:space="preserve"> </w:t>
      </w:r>
      <w:r>
        <w:rPr>
          <w:rFonts w:ascii="Arial" w:hAnsi="Arial" w:cs="Arial"/>
        </w:rPr>
        <w:t>madera encolada, vigas laminadas y contrachapado.</w:t>
      </w:r>
    </w:p>
    <w:p w14:paraId="12DA50AB" w14:textId="48FCD129" w:rsidR="00B04BB1" w:rsidRDefault="00B04BB1" w:rsidP="00B04BB1">
      <w:pPr>
        <w:spacing w:line="360" w:lineRule="auto"/>
        <w:jc w:val="both"/>
        <w:rPr>
          <w:rFonts w:ascii="Arial" w:hAnsi="Arial" w:cs="Arial"/>
          <w:b/>
          <w:bCs/>
          <w:color w:val="001941"/>
          <w:sz w:val="24"/>
          <w:szCs w:val="24"/>
        </w:rPr>
      </w:pPr>
      <w:r>
        <w:rPr>
          <w:rFonts w:ascii="Arial" w:hAnsi="Arial" w:cs="Arial"/>
          <w:b/>
          <w:color w:val="001941"/>
          <w:sz w:val="24"/>
        </w:rPr>
        <w:t xml:space="preserve">Herramientas y soluciones digitales para el sector de la madera </w:t>
      </w:r>
    </w:p>
    <w:p w14:paraId="33B08D80" w14:textId="35596B5F" w:rsidR="00B04BB1" w:rsidRDefault="00B04BB1" w:rsidP="00B04BB1">
      <w:pPr>
        <w:spacing w:line="360" w:lineRule="auto"/>
        <w:jc w:val="both"/>
        <w:rPr>
          <w:rFonts w:ascii="Arial" w:hAnsi="Arial" w:cs="Arial"/>
          <w:b/>
          <w:bCs/>
          <w:color w:val="00A0DC"/>
        </w:rPr>
      </w:pPr>
      <w:r>
        <w:rPr>
          <w:rFonts w:ascii="Arial" w:hAnsi="Arial" w:cs="Arial"/>
          <w:b/>
          <w:color w:val="00A0DC"/>
        </w:rPr>
        <w:t xml:space="preserve">Mantenimiento y servicio técnico </w:t>
      </w:r>
      <w:r w:rsidR="0068095A">
        <w:rPr>
          <w:rFonts w:ascii="Arial" w:hAnsi="Arial" w:cs="Arial"/>
          <w:b/>
          <w:color w:val="00A0DC"/>
        </w:rPr>
        <w:t xml:space="preserve">digital a distancia </w:t>
      </w:r>
      <w:r>
        <w:rPr>
          <w:rFonts w:ascii="Arial" w:hAnsi="Arial" w:cs="Arial"/>
          <w:b/>
          <w:color w:val="00A0DC"/>
        </w:rPr>
        <w:t xml:space="preserve">para máquinas con ServiceBoard </w:t>
      </w:r>
    </w:p>
    <w:p w14:paraId="1165AF1D" w14:textId="2B34D54F" w:rsidR="00B04BB1" w:rsidRDefault="0068095A" w:rsidP="00B04BB1">
      <w:pPr>
        <w:spacing w:line="360" w:lineRule="auto"/>
        <w:jc w:val="both"/>
        <w:rPr>
          <w:rFonts w:ascii="Arial" w:hAnsi="Arial" w:cs="Arial"/>
        </w:rPr>
      </w:pPr>
      <w:r>
        <w:rPr>
          <w:rFonts w:ascii="Arial" w:hAnsi="Arial" w:cs="Arial"/>
        </w:rPr>
        <w:t>Si la producción se ve afectada por el funcionamiento de una máquina</w:t>
      </w:r>
      <w:r w:rsidR="00B04BB1">
        <w:rPr>
          <w:rFonts w:ascii="Arial" w:hAnsi="Arial" w:cs="Arial"/>
        </w:rPr>
        <w:t xml:space="preserve">, debe ponerse en contacto con el socio de servicio </w:t>
      </w:r>
      <w:r>
        <w:rPr>
          <w:rFonts w:ascii="Arial" w:hAnsi="Arial" w:cs="Arial"/>
        </w:rPr>
        <w:t>correspondiente</w:t>
      </w:r>
      <w:r w:rsidR="00B04BB1">
        <w:rPr>
          <w:rFonts w:ascii="Arial" w:hAnsi="Arial" w:cs="Arial"/>
        </w:rPr>
        <w:t xml:space="preserve">. Con ServiceBoard, tapio ofrece la solución óptima para todos los casos de servicio. </w:t>
      </w:r>
      <w:r w:rsidRPr="0068095A">
        <w:rPr>
          <w:rFonts w:ascii="Arial" w:hAnsi="Arial" w:cs="Arial"/>
        </w:rPr>
        <w:t xml:space="preserve">Si hay un error en la máquina o si está parada, se puede crear digitalmente un </w:t>
      </w:r>
      <w:proofErr w:type="gramStart"/>
      <w:r w:rsidRPr="0068095A">
        <w:rPr>
          <w:rFonts w:ascii="Arial" w:hAnsi="Arial" w:cs="Arial"/>
        </w:rPr>
        <w:t>ticket</w:t>
      </w:r>
      <w:proofErr w:type="gramEnd"/>
      <w:r w:rsidRPr="0068095A">
        <w:rPr>
          <w:rFonts w:ascii="Arial" w:hAnsi="Arial" w:cs="Arial"/>
        </w:rPr>
        <w:t xml:space="preserve"> de servicio a través de ServiceBoard</w:t>
      </w:r>
      <w:r>
        <w:rPr>
          <w:rFonts w:ascii="Arial" w:hAnsi="Arial" w:cs="Arial"/>
        </w:rPr>
        <w:t xml:space="preserve">, </w:t>
      </w:r>
      <w:r w:rsidRPr="0068095A">
        <w:rPr>
          <w:rFonts w:ascii="Arial" w:hAnsi="Arial" w:cs="Arial"/>
        </w:rPr>
        <w:t xml:space="preserve">donde el operario puede describir el error en detalle y añadir fotos. El </w:t>
      </w:r>
      <w:proofErr w:type="gramStart"/>
      <w:r w:rsidRPr="0068095A">
        <w:rPr>
          <w:rFonts w:ascii="Arial" w:hAnsi="Arial" w:cs="Arial"/>
        </w:rPr>
        <w:t>ticket</w:t>
      </w:r>
      <w:proofErr w:type="gramEnd"/>
      <w:r w:rsidRPr="0068095A">
        <w:rPr>
          <w:rFonts w:ascii="Arial" w:hAnsi="Arial" w:cs="Arial"/>
        </w:rPr>
        <w:t xml:space="preserve"> se envía automáticamente al servicio técnico correspondiente</w:t>
      </w:r>
    </w:p>
    <w:p w14:paraId="04FBB678" w14:textId="529906A6" w:rsidR="00B04BB1" w:rsidRDefault="0068095A" w:rsidP="00B04BB1">
      <w:pPr>
        <w:spacing w:line="360" w:lineRule="auto"/>
        <w:jc w:val="both"/>
        <w:rPr>
          <w:rFonts w:ascii="Arial" w:hAnsi="Arial" w:cs="Arial"/>
        </w:rPr>
      </w:pPr>
      <w:r w:rsidRPr="0068095A">
        <w:rPr>
          <w:rFonts w:ascii="Arial" w:hAnsi="Arial" w:cs="Arial"/>
        </w:rPr>
        <w:t xml:space="preserve">Hasta ahora, ServiceBoard solo podía utilizarse a través de la aplicación tapio. </w:t>
      </w:r>
      <w:r>
        <w:rPr>
          <w:rFonts w:ascii="Arial" w:hAnsi="Arial" w:cs="Arial"/>
        </w:rPr>
        <w:t>Próximamente</w:t>
      </w:r>
      <w:r w:rsidRPr="0068095A">
        <w:rPr>
          <w:rFonts w:ascii="Arial" w:hAnsi="Arial" w:cs="Arial"/>
        </w:rPr>
        <w:t>, ServiceBoard también estará disponible como aplicación web en un navegador y podrá utilizarse sin descarga</w:t>
      </w:r>
      <w:r>
        <w:rPr>
          <w:rFonts w:ascii="Arial" w:hAnsi="Arial" w:cs="Arial"/>
        </w:rPr>
        <w:t xml:space="preserve"> previa</w:t>
      </w:r>
      <w:r w:rsidR="00B04BB1">
        <w:rPr>
          <w:rFonts w:ascii="Arial" w:hAnsi="Arial" w:cs="Arial"/>
        </w:rPr>
        <w:t>.</w:t>
      </w:r>
    </w:p>
    <w:p w14:paraId="4D144408" w14:textId="233767B5" w:rsidR="00B04BB1" w:rsidRDefault="00B04BB1" w:rsidP="00B04BB1">
      <w:pPr>
        <w:spacing w:line="360" w:lineRule="auto"/>
        <w:jc w:val="both"/>
        <w:rPr>
          <w:rFonts w:ascii="Arial" w:hAnsi="Arial" w:cs="Arial"/>
          <w:b/>
          <w:bCs/>
          <w:color w:val="00A0DC"/>
        </w:rPr>
      </w:pPr>
      <w:r>
        <w:rPr>
          <w:rFonts w:ascii="Arial" w:hAnsi="Arial" w:cs="Arial"/>
          <w:b/>
          <w:color w:val="00A0DC"/>
        </w:rPr>
        <w:t xml:space="preserve">Gestión </w:t>
      </w:r>
      <w:r w:rsidR="00321904">
        <w:rPr>
          <w:rFonts w:ascii="Arial" w:hAnsi="Arial" w:cs="Arial"/>
          <w:b/>
          <w:color w:val="00A0DC"/>
        </w:rPr>
        <w:t xml:space="preserve">de herramientas </w:t>
      </w:r>
      <w:r>
        <w:rPr>
          <w:rFonts w:ascii="Arial" w:hAnsi="Arial" w:cs="Arial"/>
          <w:b/>
          <w:color w:val="00A0DC"/>
        </w:rPr>
        <w:t>digital con twinio</w:t>
      </w:r>
    </w:p>
    <w:p w14:paraId="469FBCD8" w14:textId="6446C815" w:rsidR="00B04BB1" w:rsidRDefault="00321904" w:rsidP="00B04BB1">
      <w:pPr>
        <w:spacing w:line="360" w:lineRule="auto"/>
        <w:jc w:val="both"/>
        <w:rPr>
          <w:rFonts w:ascii="Arial" w:hAnsi="Arial" w:cs="Arial"/>
          <w:shd w:val="clear" w:color="auto" w:fill="FFFFFF"/>
        </w:rPr>
      </w:pPr>
      <w:r>
        <w:rPr>
          <w:rFonts w:ascii="Arial" w:hAnsi="Arial" w:cs="Arial"/>
        </w:rPr>
        <w:t>C</w:t>
      </w:r>
      <w:r w:rsidRPr="00321904">
        <w:rPr>
          <w:rFonts w:ascii="Arial" w:hAnsi="Arial" w:cs="Arial"/>
        </w:rPr>
        <w:t>on twinio, ahora puede gestionar sus herramientas</w:t>
      </w:r>
      <w:r>
        <w:rPr>
          <w:rFonts w:ascii="Arial" w:hAnsi="Arial" w:cs="Arial"/>
        </w:rPr>
        <w:t xml:space="preserve">, </w:t>
      </w:r>
      <w:r w:rsidRPr="00321904">
        <w:rPr>
          <w:rFonts w:ascii="Arial" w:hAnsi="Arial" w:cs="Arial"/>
        </w:rPr>
        <w:t xml:space="preserve">como </w:t>
      </w:r>
      <w:r>
        <w:rPr>
          <w:rFonts w:ascii="Arial" w:hAnsi="Arial" w:cs="Arial"/>
        </w:rPr>
        <w:t>discos de sierra</w:t>
      </w:r>
      <w:r w:rsidRPr="00321904">
        <w:rPr>
          <w:rFonts w:ascii="Arial" w:hAnsi="Arial" w:cs="Arial"/>
        </w:rPr>
        <w:t xml:space="preserve">, </w:t>
      </w:r>
      <w:r>
        <w:rPr>
          <w:rFonts w:ascii="Arial" w:hAnsi="Arial" w:cs="Arial"/>
        </w:rPr>
        <w:t>fresas</w:t>
      </w:r>
      <w:r w:rsidRPr="00321904">
        <w:rPr>
          <w:rFonts w:ascii="Arial" w:hAnsi="Arial" w:cs="Arial"/>
        </w:rPr>
        <w:t xml:space="preserve"> y herramientas CNC</w:t>
      </w:r>
      <w:r>
        <w:rPr>
          <w:rFonts w:ascii="Arial" w:hAnsi="Arial" w:cs="Arial"/>
        </w:rPr>
        <w:t>,</w:t>
      </w:r>
      <w:r w:rsidRPr="00321904">
        <w:rPr>
          <w:rFonts w:ascii="Arial" w:hAnsi="Arial" w:cs="Arial"/>
        </w:rPr>
        <w:t xml:space="preserve"> </w:t>
      </w:r>
      <w:r>
        <w:rPr>
          <w:rFonts w:ascii="Arial" w:hAnsi="Arial" w:cs="Arial"/>
        </w:rPr>
        <w:t>digitalmente, cuando lo necesite,</w:t>
      </w:r>
      <w:r w:rsidRPr="00321904">
        <w:rPr>
          <w:rFonts w:ascii="Arial" w:hAnsi="Arial" w:cs="Arial"/>
        </w:rPr>
        <w:t xml:space="preserve"> a través de la aplicación web en su navegador, todo ello desde la comodidad de su </w:t>
      </w:r>
      <w:r>
        <w:rPr>
          <w:rFonts w:ascii="Arial" w:hAnsi="Arial" w:cs="Arial"/>
        </w:rPr>
        <w:t>oficina</w:t>
      </w:r>
      <w:r w:rsidR="00B04BB1">
        <w:rPr>
          <w:rFonts w:ascii="Arial" w:hAnsi="Arial" w:cs="Arial"/>
        </w:rPr>
        <w:t xml:space="preserve">. </w:t>
      </w:r>
      <w:r w:rsidRPr="00321904">
        <w:rPr>
          <w:rFonts w:ascii="Arial" w:hAnsi="Arial" w:cs="Arial"/>
          <w:shd w:val="clear" w:color="auto" w:fill="FFFFFF"/>
        </w:rPr>
        <w:t>Basta con escanear la herramienta para detectarla y gestionarla. También puede crear sus propias herramientas, así como cambiar fácilmente los parámetros definidos, como los contadores de</w:t>
      </w:r>
      <w:r>
        <w:rPr>
          <w:rFonts w:ascii="Arial" w:hAnsi="Arial" w:cs="Arial"/>
          <w:shd w:val="clear" w:color="auto" w:fill="FFFFFF"/>
        </w:rPr>
        <w:t xml:space="preserve">l uso </w:t>
      </w:r>
      <w:r w:rsidRPr="00321904">
        <w:rPr>
          <w:rFonts w:ascii="Arial" w:hAnsi="Arial" w:cs="Arial"/>
          <w:shd w:val="clear" w:color="auto" w:fill="FFFFFF"/>
        </w:rPr>
        <w:t xml:space="preserve">de la herramienta. Las acciones relacionadas con las herramientas pueden realizarse rápidamente y los usuarios pueden ver dónde se encuentran las herramientas de un </w:t>
      </w:r>
      <w:proofErr w:type="spellStart"/>
      <w:r w:rsidRPr="00321904">
        <w:rPr>
          <w:rFonts w:ascii="Arial" w:hAnsi="Arial" w:cs="Arial"/>
          <w:shd w:val="clear" w:color="auto" w:fill="FFFFFF"/>
        </w:rPr>
        <w:t>un</w:t>
      </w:r>
      <w:proofErr w:type="spellEnd"/>
      <w:r w:rsidRPr="00321904">
        <w:rPr>
          <w:rFonts w:ascii="Arial" w:hAnsi="Arial" w:cs="Arial"/>
          <w:shd w:val="clear" w:color="auto" w:fill="FFFFFF"/>
        </w:rPr>
        <w:t xml:space="preserve"> golpe de vista</w:t>
      </w:r>
      <w:r w:rsidR="00B04BB1">
        <w:rPr>
          <w:rFonts w:ascii="Arial" w:hAnsi="Arial" w:cs="Arial"/>
          <w:shd w:val="clear" w:color="auto" w:fill="FFFFFF"/>
        </w:rPr>
        <w:t>.</w:t>
      </w:r>
    </w:p>
    <w:p w14:paraId="3969ADFC" w14:textId="77777777" w:rsidR="00321904" w:rsidRDefault="00321904" w:rsidP="002146C5">
      <w:pPr>
        <w:spacing w:line="360" w:lineRule="auto"/>
        <w:jc w:val="both"/>
        <w:rPr>
          <w:rFonts w:ascii="Arial" w:hAnsi="Arial" w:cs="Arial"/>
          <w:b/>
          <w:color w:val="001941"/>
          <w:sz w:val="24"/>
          <w:shd w:val="clear" w:color="auto" w:fill="FFFFFF"/>
        </w:rPr>
      </w:pPr>
      <w:proofErr w:type="gramStart"/>
      <w:r w:rsidRPr="00321904">
        <w:rPr>
          <w:rFonts w:ascii="Arial" w:hAnsi="Arial" w:cs="Arial"/>
          <w:b/>
          <w:color w:val="001941"/>
          <w:sz w:val="24"/>
          <w:shd w:val="clear" w:color="auto" w:fill="FFFFFF"/>
        </w:rPr>
        <w:t>Total</w:t>
      </w:r>
      <w:proofErr w:type="gramEnd"/>
      <w:r w:rsidRPr="00321904">
        <w:rPr>
          <w:rFonts w:ascii="Arial" w:hAnsi="Arial" w:cs="Arial"/>
          <w:b/>
          <w:color w:val="001941"/>
          <w:sz w:val="24"/>
          <w:shd w:val="clear" w:color="auto" w:fill="FFFFFF"/>
        </w:rPr>
        <w:t xml:space="preserve"> transparencia del flujo de valor y la logística interna</w:t>
      </w:r>
    </w:p>
    <w:p w14:paraId="62640359" w14:textId="3288704C" w:rsidR="002146C5" w:rsidRDefault="00321904" w:rsidP="002146C5">
      <w:pPr>
        <w:spacing w:line="360" w:lineRule="auto"/>
        <w:jc w:val="both"/>
        <w:rPr>
          <w:rFonts w:ascii="Arial" w:hAnsi="Arial" w:cs="Arial"/>
          <w:b/>
          <w:bCs/>
          <w:color w:val="00A0DC"/>
        </w:rPr>
      </w:pPr>
      <w:r w:rsidRPr="00321904">
        <w:rPr>
          <w:rFonts w:ascii="Arial" w:hAnsi="Arial" w:cs="Arial"/>
          <w:b/>
          <w:color w:val="00A0DC"/>
          <w:shd w:val="clear" w:color="auto" w:fill="FFFFFF"/>
        </w:rPr>
        <w:t xml:space="preserve">Optimización del flujo de valor digital de SCHULER </w:t>
      </w:r>
      <w:proofErr w:type="spellStart"/>
      <w:r w:rsidRPr="00321904">
        <w:rPr>
          <w:rFonts w:ascii="Arial" w:hAnsi="Arial" w:cs="Arial"/>
          <w:b/>
          <w:color w:val="00A0DC"/>
          <w:shd w:val="clear" w:color="auto" w:fill="FFFFFF"/>
        </w:rPr>
        <w:t>Consulting</w:t>
      </w:r>
      <w:proofErr w:type="spellEnd"/>
    </w:p>
    <w:p w14:paraId="649F8C79" w14:textId="205619B8" w:rsidR="002146C5" w:rsidRPr="00DC4BE9" w:rsidRDefault="00321904" w:rsidP="002146C5">
      <w:pPr>
        <w:spacing w:line="360" w:lineRule="auto"/>
        <w:jc w:val="both"/>
        <w:rPr>
          <w:rFonts w:ascii="Arial" w:hAnsi="Arial" w:cs="Arial"/>
        </w:rPr>
      </w:pPr>
      <w:r w:rsidRPr="00321904">
        <w:rPr>
          <w:rFonts w:ascii="Arial" w:hAnsi="Arial" w:cs="Arial"/>
        </w:rPr>
        <w:t>Aumentar la eficiencia de todo el proceso de producción es un reto diario para las empresas manufactureras</w:t>
      </w:r>
      <w:r w:rsidR="002146C5">
        <w:rPr>
          <w:rFonts w:ascii="Arial" w:hAnsi="Arial" w:cs="Arial"/>
        </w:rPr>
        <w:t xml:space="preserve">. </w:t>
      </w:r>
      <w:r w:rsidRPr="00321904">
        <w:rPr>
          <w:rFonts w:ascii="Arial" w:hAnsi="Arial" w:cs="Arial"/>
        </w:rPr>
        <w:t>El registro coherente de los datos de producción no suele ser posible en un parque de máquinas heterogéneo</w:t>
      </w:r>
      <w:r w:rsidR="002146C5">
        <w:rPr>
          <w:rFonts w:ascii="Arial" w:hAnsi="Arial" w:cs="Arial"/>
        </w:rPr>
        <w:t xml:space="preserve">. </w:t>
      </w:r>
      <w:r w:rsidR="000213C2" w:rsidRPr="000213C2">
        <w:rPr>
          <w:rFonts w:ascii="Arial" w:hAnsi="Arial" w:cs="Arial"/>
        </w:rPr>
        <w:t xml:space="preserve">Factores influyentes como los tiempos de proceso y las </w:t>
      </w:r>
      <w:r w:rsidR="000213C2" w:rsidRPr="000213C2">
        <w:rPr>
          <w:rFonts w:ascii="Arial" w:hAnsi="Arial" w:cs="Arial"/>
        </w:rPr>
        <w:lastRenderedPageBreak/>
        <w:t>rutas de transporte siguen siendo desconocidos</w:t>
      </w:r>
      <w:r w:rsidR="002146C5">
        <w:rPr>
          <w:rFonts w:ascii="Arial" w:hAnsi="Arial" w:cs="Arial"/>
        </w:rPr>
        <w:t xml:space="preserve">. </w:t>
      </w:r>
      <w:r w:rsidR="000213C2" w:rsidRPr="000213C2">
        <w:rPr>
          <w:rFonts w:ascii="Arial" w:hAnsi="Arial" w:cs="Arial"/>
        </w:rPr>
        <w:t xml:space="preserve">La optimización digital del flujo de valor de SCHULER </w:t>
      </w:r>
      <w:proofErr w:type="spellStart"/>
      <w:r w:rsidR="000213C2" w:rsidRPr="000213C2">
        <w:rPr>
          <w:rFonts w:ascii="Arial" w:hAnsi="Arial" w:cs="Arial"/>
        </w:rPr>
        <w:t>Consulting</w:t>
      </w:r>
      <w:proofErr w:type="spellEnd"/>
      <w:r w:rsidR="000213C2" w:rsidRPr="000213C2">
        <w:rPr>
          <w:rFonts w:ascii="Arial" w:hAnsi="Arial" w:cs="Arial"/>
        </w:rPr>
        <w:t xml:space="preserve"> hace visibles los flujos de materiales y mercancías mediante un sistema de seguimiento interno y registra los datos de las máquinas utilizando sensores externos, independientemente del fabricante y del año de fabricación</w:t>
      </w:r>
      <w:r w:rsidR="002146C5">
        <w:rPr>
          <w:rFonts w:ascii="Arial" w:hAnsi="Arial" w:cs="Arial"/>
        </w:rPr>
        <w:t xml:space="preserve">. </w:t>
      </w:r>
      <w:r w:rsidR="000213C2" w:rsidRPr="000213C2">
        <w:rPr>
          <w:rFonts w:ascii="Arial" w:hAnsi="Arial" w:cs="Arial"/>
        </w:rPr>
        <w:t>Todos los datos de producción, incluidos los datos de los sistemas existentes (por ejemplo, ERP, MDE, MES) se incorporan a un cuadro de mando digital del flujo de valor. Estos datos constituyen la base para la optimización específica y continua de la producción</w:t>
      </w:r>
      <w:r w:rsidR="002146C5">
        <w:rPr>
          <w:rFonts w:ascii="Arial" w:hAnsi="Arial" w:cs="Arial"/>
        </w:rPr>
        <w:t>.</w:t>
      </w:r>
    </w:p>
    <w:p w14:paraId="2FF98CF2" w14:textId="77777777" w:rsidR="002146C5" w:rsidRDefault="002146C5" w:rsidP="002146C5">
      <w:pPr>
        <w:spacing w:line="360" w:lineRule="auto"/>
        <w:jc w:val="both"/>
        <w:rPr>
          <w:rFonts w:ascii="Arial" w:hAnsi="Arial" w:cs="Arial"/>
          <w:b/>
          <w:bCs/>
          <w:color w:val="00A0DC"/>
          <w:shd w:val="clear" w:color="auto" w:fill="FFFFFF"/>
        </w:rPr>
      </w:pPr>
      <w:r>
        <w:rPr>
          <w:rFonts w:ascii="Arial" w:hAnsi="Arial" w:cs="Arial"/>
          <w:b/>
          <w:color w:val="00A0DC"/>
          <w:shd w:val="clear" w:color="auto" w:fill="FFFFFF"/>
        </w:rPr>
        <w:t>Control total de la producción: Novedades del sistema de control de la producción ControllerMES</w:t>
      </w:r>
    </w:p>
    <w:p w14:paraId="4FF7EA70" w14:textId="0732F5BE" w:rsidR="002146C5" w:rsidRDefault="002146C5" w:rsidP="00B04BB1">
      <w:pPr>
        <w:spacing w:line="360" w:lineRule="auto"/>
        <w:jc w:val="both"/>
        <w:rPr>
          <w:rFonts w:ascii="Arial" w:hAnsi="Arial" w:cs="Arial"/>
          <w:shd w:val="clear" w:color="auto" w:fill="FFFFFF"/>
        </w:rPr>
      </w:pPr>
      <w:r>
        <w:rPr>
          <w:rFonts w:ascii="Arial" w:hAnsi="Arial" w:cs="Arial"/>
          <w:shd w:val="clear" w:color="auto" w:fill="FFFFFF"/>
        </w:rPr>
        <w:t>El sistema de control de la producción ControllerMES de HOMAG ofrece un paquete flexible para la planificación, el control y la supervisión óptimos de los procesos de producción, y garantiza una interconexión inteligente de todos los flujos de información en la producción.</w:t>
      </w:r>
    </w:p>
    <w:p w14:paraId="05F3C8FA" w14:textId="77777777" w:rsidR="00FF273B" w:rsidRPr="00FF273B" w:rsidRDefault="00FF273B" w:rsidP="00FF273B">
      <w:pPr>
        <w:spacing w:line="360" w:lineRule="auto"/>
        <w:jc w:val="both"/>
        <w:rPr>
          <w:rFonts w:ascii="Arial" w:hAnsi="Arial" w:cs="Arial"/>
          <w:shd w:val="clear" w:color="auto" w:fill="FFFFFF"/>
        </w:rPr>
      </w:pPr>
      <w:r w:rsidRPr="00FF273B">
        <w:rPr>
          <w:rFonts w:ascii="Arial" w:hAnsi="Arial" w:cs="Arial"/>
          <w:shd w:val="clear" w:color="auto" w:fill="FFFFFF"/>
        </w:rPr>
        <w:t>Una eficaz novedad de</w:t>
      </w:r>
      <w:r>
        <w:rPr>
          <w:rFonts w:ascii="Arial" w:hAnsi="Arial" w:cs="Arial"/>
          <w:shd w:val="clear" w:color="auto" w:fill="FFFFFF"/>
        </w:rPr>
        <w:t xml:space="preserve"> </w:t>
      </w:r>
      <w:r w:rsidR="002146C5">
        <w:rPr>
          <w:rFonts w:ascii="Arial" w:hAnsi="Arial" w:cs="Arial"/>
          <w:shd w:val="clear" w:color="auto" w:fill="FFFFFF"/>
        </w:rPr>
        <w:t xml:space="preserve">ControllerMES </w:t>
      </w:r>
      <w:r w:rsidRPr="00FF273B">
        <w:rPr>
          <w:rFonts w:ascii="Arial" w:hAnsi="Arial" w:cs="Arial"/>
          <w:shd w:val="clear" w:color="auto" w:fill="FFFFFF"/>
        </w:rPr>
        <w:t>es la formación automática de lotes. Basándose en reglas definidas, el software permite ahora la formación óptima y controlada automáticamente de lotes de corte. Estos se determinan individualmente, teniendo en cuenta los procesos de producción anteriores y posteriores. Las correcciones manuales son posibles en cualquier momento. Esto no sólo ahorra tiempo y material, sino que también optimiza los procesos de producción</w:t>
      </w:r>
      <w:r w:rsidR="002146C5">
        <w:rPr>
          <w:rFonts w:ascii="Arial" w:hAnsi="Arial" w:cs="Arial"/>
          <w:shd w:val="clear" w:color="auto" w:fill="FFFFFF"/>
        </w:rPr>
        <w:t xml:space="preserve">. </w:t>
      </w:r>
      <w:r w:rsidRPr="00FF273B">
        <w:rPr>
          <w:rFonts w:ascii="Arial" w:hAnsi="Arial" w:cs="Arial"/>
          <w:shd w:val="clear" w:color="auto" w:fill="FFFFFF"/>
        </w:rPr>
        <w:t>Con la nueva formación automática de pilas, los componentes pueden disponerse de forma óptima en una pila. Además de tener en cuenta el desplazamiento de las capas dentro de una pila, también se comprueba su reversibilidad. Otra innovación es el cuadro de mandos HTML5 configurable, que puede crearse individualmente a partir de los KPI de producción. La estructura modular facilita la configuración del cuadro de mandos</w:t>
      </w:r>
    </w:p>
    <w:p w14:paraId="22C84308" w14:textId="20B8BF23" w:rsidR="00102F61" w:rsidRDefault="00102F61" w:rsidP="00102F61">
      <w:pPr>
        <w:pStyle w:val="StandardWeb"/>
        <w:spacing w:before="0" w:beforeAutospacing="0" w:after="160" w:afterAutospacing="0"/>
        <w:rPr>
          <w:rFonts w:ascii="Arial" w:hAnsi="Arial" w:cs="Arial"/>
          <w:color w:val="001941"/>
          <w:sz w:val="24"/>
          <w:szCs w:val="24"/>
        </w:rPr>
      </w:pPr>
      <w:r>
        <w:rPr>
          <w:rFonts w:ascii="Arial" w:hAnsi="Arial" w:cs="Arial"/>
          <w:b/>
          <w:color w:val="001941"/>
          <w:sz w:val="24"/>
          <w:shd w:val="clear" w:color="auto" w:fill="FFFFFF"/>
        </w:rPr>
        <w:t xml:space="preserve">Grupos fresadores de cadena para </w:t>
      </w:r>
      <w:r w:rsidR="00FF273B">
        <w:rPr>
          <w:rFonts w:ascii="Arial" w:hAnsi="Arial" w:cs="Arial"/>
          <w:b/>
          <w:color w:val="001941"/>
          <w:sz w:val="24"/>
          <w:shd w:val="clear" w:color="auto" w:fill="FFFFFF"/>
        </w:rPr>
        <w:t>cajeados</w:t>
      </w:r>
      <w:r>
        <w:rPr>
          <w:rFonts w:ascii="Arial" w:hAnsi="Arial" w:cs="Arial"/>
          <w:b/>
          <w:color w:val="001941"/>
          <w:sz w:val="24"/>
          <w:shd w:val="clear" w:color="auto" w:fill="FFFFFF"/>
        </w:rPr>
        <w:t xml:space="preserve"> profund</w:t>
      </w:r>
      <w:r w:rsidR="00FF273B">
        <w:rPr>
          <w:rFonts w:ascii="Arial" w:hAnsi="Arial" w:cs="Arial"/>
          <w:b/>
          <w:color w:val="001941"/>
          <w:sz w:val="24"/>
          <w:shd w:val="clear" w:color="auto" w:fill="FFFFFF"/>
        </w:rPr>
        <w:t>os</w:t>
      </w:r>
    </w:p>
    <w:p w14:paraId="77C04206" w14:textId="77777777" w:rsidR="00102F61" w:rsidRDefault="00102F61" w:rsidP="00102F61">
      <w:pPr>
        <w:pStyle w:val="StandardWeb"/>
        <w:spacing w:before="0" w:beforeAutospacing="0" w:after="160" w:afterAutospacing="0"/>
        <w:rPr>
          <w:rFonts w:ascii="Arial" w:hAnsi="Arial" w:cs="Arial"/>
          <w:color w:val="00A0DC"/>
        </w:rPr>
      </w:pPr>
      <w:r>
        <w:rPr>
          <w:rFonts w:ascii="Arial" w:hAnsi="Arial" w:cs="Arial"/>
          <w:b/>
          <w:color w:val="00A0DC"/>
          <w:shd w:val="clear" w:color="auto" w:fill="FFFFFF"/>
        </w:rPr>
        <w:t>Ahora se pueden realizar mecanizados completamente nuevos</w:t>
      </w:r>
    </w:p>
    <w:p w14:paraId="3FBF6CCE" w14:textId="45E7F347" w:rsidR="002A328B" w:rsidRDefault="00656307" w:rsidP="00656307">
      <w:pPr>
        <w:pStyle w:val="StandardWeb"/>
        <w:spacing w:before="0" w:beforeAutospacing="0" w:after="160" w:afterAutospacing="0" w:line="360" w:lineRule="auto"/>
        <w:jc w:val="both"/>
        <w:rPr>
          <w:rFonts w:ascii="Arial" w:hAnsi="Arial" w:cs="Arial"/>
          <w:color w:val="000000"/>
        </w:rPr>
      </w:pPr>
      <w:r>
        <w:rPr>
          <w:rFonts w:ascii="Arial" w:hAnsi="Arial" w:cs="Arial"/>
          <w:color w:val="000000"/>
          <w:shd w:val="clear" w:color="auto" w:fill="FFFFFF"/>
        </w:rPr>
        <w:t xml:space="preserve">Máxima precisión: BENZ </w:t>
      </w:r>
      <w:proofErr w:type="spellStart"/>
      <w:r>
        <w:rPr>
          <w:rFonts w:ascii="Arial" w:hAnsi="Arial" w:cs="Arial"/>
          <w:color w:val="000000"/>
          <w:shd w:val="clear" w:color="auto" w:fill="FFFFFF"/>
        </w:rPr>
        <w:t>Tooling</w:t>
      </w:r>
      <w:proofErr w:type="spellEnd"/>
      <w:r>
        <w:rPr>
          <w:rFonts w:ascii="Arial" w:hAnsi="Arial" w:cs="Arial"/>
          <w:color w:val="000000"/>
          <w:shd w:val="clear" w:color="auto" w:fill="FFFFFF"/>
        </w:rPr>
        <w:t xml:space="preserve"> presenta su nuevo grupo fresador de cadena para ranurar y generar </w:t>
      </w:r>
      <w:r w:rsidR="00FF273B">
        <w:rPr>
          <w:rFonts w:ascii="Arial" w:hAnsi="Arial" w:cs="Arial"/>
          <w:color w:val="000000"/>
          <w:shd w:val="clear" w:color="auto" w:fill="FFFFFF"/>
        </w:rPr>
        <w:t>cajeados</w:t>
      </w:r>
      <w:r>
        <w:rPr>
          <w:rFonts w:ascii="Arial" w:hAnsi="Arial" w:cs="Arial"/>
          <w:shd w:val="clear" w:color="auto" w:fill="FFFFFF"/>
        </w:rPr>
        <w:t xml:space="preserve"> muy</w:t>
      </w:r>
      <w:r>
        <w:rPr>
          <w:rFonts w:ascii="Arial" w:hAnsi="Arial" w:cs="Arial"/>
          <w:color w:val="000000"/>
          <w:shd w:val="clear" w:color="auto" w:fill="FFFFFF"/>
        </w:rPr>
        <w:t xml:space="preserve"> profund</w:t>
      </w:r>
      <w:r w:rsidR="00FF273B">
        <w:rPr>
          <w:rFonts w:ascii="Arial" w:hAnsi="Arial" w:cs="Arial"/>
          <w:color w:val="000000"/>
          <w:shd w:val="clear" w:color="auto" w:fill="FFFFFF"/>
        </w:rPr>
        <w:t>o</w:t>
      </w:r>
      <w:r>
        <w:rPr>
          <w:rFonts w:ascii="Arial" w:hAnsi="Arial" w:cs="Arial"/>
          <w:color w:val="000000"/>
          <w:shd w:val="clear" w:color="auto" w:fill="FFFFFF"/>
        </w:rPr>
        <w:t>s y plan</w:t>
      </w:r>
      <w:r w:rsidR="00FF273B">
        <w:rPr>
          <w:rFonts w:ascii="Arial" w:hAnsi="Arial" w:cs="Arial"/>
          <w:color w:val="000000"/>
          <w:shd w:val="clear" w:color="auto" w:fill="FFFFFF"/>
        </w:rPr>
        <w:t>o</w:t>
      </w:r>
      <w:r>
        <w:rPr>
          <w:rFonts w:ascii="Arial" w:hAnsi="Arial" w:cs="Arial"/>
          <w:color w:val="000000"/>
          <w:shd w:val="clear" w:color="auto" w:fill="FFFFFF"/>
        </w:rPr>
        <w:t xml:space="preserve">s. </w:t>
      </w:r>
      <w:r w:rsidR="00FF273B" w:rsidRPr="00FF273B">
        <w:rPr>
          <w:rFonts w:ascii="Arial" w:hAnsi="Arial" w:cs="Arial"/>
          <w:color w:val="000000"/>
          <w:shd w:val="clear" w:color="auto" w:fill="FFFFFF"/>
        </w:rPr>
        <w:t>La herramienta no requiere ninguna lubricación adicional de la cadena</w:t>
      </w:r>
      <w:r>
        <w:rPr>
          <w:rFonts w:ascii="Arial" w:hAnsi="Arial" w:cs="Arial"/>
          <w:color w:val="000000"/>
          <w:shd w:val="clear" w:color="auto" w:fill="FFFFFF"/>
        </w:rPr>
        <w:t xml:space="preserve">, </w:t>
      </w:r>
      <w:r w:rsidR="00FF273B" w:rsidRPr="00FF273B">
        <w:rPr>
          <w:rFonts w:ascii="Arial" w:hAnsi="Arial" w:cs="Arial"/>
          <w:color w:val="000000"/>
          <w:shd w:val="clear" w:color="auto" w:fill="FFFFFF"/>
        </w:rPr>
        <w:t>garantiza una tensión automatizada de la cadena durante todo el proceso de producción y optimiza la eficacia de los procesos globales</w:t>
      </w:r>
      <w:r>
        <w:rPr>
          <w:rFonts w:ascii="Arial" w:hAnsi="Arial" w:cs="Arial"/>
          <w:color w:val="000000"/>
          <w:shd w:val="clear" w:color="auto" w:fill="FFFFFF"/>
        </w:rPr>
        <w:t xml:space="preserve">. </w:t>
      </w:r>
      <w:r w:rsidR="00FF273B" w:rsidRPr="00FF273B">
        <w:rPr>
          <w:rFonts w:ascii="Arial" w:hAnsi="Arial" w:cs="Arial"/>
          <w:color w:val="000000"/>
        </w:rPr>
        <w:t>Dado que el acabado tiene lugar directamente en la máquina CNC, ya no es necesario el procesamiento posterior</w:t>
      </w:r>
      <w:r>
        <w:rPr>
          <w:rFonts w:ascii="Arial" w:hAnsi="Arial" w:cs="Arial"/>
          <w:color w:val="000000"/>
        </w:rPr>
        <w:t>.</w:t>
      </w:r>
    </w:p>
    <w:p w14:paraId="3C4ED080" w14:textId="351F9126" w:rsidR="00656307" w:rsidRDefault="00656307" w:rsidP="00656307">
      <w:pPr>
        <w:pStyle w:val="StandardWeb"/>
        <w:spacing w:line="360" w:lineRule="auto"/>
        <w:jc w:val="both"/>
        <w:rPr>
          <w:rFonts w:ascii="Arial" w:hAnsi="Arial" w:cs="Arial"/>
        </w:rPr>
      </w:pPr>
      <w:r>
        <w:rPr>
          <w:rFonts w:ascii="Arial" w:hAnsi="Arial" w:cs="Arial"/>
        </w:rPr>
        <w:lastRenderedPageBreak/>
        <w:t xml:space="preserve">Con BENZ i.tag, la placa de características digital, </w:t>
      </w:r>
      <w:r w:rsidR="00FF273B" w:rsidRPr="00FF273B">
        <w:rPr>
          <w:rFonts w:ascii="Arial" w:hAnsi="Arial" w:cs="Arial"/>
        </w:rPr>
        <w:t>los datos del producto pueden consultarse en un smartphone en cualquier momento y lugar</w:t>
      </w:r>
      <w:r>
        <w:rPr>
          <w:rFonts w:ascii="Arial" w:hAnsi="Arial" w:cs="Arial"/>
        </w:rPr>
        <w:t xml:space="preserve">. </w:t>
      </w:r>
      <w:r w:rsidR="00861036" w:rsidRPr="00861036">
        <w:rPr>
          <w:rFonts w:ascii="Arial" w:hAnsi="Arial" w:cs="Arial"/>
        </w:rPr>
        <w:t>Gracias a su manejo rápido y sencillo, no se requiere ningún software especial, ya que la información se gestiona de forma segura en una etiqueta NFC. Una función de contacto a través de formulario en línea, correo electrónico o teléfono permite el contacto directo con el Servicio BENZ</w:t>
      </w:r>
      <w:r>
        <w:rPr>
          <w:rFonts w:ascii="Arial" w:hAnsi="Arial" w:cs="Arial"/>
        </w:rPr>
        <w:t xml:space="preserve">. </w:t>
      </w:r>
      <w:r w:rsidR="00861036" w:rsidRPr="00861036">
        <w:rPr>
          <w:rFonts w:ascii="Arial" w:hAnsi="Arial" w:cs="Arial"/>
        </w:rPr>
        <w:t>Mediante el ahorro de papel, BENZ i.tag apoya la digitalización de los procesos y facilita el manejo sostenible de datos técnicos y documento</w:t>
      </w:r>
      <w:r>
        <w:rPr>
          <w:rFonts w:ascii="Arial" w:hAnsi="Arial" w:cs="Arial"/>
        </w:rPr>
        <w:t>.</w:t>
      </w:r>
    </w:p>
    <w:p w14:paraId="5708DD18" w14:textId="5B865159" w:rsidR="00656307" w:rsidRDefault="00656307" w:rsidP="00656307">
      <w:pPr>
        <w:pStyle w:val="StandardWeb"/>
        <w:spacing w:before="0" w:beforeAutospacing="0" w:after="160" w:afterAutospacing="0"/>
        <w:rPr>
          <w:rFonts w:ascii="Arial" w:hAnsi="Arial" w:cs="Arial"/>
          <w:color w:val="001941"/>
          <w:sz w:val="24"/>
          <w:szCs w:val="24"/>
        </w:rPr>
      </w:pPr>
      <w:r>
        <w:rPr>
          <w:rFonts w:ascii="Arial" w:hAnsi="Arial" w:cs="Arial"/>
          <w:b/>
          <w:color w:val="001941"/>
          <w:sz w:val="24"/>
        </w:rPr>
        <w:t>Nesting:</w:t>
      </w:r>
      <w:r>
        <w:rPr>
          <w:rFonts w:ascii="Arial" w:hAnsi="Arial" w:cs="Arial"/>
          <w:b/>
          <w:color w:val="001941"/>
          <w:sz w:val="24"/>
          <w:shd w:val="clear" w:color="auto" w:fill="FFFFFF"/>
        </w:rPr>
        <w:t xml:space="preserve"> Limpieza </w:t>
      </w:r>
      <w:r w:rsidR="00861036">
        <w:rPr>
          <w:rFonts w:ascii="Arial" w:hAnsi="Arial" w:cs="Arial"/>
          <w:b/>
          <w:color w:val="001941"/>
          <w:sz w:val="24"/>
          <w:shd w:val="clear" w:color="auto" w:fill="FFFFFF"/>
        </w:rPr>
        <w:t>eficaz</w:t>
      </w:r>
      <w:r>
        <w:rPr>
          <w:rFonts w:ascii="Arial" w:hAnsi="Arial" w:cs="Arial"/>
          <w:b/>
          <w:color w:val="001941"/>
          <w:sz w:val="24"/>
          <w:shd w:val="clear" w:color="auto" w:fill="FFFFFF"/>
        </w:rPr>
        <w:t xml:space="preserve"> mediante el grupo de toberas de soplado optimizado</w:t>
      </w:r>
    </w:p>
    <w:p w14:paraId="0CC48676" w14:textId="77777777" w:rsidR="00861036" w:rsidRDefault="00861036" w:rsidP="00656307">
      <w:pPr>
        <w:pStyle w:val="StandardWeb"/>
        <w:spacing w:before="0" w:beforeAutospacing="0" w:after="160" w:afterAutospacing="0" w:line="360" w:lineRule="auto"/>
        <w:jc w:val="both"/>
        <w:rPr>
          <w:rFonts w:ascii="Arial" w:hAnsi="Arial" w:cs="Arial"/>
          <w:b/>
          <w:color w:val="00A0DC"/>
          <w:shd w:val="clear" w:color="auto" w:fill="FFFFFF"/>
        </w:rPr>
      </w:pPr>
      <w:r w:rsidRPr="00861036">
        <w:rPr>
          <w:rFonts w:ascii="Arial" w:hAnsi="Arial" w:cs="Arial"/>
          <w:b/>
          <w:color w:val="00A0DC"/>
          <w:shd w:val="clear" w:color="auto" w:fill="FFFFFF"/>
        </w:rPr>
        <w:t>Mayor flexibilidad gracias a un diseño modular</w:t>
      </w:r>
    </w:p>
    <w:p w14:paraId="318C3C37" w14:textId="351B10F7" w:rsidR="00656307" w:rsidRDefault="00656307" w:rsidP="00656307">
      <w:pPr>
        <w:pStyle w:val="StandardWeb"/>
        <w:spacing w:before="0" w:beforeAutospacing="0" w:after="160" w:afterAutospacing="0" w:line="360" w:lineRule="auto"/>
        <w:jc w:val="both"/>
        <w:rPr>
          <w:rFonts w:ascii="Arial" w:hAnsi="Arial" w:cs="Arial"/>
          <w:color w:val="000000"/>
        </w:rPr>
      </w:pPr>
      <w:r>
        <w:rPr>
          <w:rFonts w:ascii="Arial" w:hAnsi="Arial" w:cs="Arial"/>
          <w:shd w:val="clear" w:color="auto" w:fill="FFFFFF"/>
        </w:rPr>
        <w:t xml:space="preserve">El nuevo grupo fresador con toberas de soplado limpia las superficies de mecanizado de forma aún más eficaz y reduce los costes de producción regulando el aire comprimido en el propio grupo. </w:t>
      </w:r>
      <w:r w:rsidR="00861036" w:rsidRPr="00861036">
        <w:rPr>
          <w:rFonts w:ascii="Arial" w:hAnsi="Arial" w:cs="Arial"/>
          <w:shd w:val="clear" w:color="auto" w:fill="FFFFFF"/>
        </w:rPr>
        <w:t>El diseño modular permite un uso flexible mediante la combinación</w:t>
      </w:r>
      <w:r w:rsidR="00861036">
        <w:rPr>
          <w:rFonts w:ascii="Arial" w:hAnsi="Arial" w:cs="Arial"/>
          <w:shd w:val="clear" w:color="auto" w:fill="FFFFFF"/>
        </w:rPr>
        <w:t xml:space="preserve"> </w:t>
      </w:r>
      <w:r>
        <w:rPr>
          <w:rFonts w:ascii="Arial" w:hAnsi="Arial" w:cs="Arial"/>
          <w:shd w:val="clear" w:color="auto" w:fill="FFFFFF"/>
        </w:rPr>
        <w:t xml:space="preserve">de revestimiento en las pinzas de sujeción y mandriles de expansión hidráulicos. De esta forma, se pueden utilizar herramientas de corte variadas </w:t>
      </w:r>
      <w:r w:rsidR="00861036" w:rsidRPr="00861036">
        <w:rPr>
          <w:rFonts w:ascii="Arial" w:hAnsi="Arial" w:cs="Arial"/>
          <w:shd w:val="clear" w:color="auto" w:fill="FFFFFF"/>
        </w:rPr>
        <w:t>y conseguir un alto nivel de concentricidad</w:t>
      </w:r>
      <w:r>
        <w:rPr>
          <w:rFonts w:ascii="Arial" w:hAnsi="Arial" w:cs="Arial"/>
          <w:shd w:val="clear" w:color="auto" w:fill="FFFFFF"/>
        </w:rPr>
        <w:t xml:space="preserve">. Una reducción del 40 % </w:t>
      </w:r>
      <w:r w:rsidR="00861036">
        <w:rPr>
          <w:rFonts w:ascii="Arial" w:hAnsi="Arial" w:cs="Arial"/>
          <w:shd w:val="clear" w:color="auto" w:fill="FFFFFF"/>
        </w:rPr>
        <w:t>en el</w:t>
      </w:r>
      <w:r>
        <w:rPr>
          <w:rFonts w:ascii="Arial" w:hAnsi="Arial" w:cs="Arial"/>
          <w:shd w:val="clear" w:color="auto" w:fill="FFFFFF"/>
        </w:rPr>
        <w:t xml:space="preserve"> diseño y un almacenamiento optimizado garantizan un funcionamiento </w:t>
      </w:r>
      <w:r w:rsidR="00861036" w:rsidRPr="00861036">
        <w:rPr>
          <w:rFonts w:ascii="Arial" w:hAnsi="Arial" w:cs="Arial"/>
          <w:shd w:val="clear" w:color="auto" w:fill="FFFFFF"/>
        </w:rPr>
        <w:t>suave</w:t>
      </w:r>
      <w:r w:rsidR="00861036">
        <w:rPr>
          <w:rFonts w:ascii="Arial" w:hAnsi="Arial" w:cs="Arial"/>
          <w:shd w:val="clear" w:color="auto" w:fill="FFFFFF"/>
        </w:rPr>
        <w:t xml:space="preserve">, </w:t>
      </w:r>
      <w:r>
        <w:rPr>
          <w:rFonts w:ascii="Arial" w:hAnsi="Arial" w:cs="Arial"/>
          <w:shd w:val="clear" w:color="auto" w:fill="FFFFFF"/>
        </w:rPr>
        <w:t xml:space="preserve">silencioso y sin vibraciones. </w:t>
      </w:r>
      <w:r>
        <w:rPr>
          <w:rFonts w:ascii="Arial" w:hAnsi="Arial" w:cs="Arial"/>
          <w:color w:val="000000"/>
          <w:shd w:val="clear" w:color="auto" w:fill="FFFFFF"/>
        </w:rPr>
        <w:t>De forma opcional, la herramienta se puede equipar con lubricación de cantidad mínima o con varias toberas de soplado. Los cojinetes cerámicos de alta calidad garantizan la máxima vida útil del grupo de toberas de soplado.</w:t>
      </w:r>
    </w:p>
    <w:p w14:paraId="6BEEDE7F" w14:textId="57F7D273" w:rsidR="00656307" w:rsidRDefault="00656307" w:rsidP="00656307">
      <w:pPr>
        <w:pStyle w:val="StandardWeb"/>
        <w:spacing w:before="0" w:beforeAutospacing="0" w:after="160" w:afterAutospacing="0" w:line="360" w:lineRule="auto"/>
        <w:jc w:val="both"/>
        <w:rPr>
          <w:rFonts w:ascii="Arial" w:hAnsi="Arial" w:cs="Arial"/>
          <w:color w:val="000000"/>
          <w:shd w:val="clear" w:color="auto" w:fill="FFFFFF"/>
        </w:rPr>
      </w:pPr>
      <w:proofErr w:type="gramStart"/>
      <w:r>
        <w:rPr>
          <w:rFonts w:ascii="Arial" w:hAnsi="Arial" w:cs="Arial"/>
          <w:color w:val="000000"/>
          <w:shd w:val="clear" w:color="auto" w:fill="FFFFFF"/>
        </w:rPr>
        <w:t xml:space="preserve">Todos </w:t>
      </w:r>
      <w:r w:rsidR="00861036">
        <w:rPr>
          <w:rFonts w:ascii="Arial" w:hAnsi="Arial" w:cs="Arial"/>
          <w:color w:val="000000"/>
          <w:shd w:val="clear" w:color="auto" w:fill="FFFFFF"/>
        </w:rPr>
        <w:t>las máquinas</w:t>
      </w:r>
      <w:proofErr w:type="gramEnd"/>
      <w:r w:rsidR="00861036">
        <w:rPr>
          <w:rFonts w:ascii="Arial" w:hAnsi="Arial" w:cs="Arial"/>
          <w:color w:val="000000"/>
          <w:shd w:val="clear" w:color="auto" w:fill="FFFFFF"/>
        </w:rPr>
        <w:t xml:space="preserve"> NESTING</w:t>
      </w:r>
      <w:r>
        <w:rPr>
          <w:rFonts w:ascii="Arial" w:hAnsi="Arial" w:cs="Arial"/>
          <w:color w:val="000000"/>
          <w:shd w:val="clear" w:color="auto" w:fill="FFFFFF"/>
        </w:rPr>
        <w:t xml:space="preserve"> están equipados con la placa de características digital BENZ i.tag.</w:t>
      </w:r>
    </w:p>
    <w:p w14:paraId="79B8937F" w14:textId="19B96242" w:rsidR="00861036" w:rsidRDefault="00861036" w:rsidP="00127AF6">
      <w:pPr>
        <w:pStyle w:val="StandardWeb"/>
        <w:spacing w:before="0" w:beforeAutospacing="0" w:after="160" w:afterAutospacing="0"/>
        <w:rPr>
          <w:rFonts w:ascii="Arial" w:hAnsi="Arial" w:cs="Arial"/>
          <w:b/>
          <w:color w:val="001941"/>
          <w:sz w:val="24"/>
        </w:rPr>
      </w:pPr>
      <w:r w:rsidRPr="00861036">
        <w:rPr>
          <w:rFonts w:ascii="Arial" w:hAnsi="Arial" w:cs="Arial"/>
          <w:b/>
          <w:color w:val="001941"/>
          <w:sz w:val="24"/>
        </w:rPr>
        <w:t xml:space="preserve">Cuente con HOMAG para las soluciones </w:t>
      </w:r>
      <w:r>
        <w:rPr>
          <w:rFonts w:ascii="Arial" w:hAnsi="Arial" w:cs="Arial"/>
          <w:b/>
          <w:color w:val="001941"/>
          <w:sz w:val="24"/>
        </w:rPr>
        <w:t xml:space="preserve">más </w:t>
      </w:r>
      <w:r w:rsidRPr="00861036">
        <w:rPr>
          <w:rFonts w:ascii="Arial" w:hAnsi="Arial" w:cs="Arial"/>
          <w:b/>
          <w:color w:val="001941"/>
          <w:sz w:val="24"/>
        </w:rPr>
        <w:t>adecuadas</w:t>
      </w:r>
    </w:p>
    <w:p w14:paraId="039B7FF1" w14:textId="0E8AB118" w:rsidR="00127AF6" w:rsidRPr="00477224" w:rsidRDefault="00127AF6" w:rsidP="00127AF6">
      <w:pPr>
        <w:pStyle w:val="StandardWeb"/>
        <w:spacing w:before="0" w:beforeAutospacing="0" w:after="160" w:afterAutospacing="0"/>
        <w:rPr>
          <w:rFonts w:ascii="Arial" w:hAnsi="Arial" w:cs="Arial"/>
          <w:color w:val="00A0DC"/>
        </w:rPr>
      </w:pPr>
      <w:r w:rsidRPr="00477224">
        <w:rPr>
          <w:rFonts w:ascii="Arial" w:hAnsi="Arial" w:cs="Arial"/>
          <w:b/>
          <w:color w:val="00A0DC"/>
          <w:shd w:val="clear" w:color="auto" w:fill="FFFFFF"/>
        </w:rPr>
        <w:t>Sostenibilidad e innovación</w:t>
      </w:r>
    </w:p>
    <w:p w14:paraId="17D3788C" w14:textId="3D7461F2" w:rsidR="00861036" w:rsidRPr="00861036" w:rsidRDefault="00861036" w:rsidP="00861036">
      <w:pPr>
        <w:spacing w:before="100" w:beforeAutospacing="1" w:after="240" w:line="360" w:lineRule="auto"/>
        <w:jc w:val="both"/>
        <w:rPr>
          <w:rFonts w:ascii="Arial" w:eastAsia="Times New Roman" w:hAnsi="Arial" w:cs="Arial"/>
        </w:rPr>
      </w:pPr>
      <w:r w:rsidRPr="00861036">
        <w:rPr>
          <w:rFonts w:ascii="Arial" w:eastAsia="Times New Roman" w:hAnsi="Arial" w:cs="Arial"/>
        </w:rPr>
        <w:t xml:space="preserve">Por supuesto, HOMAG también se centra este año en la sostenibilidad y en la cuestión predominante de preservar los recursos. Además de los objetivos corporativos, por ejemplo, el ahorro de energía como el gas y el gasóleo de calefacción, HOMAG también </w:t>
      </w:r>
      <w:r>
        <w:rPr>
          <w:rFonts w:ascii="Arial" w:eastAsia="Times New Roman" w:hAnsi="Arial" w:cs="Arial"/>
        </w:rPr>
        <w:t>se centra en</w:t>
      </w:r>
      <w:r w:rsidRPr="00861036">
        <w:rPr>
          <w:rFonts w:ascii="Arial" w:eastAsia="Times New Roman" w:hAnsi="Arial" w:cs="Arial"/>
        </w:rPr>
        <w:t xml:space="preserve"> posibles ahorros en las máquinas, como el ahorro de electricidad, la energía de extracción y el uso óptimo del material para reducir los residuos. El stand de la feria también está equipado con materiales y elementos sostenibles centrados en la preservación de los recursos. En el Centro de Innovación de HOMAG, todos los visitantes de LIGNA recibirán también respuestas </w:t>
      </w:r>
      <w:r w:rsidRPr="00861036">
        <w:rPr>
          <w:rFonts w:ascii="Arial" w:eastAsia="Times New Roman" w:hAnsi="Arial" w:cs="Arial"/>
        </w:rPr>
        <w:lastRenderedPageBreak/>
        <w:t>completas a sus preguntas sobre una producción más sostenible y eficiente en el uso de los recursos y sobre métodos de procesamiento innovadores</w:t>
      </w:r>
    </w:p>
    <w:p w14:paraId="185C3C23" w14:textId="04C00222"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r>
        <w:rPr>
          <w:rFonts w:ascii="Arial" w:hAnsi="Arial" w:cs="Arial"/>
          <w:b/>
          <w:color w:val="001941"/>
          <w:sz w:val="24"/>
          <w:shd w:val="clear" w:color="auto" w:fill="FFFFFF"/>
        </w:rPr>
        <w:t>¡Esperamos verle pronto!</w:t>
      </w:r>
    </w:p>
    <w:p w14:paraId="2550147D" w14:textId="0C2EB80F"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39CFECBB" w14:textId="77777777" w:rsidR="005F3AAB" w:rsidRDefault="005F3AAB" w:rsidP="00EE571B">
      <w:pPr>
        <w:tabs>
          <w:tab w:val="left" w:pos="2355"/>
        </w:tabs>
        <w:spacing w:line="360" w:lineRule="auto"/>
        <w:rPr>
          <w:rFonts w:ascii="Arial" w:hAnsi="Arial" w:cs="Arial"/>
          <w:b/>
        </w:rPr>
      </w:pPr>
    </w:p>
    <w:p w14:paraId="03BC4B0E" w14:textId="77777777" w:rsidR="005F3AAB" w:rsidRDefault="005F3AAB" w:rsidP="00EE571B">
      <w:pPr>
        <w:tabs>
          <w:tab w:val="left" w:pos="2355"/>
        </w:tabs>
        <w:spacing w:line="360" w:lineRule="auto"/>
        <w:rPr>
          <w:rFonts w:ascii="Arial" w:hAnsi="Arial" w:cs="Arial"/>
          <w:b/>
        </w:rPr>
      </w:pPr>
    </w:p>
    <w:p w14:paraId="074B78A5" w14:textId="77777777" w:rsidR="005F3AAB" w:rsidRDefault="005F3AAB" w:rsidP="00EE571B">
      <w:pPr>
        <w:tabs>
          <w:tab w:val="left" w:pos="2355"/>
        </w:tabs>
        <w:spacing w:line="360" w:lineRule="auto"/>
        <w:rPr>
          <w:rFonts w:ascii="Arial" w:hAnsi="Arial" w:cs="Arial"/>
          <w:b/>
        </w:rPr>
      </w:pPr>
    </w:p>
    <w:p w14:paraId="018E5699" w14:textId="77777777" w:rsidR="005F3AAB" w:rsidRDefault="005F3AAB" w:rsidP="00EE571B">
      <w:pPr>
        <w:tabs>
          <w:tab w:val="left" w:pos="2355"/>
        </w:tabs>
        <w:spacing w:line="360" w:lineRule="auto"/>
        <w:rPr>
          <w:rFonts w:ascii="Arial" w:hAnsi="Arial" w:cs="Arial"/>
          <w:b/>
        </w:rPr>
      </w:pPr>
    </w:p>
    <w:p w14:paraId="36C4AF8A" w14:textId="77777777" w:rsidR="005F3AAB" w:rsidRDefault="005F3AAB" w:rsidP="00EE571B">
      <w:pPr>
        <w:tabs>
          <w:tab w:val="left" w:pos="2355"/>
        </w:tabs>
        <w:spacing w:line="360" w:lineRule="auto"/>
        <w:rPr>
          <w:rFonts w:ascii="Arial" w:hAnsi="Arial" w:cs="Arial"/>
          <w:b/>
        </w:rPr>
      </w:pPr>
    </w:p>
    <w:p w14:paraId="3763B01F" w14:textId="77777777" w:rsidR="005F3AAB" w:rsidRDefault="005F3AAB" w:rsidP="00EE571B">
      <w:pPr>
        <w:tabs>
          <w:tab w:val="left" w:pos="2355"/>
        </w:tabs>
        <w:spacing w:line="360" w:lineRule="auto"/>
        <w:rPr>
          <w:rFonts w:ascii="Arial" w:hAnsi="Arial" w:cs="Arial"/>
          <w:b/>
        </w:rPr>
      </w:pPr>
    </w:p>
    <w:p w14:paraId="6D8400BF" w14:textId="77777777" w:rsidR="005F3AAB" w:rsidRDefault="005F3AAB" w:rsidP="00EE571B">
      <w:pPr>
        <w:tabs>
          <w:tab w:val="left" w:pos="2355"/>
        </w:tabs>
        <w:spacing w:line="360" w:lineRule="auto"/>
        <w:rPr>
          <w:rFonts w:ascii="Arial" w:hAnsi="Arial" w:cs="Arial"/>
          <w:b/>
        </w:rPr>
      </w:pPr>
    </w:p>
    <w:p w14:paraId="7291AA98" w14:textId="77777777" w:rsidR="00477224" w:rsidRDefault="00477224" w:rsidP="00EE571B">
      <w:pPr>
        <w:tabs>
          <w:tab w:val="left" w:pos="2355"/>
        </w:tabs>
        <w:spacing w:line="360" w:lineRule="auto"/>
        <w:rPr>
          <w:rFonts w:ascii="Arial" w:hAnsi="Arial" w:cs="Arial"/>
          <w:b/>
        </w:rPr>
      </w:pPr>
    </w:p>
    <w:p w14:paraId="179B9332" w14:textId="77777777" w:rsidR="00477224" w:rsidRDefault="00477224" w:rsidP="00EE571B">
      <w:pPr>
        <w:tabs>
          <w:tab w:val="left" w:pos="2355"/>
        </w:tabs>
        <w:spacing w:line="360" w:lineRule="auto"/>
        <w:rPr>
          <w:rFonts w:ascii="Arial" w:hAnsi="Arial" w:cs="Arial"/>
          <w:b/>
        </w:rPr>
      </w:pPr>
    </w:p>
    <w:p w14:paraId="0185C7BB" w14:textId="77777777" w:rsidR="00477224" w:rsidRDefault="00477224" w:rsidP="00EE571B">
      <w:pPr>
        <w:tabs>
          <w:tab w:val="left" w:pos="2355"/>
        </w:tabs>
        <w:spacing w:line="360" w:lineRule="auto"/>
        <w:rPr>
          <w:rFonts w:ascii="Arial" w:hAnsi="Arial" w:cs="Arial"/>
          <w:b/>
        </w:rPr>
      </w:pPr>
    </w:p>
    <w:p w14:paraId="7188F661" w14:textId="77777777" w:rsidR="00477224" w:rsidRDefault="00477224" w:rsidP="00EE571B">
      <w:pPr>
        <w:tabs>
          <w:tab w:val="left" w:pos="2355"/>
        </w:tabs>
        <w:spacing w:line="360" w:lineRule="auto"/>
        <w:rPr>
          <w:rFonts w:ascii="Arial" w:hAnsi="Arial" w:cs="Arial"/>
          <w:b/>
        </w:rPr>
      </w:pPr>
    </w:p>
    <w:p w14:paraId="52F99797" w14:textId="77777777" w:rsidR="00477224" w:rsidRDefault="00477224" w:rsidP="00EE571B">
      <w:pPr>
        <w:tabs>
          <w:tab w:val="left" w:pos="2355"/>
        </w:tabs>
        <w:spacing w:line="360" w:lineRule="auto"/>
        <w:rPr>
          <w:rFonts w:ascii="Arial" w:hAnsi="Arial" w:cs="Arial"/>
          <w:b/>
        </w:rPr>
      </w:pPr>
    </w:p>
    <w:p w14:paraId="5056EB4A" w14:textId="77777777" w:rsidR="00477224" w:rsidRDefault="00477224" w:rsidP="00EE571B">
      <w:pPr>
        <w:tabs>
          <w:tab w:val="left" w:pos="2355"/>
        </w:tabs>
        <w:spacing w:line="360" w:lineRule="auto"/>
        <w:rPr>
          <w:rFonts w:ascii="Arial" w:hAnsi="Arial" w:cs="Arial"/>
          <w:b/>
        </w:rPr>
      </w:pPr>
    </w:p>
    <w:p w14:paraId="17298782" w14:textId="77777777" w:rsidR="00477224" w:rsidRDefault="00477224" w:rsidP="00EE571B">
      <w:pPr>
        <w:tabs>
          <w:tab w:val="left" w:pos="2355"/>
        </w:tabs>
        <w:spacing w:line="360" w:lineRule="auto"/>
        <w:rPr>
          <w:rFonts w:ascii="Arial" w:hAnsi="Arial" w:cs="Arial"/>
          <w:b/>
        </w:rPr>
      </w:pPr>
    </w:p>
    <w:p w14:paraId="5045854B" w14:textId="77777777" w:rsidR="00477224" w:rsidRDefault="00477224" w:rsidP="00EE571B">
      <w:pPr>
        <w:tabs>
          <w:tab w:val="left" w:pos="2355"/>
        </w:tabs>
        <w:spacing w:line="360" w:lineRule="auto"/>
        <w:rPr>
          <w:rFonts w:ascii="Arial" w:hAnsi="Arial" w:cs="Arial"/>
          <w:b/>
        </w:rPr>
      </w:pPr>
    </w:p>
    <w:p w14:paraId="1993D617" w14:textId="77777777" w:rsidR="00477224" w:rsidRDefault="00477224" w:rsidP="00EE571B">
      <w:pPr>
        <w:tabs>
          <w:tab w:val="left" w:pos="2355"/>
        </w:tabs>
        <w:spacing w:line="360" w:lineRule="auto"/>
        <w:rPr>
          <w:rFonts w:ascii="Arial" w:hAnsi="Arial" w:cs="Arial"/>
          <w:b/>
        </w:rPr>
      </w:pPr>
    </w:p>
    <w:p w14:paraId="3D39AA47" w14:textId="77777777" w:rsidR="00477224" w:rsidRDefault="00477224" w:rsidP="00EE571B">
      <w:pPr>
        <w:tabs>
          <w:tab w:val="left" w:pos="2355"/>
        </w:tabs>
        <w:spacing w:line="360" w:lineRule="auto"/>
        <w:rPr>
          <w:rFonts w:ascii="Arial" w:hAnsi="Arial" w:cs="Arial"/>
          <w:b/>
        </w:rPr>
      </w:pPr>
    </w:p>
    <w:p w14:paraId="6BB04840" w14:textId="77777777" w:rsidR="00477224" w:rsidRDefault="00477224" w:rsidP="00EE571B">
      <w:pPr>
        <w:tabs>
          <w:tab w:val="left" w:pos="2355"/>
        </w:tabs>
        <w:spacing w:line="360" w:lineRule="auto"/>
        <w:rPr>
          <w:rFonts w:ascii="Arial" w:hAnsi="Arial" w:cs="Arial"/>
          <w:b/>
        </w:rPr>
      </w:pPr>
    </w:p>
    <w:p w14:paraId="3733B821" w14:textId="77777777" w:rsidR="00477224" w:rsidRDefault="00477224" w:rsidP="00EE571B">
      <w:pPr>
        <w:tabs>
          <w:tab w:val="left" w:pos="2355"/>
        </w:tabs>
        <w:spacing w:line="360" w:lineRule="auto"/>
        <w:rPr>
          <w:rFonts w:ascii="Arial" w:hAnsi="Arial" w:cs="Arial"/>
          <w:b/>
        </w:rPr>
      </w:pPr>
    </w:p>
    <w:p w14:paraId="5F4D9AD2" w14:textId="77777777" w:rsidR="00477224" w:rsidRDefault="00477224" w:rsidP="00EE571B">
      <w:pPr>
        <w:tabs>
          <w:tab w:val="left" w:pos="2355"/>
        </w:tabs>
        <w:spacing w:line="360" w:lineRule="auto"/>
        <w:rPr>
          <w:rFonts w:ascii="Arial" w:hAnsi="Arial" w:cs="Arial"/>
          <w:b/>
        </w:rPr>
      </w:pPr>
    </w:p>
    <w:p w14:paraId="09D5F73B" w14:textId="562B89AD" w:rsidR="00EE571B" w:rsidRDefault="00EE571B" w:rsidP="00EE571B">
      <w:pPr>
        <w:tabs>
          <w:tab w:val="left" w:pos="2355"/>
        </w:tabs>
        <w:spacing w:line="360" w:lineRule="auto"/>
        <w:rPr>
          <w:rFonts w:ascii="Arial" w:hAnsi="Arial" w:cs="Arial"/>
          <w:b/>
          <w:bCs/>
        </w:rPr>
      </w:pPr>
      <w:r>
        <w:rPr>
          <w:rFonts w:ascii="Arial" w:hAnsi="Arial" w:cs="Arial"/>
          <w:b/>
        </w:rPr>
        <w:lastRenderedPageBreak/>
        <w:t>Imágenes</w:t>
      </w:r>
    </w:p>
    <w:p w14:paraId="707A4635" w14:textId="77777777" w:rsidR="00EE571B" w:rsidRPr="00B23CCF" w:rsidRDefault="00EE571B" w:rsidP="00EE571B">
      <w:pPr>
        <w:tabs>
          <w:tab w:val="left" w:pos="2355"/>
        </w:tabs>
        <w:spacing w:line="360" w:lineRule="auto"/>
        <w:rPr>
          <w:rFonts w:ascii="Arial" w:hAnsi="Arial" w:cs="Arial"/>
        </w:rPr>
      </w:pPr>
      <w:r>
        <w:rPr>
          <w:rFonts w:ascii="Arial" w:hAnsi="Arial" w:cs="Arial"/>
        </w:rPr>
        <w:t>Fuente de las imágenes: HOMAG Group AG</w:t>
      </w:r>
    </w:p>
    <w:p w14:paraId="657FEFAC" w14:textId="7832DB5A" w:rsidR="00656307" w:rsidRDefault="00EE571B" w:rsidP="00656307">
      <w:pPr>
        <w:pStyle w:val="StandardWeb"/>
        <w:spacing w:before="0" w:beforeAutospacing="0" w:after="160" w:afterAutospacing="0"/>
        <w:rPr>
          <w:rFonts w:ascii="Arial" w:hAnsi="Arial" w:cs="Arial"/>
          <w:color w:val="001941"/>
          <w:sz w:val="24"/>
          <w:szCs w:val="24"/>
        </w:rPr>
      </w:pPr>
      <w:r>
        <w:rPr>
          <w:noProof/>
        </w:rPr>
        <w:drawing>
          <wp:anchor distT="0" distB="0" distL="114300" distR="114300" simplePos="0" relativeHeight="251659264" behindDoc="1" locked="0" layoutInCell="1" allowOverlap="1" wp14:anchorId="52160A06" wp14:editId="328B6B9C">
            <wp:simplePos x="0" y="0"/>
            <wp:positionH relativeFrom="column">
              <wp:posOffset>0</wp:posOffset>
            </wp:positionH>
            <wp:positionV relativeFrom="paragraph">
              <wp:posOffset>0</wp:posOffset>
            </wp:positionV>
            <wp:extent cx="3382645" cy="1905000"/>
            <wp:effectExtent l="0" t="0" r="8255" b="0"/>
            <wp:wrapNone/>
            <wp:docPr id="4" name="Bild 1" descr="DRILLTEQ V-310 - Ein Raumwunder mit nur 11 m² Aufstellflä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ILLTEQ V-310 - Ein Raumwunder mit nur 11 m² Aufstellfläch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82645" cy="1905000"/>
                    </a:xfrm>
                    <a:prstGeom prst="rect">
                      <a:avLst/>
                    </a:prstGeom>
                    <a:noFill/>
                    <a:ln>
                      <a:noFill/>
                    </a:ln>
                  </pic:spPr>
                </pic:pic>
              </a:graphicData>
            </a:graphic>
          </wp:anchor>
        </w:drawing>
      </w:r>
    </w:p>
    <w:p w14:paraId="357B16F4" w14:textId="77777777" w:rsidR="00656307" w:rsidRDefault="00656307" w:rsidP="00656307">
      <w:pPr>
        <w:pStyle w:val="StandardWeb"/>
        <w:spacing w:before="0" w:beforeAutospacing="0" w:after="160" w:afterAutospacing="0" w:line="360" w:lineRule="auto"/>
        <w:jc w:val="both"/>
        <w:rPr>
          <w:rFonts w:ascii="Arial" w:hAnsi="Arial" w:cs="Arial"/>
          <w:color w:val="000000"/>
        </w:rPr>
      </w:pPr>
    </w:p>
    <w:p w14:paraId="5F794AAA" w14:textId="45DAAA25" w:rsidR="00656307" w:rsidRDefault="00656307" w:rsidP="00656307">
      <w:pPr>
        <w:pStyle w:val="StandardWeb"/>
        <w:spacing w:before="0" w:beforeAutospacing="0" w:after="160" w:afterAutospacing="0" w:line="360" w:lineRule="auto"/>
        <w:rPr>
          <w:rFonts w:ascii="Arial" w:hAnsi="Arial" w:cs="Arial"/>
          <w:color w:val="00B050"/>
          <w:shd w:val="clear" w:color="auto" w:fill="FFFFFF"/>
        </w:rPr>
      </w:pPr>
    </w:p>
    <w:p w14:paraId="0FC1D812" w14:textId="77777777" w:rsidR="00656307" w:rsidRPr="00656307" w:rsidRDefault="00656307" w:rsidP="00656307">
      <w:pPr>
        <w:pStyle w:val="StandardWeb"/>
        <w:spacing w:line="360" w:lineRule="auto"/>
        <w:jc w:val="both"/>
        <w:rPr>
          <w:rFonts w:ascii="Arial" w:hAnsi="Arial" w:cs="Arial"/>
        </w:rPr>
      </w:pPr>
    </w:p>
    <w:p w14:paraId="63CF4665" w14:textId="1BE8D3A9" w:rsidR="00656307" w:rsidRDefault="00656307" w:rsidP="00656307">
      <w:pPr>
        <w:pStyle w:val="StandardWeb"/>
        <w:spacing w:before="0" w:beforeAutospacing="0" w:after="160" w:afterAutospacing="0" w:line="360" w:lineRule="auto"/>
        <w:jc w:val="both"/>
        <w:rPr>
          <w:rFonts w:ascii="Arial" w:hAnsi="Arial" w:cs="Arial"/>
          <w:color w:val="000000"/>
        </w:rPr>
      </w:pPr>
    </w:p>
    <w:p w14:paraId="4E0CBE81" w14:textId="59F538F9" w:rsidR="00EE571B" w:rsidRDefault="00EE571B" w:rsidP="00656307">
      <w:pPr>
        <w:pStyle w:val="StandardWeb"/>
        <w:spacing w:before="0" w:beforeAutospacing="0" w:after="160" w:afterAutospacing="0" w:line="360" w:lineRule="auto"/>
        <w:jc w:val="both"/>
        <w:rPr>
          <w:rFonts w:ascii="Arial" w:hAnsi="Arial" w:cs="Arial"/>
          <w:color w:val="000000"/>
        </w:rPr>
      </w:pPr>
    </w:p>
    <w:p w14:paraId="472BD531" w14:textId="27A99F11" w:rsidR="00EE571B" w:rsidRDefault="00EE571B" w:rsidP="00656307">
      <w:pPr>
        <w:pStyle w:val="StandardWeb"/>
        <w:spacing w:before="0" w:beforeAutospacing="0" w:after="160" w:afterAutospacing="0" w:line="360" w:lineRule="auto"/>
        <w:jc w:val="both"/>
        <w:rPr>
          <w:rStyle w:val="normaltextrun"/>
          <w:rFonts w:ascii="Arial" w:hAnsi="Arial" w:cs="Arial"/>
          <w:color w:val="000000"/>
          <w:sz w:val="20"/>
          <w:shd w:val="clear" w:color="auto" w:fill="FFFFFF"/>
        </w:rPr>
      </w:pPr>
      <w:r>
        <w:rPr>
          <w:rFonts w:ascii="Arial" w:hAnsi="Arial" w:cs="Arial"/>
          <w:b/>
          <w:sz w:val="20"/>
        </w:rPr>
        <w:t xml:space="preserve">Imagen 1: </w:t>
      </w:r>
      <w:r w:rsidR="00861036">
        <w:rPr>
          <w:rFonts w:ascii="Arial" w:hAnsi="Arial" w:cs="Arial"/>
          <w:sz w:val="20"/>
        </w:rPr>
        <w:t>N</w:t>
      </w:r>
      <w:r>
        <w:rPr>
          <w:rStyle w:val="normaltextrun"/>
          <w:rFonts w:ascii="Arial" w:hAnsi="Arial" w:cs="Arial"/>
          <w:color w:val="000000"/>
          <w:sz w:val="20"/>
          <w:shd w:val="clear" w:color="auto" w:fill="FFFFFF"/>
        </w:rPr>
        <w:t xml:space="preserve">uevo centro de mecanizado </w:t>
      </w:r>
      <w:r w:rsidR="00861036">
        <w:rPr>
          <w:rStyle w:val="normaltextrun"/>
          <w:rFonts w:ascii="Arial" w:hAnsi="Arial" w:cs="Arial"/>
          <w:color w:val="000000"/>
          <w:sz w:val="20"/>
          <w:shd w:val="clear" w:color="auto" w:fill="FFFFFF"/>
        </w:rPr>
        <w:t xml:space="preserve">vertical </w:t>
      </w:r>
      <w:r>
        <w:rPr>
          <w:rStyle w:val="normaltextrun"/>
          <w:rFonts w:ascii="Arial" w:hAnsi="Arial" w:cs="Arial"/>
          <w:color w:val="000000"/>
          <w:sz w:val="20"/>
          <w:shd w:val="clear" w:color="auto" w:fill="FFFFFF"/>
        </w:rPr>
        <w:t>CNC DRILLTEQ V-310</w:t>
      </w:r>
    </w:p>
    <w:p w14:paraId="12043FBC" w14:textId="4565EAC5" w:rsidR="00EE571B" w:rsidRDefault="00EE571B" w:rsidP="00656307">
      <w:pPr>
        <w:pStyle w:val="StandardWeb"/>
        <w:spacing w:before="0" w:beforeAutospacing="0" w:after="160" w:afterAutospacing="0" w:line="360" w:lineRule="auto"/>
        <w:jc w:val="both"/>
        <w:rPr>
          <w:rFonts w:ascii="Arial" w:hAnsi="Arial" w:cs="Arial"/>
          <w:noProof/>
          <w:color w:val="000000"/>
          <w:sz w:val="20"/>
          <w:shd w:val="clear" w:color="auto" w:fill="FFFFFF"/>
        </w:rPr>
      </w:pPr>
      <w:r>
        <w:rPr>
          <w:rFonts w:ascii="Arial" w:hAnsi="Arial" w:cs="Arial"/>
          <w:noProof/>
          <w:color w:val="000000"/>
          <w:sz w:val="20"/>
          <w:shd w:val="clear" w:color="auto" w:fill="FFFFFF"/>
        </w:rPr>
        <w:drawing>
          <wp:anchor distT="0" distB="0" distL="114300" distR="114300" simplePos="0" relativeHeight="251661312" behindDoc="1" locked="0" layoutInCell="1" allowOverlap="1" wp14:anchorId="56DE4A98" wp14:editId="3750B62A">
            <wp:simplePos x="0" y="0"/>
            <wp:positionH relativeFrom="column">
              <wp:posOffset>-635</wp:posOffset>
            </wp:positionH>
            <wp:positionV relativeFrom="paragraph">
              <wp:posOffset>0</wp:posOffset>
            </wp:positionV>
            <wp:extent cx="2565400" cy="1541780"/>
            <wp:effectExtent l="0" t="0" r="6350" b="1270"/>
            <wp:wrapNone/>
            <wp:docPr id="12" name="Grafik 11">
              <a:extLst xmlns:a="http://schemas.openxmlformats.org/drawingml/2006/main">
                <a:ext uri="{FF2B5EF4-FFF2-40B4-BE49-F238E27FC236}">
                  <a16:creationId xmlns:a16="http://schemas.microsoft.com/office/drawing/2014/main" id="{970EEBA1-BC61-43CC-BE36-12EE86FAB8A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1">
                      <a:extLst>
                        <a:ext uri="{FF2B5EF4-FFF2-40B4-BE49-F238E27FC236}">
                          <a16:creationId xmlns:a16="http://schemas.microsoft.com/office/drawing/2014/main" id="{970EEBA1-BC61-43CC-BE36-12EE86FAB8A3}"/>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65400" cy="1541780"/>
                    </a:xfrm>
                    <a:prstGeom prst="rect">
                      <a:avLst/>
                    </a:prstGeom>
                  </pic:spPr>
                </pic:pic>
              </a:graphicData>
            </a:graphic>
            <wp14:sizeRelH relativeFrom="margin">
              <wp14:pctWidth>0</wp14:pctWidth>
            </wp14:sizeRelH>
            <wp14:sizeRelV relativeFrom="margin">
              <wp14:pctHeight>0</wp14:pctHeight>
            </wp14:sizeRelV>
          </wp:anchor>
        </w:drawing>
      </w:r>
    </w:p>
    <w:p w14:paraId="71EC6C1E" w14:textId="009F6444" w:rsidR="00EE571B" w:rsidRPr="00EE571B" w:rsidRDefault="00EE571B" w:rsidP="00EE571B">
      <w:pPr>
        <w:rPr>
          <w:lang w:eastAsia="de-DE"/>
        </w:rPr>
      </w:pPr>
    </w:p>
    <w:p w14:paraId="7DD6321B" w14:textId="1D4D38DD" w:rsidR="00EE571B" w:rsidRPr="00EE571B" w:rsidRDefault="00EE571B" w:rsidP="00EE571B">
      <w:pPr>
        <w:rPr>
          <w:lang w:eastAsia="de-DE"/>
        </w:rPr>
      </w:pPr>
    </w:p>
    <w:p w14:paraId="368B2976" w14:textId="13C27008" w:rsidR="00EE571B" w:rsidRPr="00EE571B" w:rsidRDefault="00EE571B" w:rsidP="00EE571B">
      <w:pPr>
        <w:rPr>
          <w:lang w:eastAsia="de-DE"/>
        </w:rPr>
      </w:pPr>
    </w:p>
    <w:p w14:paraId="2550A66B" w14:textId="220D239A" w:rsidR="00EE571B" w:rsidRPr="00EE571B" w:rsidRDefault="00EE571B" w:rsidP="00EE571B">
      <w:pPr>
        <w:rPr>
          <w:lang w:eastAsia="de-DE"/>
        </w:rPr>
      </w:pPr>
    </w:p>
    <w:p w14:paraId="6D1B7E6B" w14:textId="52CDC6E8" w:rsidR="00EE571B" w:rsidRDefault="00EE571B" w:rsidP="00EE571B">
      <w:pPr>
        <w:rPr>
          <w:rFonts w:ascii="Arial" w:hAnsi="Arial" w:cs="Arial"/>
          <w:noProof/>
          <w:color w:val="000000"/>
          <w:sz w:val="20"/>
          <w:shd w:val="clear" w:color="auto" w:fill="FFFFFF"/>
          <w:lang w:eastAsia="de-DE"/>
        </w:rPr>
      </w:pPr>
    </w:p>
    <w:p w14:paraId="3584D374" w14:textId="6DDC6A0A" w:rsidR="00EE571B" w:rsidRDefault="00EE571B" w:rsidP="00EE571B">
      <w:pPr>
        <w:tabs>
          <w:tab w:val="left" w:pos="2355"/>
        </w:tabs>
        <w:spacing w:line="360" w:lineRule="auto"/>
        <w:rPr>
          <w:rStyle w:val="normaltextrun"/>
          <w:rFonts w:ascii="Arial" w:hAnsi="Arial" w:cs="Arial"/>
          <w:color w:val="000000"/>
          <w:sz w:val="20"/>
          <w:shd w:val="clear" w:color="auto" w:fill="FFFFFF"/>
        </w:rPr>
      </w:pPr>
      <w:r>
        <w:rPr>
          <w:rFonts w:ascii="Arial" w:hAnsi="Arial" w:cs="Arial"/>
          <w:b/>
          <w:sz w:val="20"/>
        </w:rPr>
        <w:t>Imagen 2:</w:t>
      </w:r>
      <w:r>
        <w:rPr>
          <w:rFonts w:ascii="Arial" w:hAnsi="Arial" w:cs="Arial"/>
          <w:sz w:val="20"/>
        </w:rPr>
        <w:t xml:space="preserve"> </w:t>
      </w:r>
      <w:r w:rsidR="00B66CB7">
        <w:rPr>
          <w:rFonts w:ascii="Arial" w:hAnsi="Arial" w:cs="Arial"/>
          <w:sz w:val="20"/>
        </w:rPr>
        <w:t>S</w:t>
      </w:r>
      <w:r>
        <w:rPr>
          <w:rStyle w:val="normaltextrun"/>
          <w:rFonts w:ascii="Arial" w:hAnsi="Arial" w:cs="Arial"/>
          <w:color w:val="000000"/>
          <w:sz w:val="20"/>
          <w:shd w:val="clear" w:color="auto" w:fill="FFFFFF"/>
        </w:rPr>
        <w:t xml:space="preserve">oftware de programación CNC </w:t>
      </w:r>
      <w:proofErr w:type="spellStart"/>
      <w:r>
        <w:rPr>
          <w:rStyle w:val="normaltextrun"/>
          <w:rFonts w:ascii="Arial" w:hAnsi="Arial" w:cs="Arial"/>
          <w:color w:val="000000"/>
          <w:sz w:val="20"/>
          <w:shd w:val="clear" w:color="auto" w:fill="FFFFFF"/>
        </w:rPr>
        <w:t>woodWOP</w:t>
      </w:r>
      <w:proofErr w:type="spellEnd"/>
      <w:r>
        <w:rPr>
          <w:rStyle w:val="normaltextrun"/>
          <w:rFonts w:ascii="Arial" w:hAnsi="Arial" w:cs="Arial"/>
          <w:color w:val="000000"/>
          <w:sz w:val="20"/>
          <w:shd w:val="clear" w:color="auto" w:fill="FFFFFF"/>
        </w:rPr>
        <w:t xml:space="preserve"> 8.1</w:t>
      </w:r>
    </w:p>
    <w:p w14:paraId="634B563D" w14:textId="77777777" w:rsidR="00EE571B" w:rsidRDefault="00EE571B" w:rsidP="00EE571B">
      <w:pPr>
        <w:rPr>
          <w:rStyle w:val="normaltextrun"/>
          <w:rFonts w:ascii="Arial" w:hAnsi="Arial" w:cs="Arial"/>
          <w:b/>
          <w:bCs/>
          <w:color w:val="000000"/>
          <w:sz w:val="20"/>
          <w:szCs w:val="20"/>
          <w:shd w:val="clear" w:color="auto" w:fill="FFFFFF"/>
        </w:rPr>
      </w:pPr>
      <w:r>
        <w:rPr>
          <w:noProof/>
        </w:rPr>
        <w:drawing>
          <wp:anchor distT="0" distB="0" distL="114300" distR="114300" simplePos="0" relativeHeight="251662336" behindDoc="1" locked="0" layoutInCell="1" allowOverlap="1" wp14:anchorId="48D4E971" wp14:editId="3437254D">
            <wp:simplePos x="0" y="0"/>
            <wp:positionH relativeFrom="column">
              <wp:posOffset>-635</wp:posOffset>
            </wp:positionH>
            <wp:positionV relativeFrom="paragraph">
              <wp:posOffset>-635</wp:posOffset>
            </wp:positionV>
            <wp:extent cx="2286000" cy="152400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86000" cy="1524000"/>
                    </a:xfrm>
                    <a:prstGeom prst="rect">
                      <a:avLst/>
                    </a:prstGeom>
                    <a:noFill/>
                    <a:ln>
                      <a:noFill/>
                    </a:ln>
                  </pic:spPr>
                </pic:pic>
              </a:graphicData>
            </a:graphic>
          </wp:anchor>
        </w:drawing>
      </w:r>
      <w:r>
        <w:rPr>
          <w:rFonts w:ascii="Arial" w:hAnsi="Arial" w:cs="Arial"/>
          <w:b/>
          <w:color w:val="000000"/>
          <w:shd w:val="clear" w:color="auto" w:fill="FFFFFF"/>
        </w:rPr>
        <w:br/>
      </w:r>
    </w:p>
    <w:p w14:paraId="795084E5" w14:textId="77777777" w:rsidR="00EE571B" w:rsidRDefault="00EE571B" w:rsidP="00EE571B">
      <w:pPr>
        <w:rPr>
          <w:rStyle w:val="normaltextrun"/>
          <w:rFonts w:ascii="Arial" w:hAnsi="Arial" w:cs="Arial"/>
          <w:b/>
          <w:bCs/>
          <w:color w:val="000000"/>
          <w:sz w:val="20"/>
          <w:szCs w:val="20"/>
          <w:shd w:val="clear" w:color="auto" w:fill="FFFFFF"/>
        </w:rPr>
      </w:pPr>
    </w:p>
    <w:p w14:paraId="2E03F09E" w14:textId="77777777" w:rsidR="00EE571B" w:rsidRDefault="00EE571B" w:rsidP="00EE571B">
      <w:pPr>
        <w:rPr>
          <w:rStyle w:val="normaltextrun"/>
          <w:rFonts w:ascii="Arial" w:hAnsi="Arial" w:cs="Arial"/>
          <w:b/>
          <w:bCs/>
          <w:color w:val="000000"/>
          <w:sz w:val="20"/>
          <w:szCs w:val="20"/>
          <w:shd w:val="clear" w:color="auto" w:fill="FFFFFF"/>
        </w:rPr>
      </w:pPr>
    </w:p>
    <w:p w14:paraId="78D83CEE" w14:textId="77777777" w:rsidR="00EE571B" w:rsidRDefault="00EE571B" w:rsidP="00EE571B">
      <w:pPr>
        <w:rPr>
          <w:rStyle w:val="normaltextrun"/>
          <w:rFonts w:ascii="Arial" w:hAnsi="Arial" w:cs="Arial"/>
          <w:b/>
          <w:bCs/>
          <w:color w:val="000000"/>
          <w:sz w:val="20"/>
          <w:szCs w:val="20"/>
          <w:shd w:val="clear" w:color="auto" w:fill="FFFFFF"/>
        </w:rPr>
      </w:pPr>
    </w:p>
    <w:p w14:paraId="7CF2A2A5" w14:textId="77777777" w:rsidR="00EE571B" w:rsidRDefault="00EE571B" w:rsidP="00EE571B">
      <w:pPr>
        <w:rPr>
          <w:rStyle w:val="normaltextrun"/>
          <w:rFonts w:ascii="Arial" w:hAnsi="Arial" w:cs="Arial"/>
          <w:b/>
          <w:bCs/>
          <w:color w:val="000000"/>
          <w:sz w:val="20"/>
          <w:szCs w:val="20"/>
          <w:shd w:val="clear" w:color="auto" w:fill="FFFFFF"/>
        </w:rPr>
      </w:pPr>
    </w:p>
    <w:p w14:paraId="2B1F4588" w14:textId="77777777" w:rsidR="00EE571B" w:rsidRDefault="00EE571B" w:rsidP="00EE571B">
      <w:pPr>
        <w:rPr>
          <w:rStyle w:val="normaltextrun"/>
          <w:rFonts w:ascii="Arial" w:hAnsi="Arial" w:cs="Arial"/>
          <w:b/>
          <w:bCs/>
          <w:color w:val="000000"/>
          <w:sz w:val="20"/>
          <w:szCs w:val="20"/>
          <w:shd w:val="clear" w:color="auto" w:fill="FFFFFF"/>
        </w:rPr>
      </w:pPr>
    </w:p>
    <w:p w14:paraId="3B548BD2" w14:textId="3D90AEF1" w:rsidR="00EE571B" w:rsidRDefault="00EE571B" w:rsidP="00EE571B">
      <w:pPr>
        <w:rPr>
          <w:rStyle w:val="eop"/>
          <w:rFonts w:ascii="Arial" w:hAnsi="Arial" w:cs="Arial"/>
          <w:color w:val="000000"/>
          <w:sz w:val="20"/>
          <w:szCs w:val="20"/>
          <w:shd w:val="clear" w:color="auto" w:fill="FFFFFF"/>
        </w:rPr>
      </w:pPr>
      <w:r>
        <w:rPr>
          <w:rStyle w:val="normaltextrun"/>
          <w:rFonts w:ascii="Arial" w:hAnsi="Arial" w:cs="Arial"/>
          <w:b/>
          <w:color w:val="000000"/>
          <w:sz w:val="20"/>
          <w:shd w:val="clear" w:color="auto" w:fill="FFFFFF"/>
        </w:rPr>
        <w:t>Imagen 3:</w:t>
      </w:r>
      <w:r>
        <w:rPr>
          <w:rStyle w:val="normaltextrun"/>
          <w:rFonts w:ascii="Arial" w:hAnsi="Arial" w:cs="Arial"/>
          <w:color w:val="000000"/>
          <w:sz w:val="20"/>
          <w:shd w:val="clear" w:color="auto" w:fill="FFFFFF"/>
        </w:rPr>
        <w:t xml:space="preserve"> Edge Data </w:t>
      </w:r>
      <w:proofErr w:type="spellStart"/>
      <w:r>
        <w:rPr>
          <w:rStyle w:val="normaltextrun"/>
          <w:rFonts w:ascii="Arial" w:hAnsi="Arial" w:cs="Arial"/>
          <w:color w:val="000000"/>
          <w:sz w:val="20"/>
          <w:shd w:val="clear" w:color="auto" w:fill="FFFFFF"/>
        </w:rPr>
        <w:t>Package</w:t>
      </w:r>
      <w:proofErr w:type="spellEnd"/>
      <w:r>
        <w:rPr>
          <w:rStyle w:val="normaltextrun"/>
          <w:rFonts w:ascii="Arial" w:hAnsi="Arial" w:cs="Arial"/>
          <w:color w:val="000000"/>
          <w:sz w:val="20"/>
          <w:shd w:val="clear" w:color="auto" w:fill="FFFFFF"/>
        </w:rPr>
        <w:t xml:space="preserve"> (Edge Data Plugin + Asistente de </w:t>
      </w:r>
      <w:r w:rsidR="00B66CB7">
        <w:rPr>
          <w:rStyle w:val="normaltextrun"/>
          <w:rFonts w:ascii="Arial" w:hAnsi="Arial" w:cs="Arial"/>
          <w:color w:val="000000"/>
          <w:sz w:val="20"/>
          <w:shd w:val="clear" w:color="auto" w:fill="FFFFFF"/>
        </w:rPr>
        <w:t>Cantos</w:t>
      </w:r>
      <w:r>
        <w:rPr>
          <w:rStyle w:val="normaltextrun"/>
          <w:rFonts w:ascii="Arial" w:hAnsi="Arial" w:cs="Arial"/>
          <w:color w:val="000000"/>
          <w:sz w:val="20"/>
          <w:shd w:val="clear" w:color="auto" w:fill="FFFFFF"/>
        </w:rPr>
        <w:t xml:space="preserve">) y woodCommander5: </w:t>
      </w:r>
      <w:r w:rsidR="00B66CB7" w:rsidRPr="00B66CB7">
        <w:rPr>
          <w:rStyle w:val="normaltextrun"/>
          <w:rFonts w:ascii="Arial" w:hAnsi="Arial" w:cs="Arial"/>
          <w:color w:val="000000"/>
          <w:sz w:val="20"/>
          <w:shd w:val="clear" w:color="auto" w:fill="FFFFFF"/>
        </w:rPr>
        <w:t>gestionar l</w:t>
      </w:r>
      <w:r w:rsidR="00B66CB7">
        <w:rPr>
          <w:rStyle w:val="normaltextrun"/>
          <w:rFonts w:ascii="Arial" w:hAnsi="Arial" w:cs="Arial"/>
          <w:color w:val="000000"/>
          <w:sz w:val="20"/>
          <w:shd w:val="clear" w:color="auto" w:fill="FFFFFF"/>
        </w:rPr>
        <w:t xml:space="preserve">a información de los cantos </w:t>
      </w:r>
      <w:r w:rsidR="00B66CB7" w:rsidRPr="00B66CB7">
        <w:rPr>
          <w:rStyle w:val="normaltextrun"/>
          <w:rFonts w:ascii="Arial" w:hAnsi="Arial" w:cs="Arial"/>
          <w:color w:val="000000"/>
          <w:sz w:val="20"/>
          <w:shd w:val="clear" w:color="auto" w:fill="FFFFFF"/>
        </w:rPr>
        <w:t>nunca había sido tan fácil</w:t>
      </w:r>
      <w:r>
        <w:rPr>
          <w:rStyle w:val="normaltextrun"/>
          <w:rFonts w:ascii="Arial" w:hAnsi="Arial" w:cs="Arial"/>
          <w:color w:val="000000"/>
          <w:sz w:val="20"/>
          <w:shd w:val="clear" w:color="auto" w:fill="FFFFFF"/>
        </w:rPr>
        <w:t>. </w:t>
      </w:r>
      <w:r>
        <w:rPr>
          <w:rStyle w:val="eop"/>
          <w:rFonts w:ascii="Arial" w:hAnsi="Arial" w:cs="Arial"/>
          <w:color w:val="000000"/>
          <w:sz w:val="20"/>
          <w:shd w:val="clear" w:color="auto" w:fill="FFFFFF"/>
        </w:rPr>
        <w:t> </w:t>
      </w:r>
    </w:p>
    <w:p w14:paraId="57875615" w14:textId="7DFE5092" w:rsidR="00EE571B" w:rsidRDefault="00EE571B" w:rsidP="00EE571B">
      <w:pPr>
        <w:rPr>
          <w:rStyle w:val="eop"/>
          <w:rFonts w:ascii="Arial" w:hAnsi="Arial" w:cs="Arial"/>
          <w:color w:val="000000"/>
          <w:sz w:val="20"/>
          <w:szCs w:val="20"/>
          <w:shd w:val="clear" w:color="auto" w:fill="FFFFFF"/>
        </w:rPr>
      </w:pPr>
    </w:p>
    <w:p w14:paraId="2065F54A" w14:textId="027FE24A" w:rsidR="00EE571B" w:rsidRDefault="00EE571B" w:rsidP="00EE571B">
      <w:pPr>
        <w:rPr>
          <w:rStyle w:val="eop"/>
          <w:rFonts w:ascii="Arial" w:hAnsi="Arial" w:cs="Arial"/>
          <w:color w:val="000000"/>
          <w:sz w:val="20"/>
          <w:szCs w:val="20"/>
          <w:shd w:val="clear" w:color="auto" w:fill="FFFFFF"/>
        </w:rPr>
      </w:pPr>
    </w:p>
    <w:p w14:paraId="7F18F284" w14:textId="2343F884" w:rsidR="00EE571B" w:rsidRDefault="00EE571B" w:rsidP="00EE571B">
      <w:pPr>
        <w:spacing w:line="480" w:lineRule="auto"/>
        <w:rPr>
          <w:rStyle w:val="eop"/>
          <w:rFonts w:ascii="Arial" w:hAnsi="Arial" w:cs="Arial"/>
          <w:color w:val="000000"/>
          <w:sz w:val="20"/>
          <w:szCs w:val="20"/>
          <w:shd w:val="clear" w:color="auto" w:fill="FFFFFF"/>
        </w:rPr>
      </w:pPr>
      <w:r>
        <w:rPr>
          <w:noProof/>
        </w:rPr>
        <w:lastRenderedPageBreak/>
        <w:drawing>
          <wp:inline distT="0" distB="0" distL="0" distR="0" wp14:anchorId="443A5C66" wp14:editId="3DF7FACE">
            <wp:extent cx="2705100" cy="164592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05100" cy="1645920"/>
                    </a:xfrm>
                    <a:prstGeom prst="rect">
                      <a:avLst/>
                    </a:prstGeom>
                    <a:noFill/>
                    <a:ln>
                      <a:noFill/>
                    </a:ln>
                  </pic:spPr>
                </pic:pic>
              </a:graphicData>
            </a:graphic>
          </wp:inline>
        </w:drawing>
      </w:r>
      <w:r>
        <w:rPr>
          <w:rFonts w:ascii="Arial" w:hAnsi="Arial" w:cs="Arial"/>
          <w:b/>
          <w:color w:val="000000"/>
          <w:shd w:val="clear" w:color="auto" w:fill="FFFFFF"/>
        </w:rPr>
        <w:br/>
      </w:r>
      <w:r>
        <w:rPr>
          <w:rStyle w:val="normaltextrun"/>
          <w:rFonts w:ascii="Arial" w:hAnsi="Arial" w:cs="Arial"/>
          <w:b/>
          <w:color w:val="000000"/>
          <w:sz w:val="20"/>
          <w:shd w:val="clear" w:color="auto" w:fill="FFFFFF"/>
        </w:rPr>
        <w:t>Imagen 4:</w:t>
      </w:r>
      <w:r>
        <w:rPr>
          <w:rStyle w:val="normaltextrun"/>
          <w:rFonts w:ascii="Arial" w:hAnsi="Arial" w:cs="Arial"/>
          <w:color w:val="000000"/>
          <w:sz w:val="20"/>
          <w:shd w:val="clear" w:color="auto" w:fill="FFFFFF"/>
        </w:rPr>
        <w:t xml:space="preserve"> NOVEDAD: Alimentación </w:t>
      </w:r>
      <w:r w:rsidR="00B66CB7">
        <w:rPr>
          <w:rStyle w:val="normaltextrun"/>
          <w:rFonts w:ascii="Arial" w:hAnsi="Arial" w:cs="Arial"/>
          <w:color w:val="000000"/>
          <w:sz w:val="20"/>
          <w:shd w:val="clear" w:color="auto" w:fill="FFFFFF"/>
        </w:rPr>
        <w:t xml:space="preserve">precisa </w:t>
      </w:r>
      <w:r>
        <w:rPr>
          <w:rStyle w:val="normaltextrun"/>
          <w:rFonts w:ascii="Arial" w:hAnsi="Arial" w:cs="Arial"/>
          <w:color w:val="000000"/>
          <w:sz w:val="20"/>
          <w:shd w:val="clear" w:color="auto" w:fill="FFFFFF"/>
        </w:rPr>
        <w:t>de piezas WZ14 en la EDGETEQ S-500</w:t>
      </w:r>
      <w:r>
        <w:rPr>
          <w:rStyle w:val="eop"/>
          <w:rFonts w:ascii="Arial" w:hAnsi="Arial" w:cs="Arial"/>
          <w:color w:val="000000"/>
          <w:sz w:val="20"/>
          <w:shd w:val="clear" w:color="auto" w:fill="FFFFFF"/>
        </w:rPr>
        <w:t> </w:t>
      </w:r>
    </w:p>
    <w:p w14:paraId="1B501D78" w14:textId="455FFECB" w:rsidR="00EE571B" w:rsidRDefault="00A53138" w:rsidP="00EE571B">
      <w:pPr>
        <w:spacing w:line="480" w:lineRule="auto"/>
        <w:rPr>
          <w:rFonts w:ascii="Arial" w:hAnsi="Arial" w:cs="Arial"/>
          <w:b/>
          <w:bCs/>
          <w:color w:val="000000"/>
          <w:sz w:val="20"/>
          <w:szCs w:val="20"/>
          <w:shd w:val="clear" w:color="auto" w:fill="FFFFFF"/>
        </w:rPr>
      </w:pPr>
      <w:r>
        <w:rPr>
          <w:noProof/>
        </w:rPr>
        <w:drawing>
          <wp:inline distT="0" distB="0" distL="0" distR="0" wp14:anchorId="1E969771" wp14:editId="123C920F">
            <wp:extent cx="2367233" cy="1456267"/>
            <wp:effectExtent l="0" t="0" r="0" b="0"/>
            <wp:docPr id="9" name="Picture 2" descr="U:\Gesamtansichten_Maschinen\Gesamtansichten_Baureihe 3\HOMAG_Saege-saw_SAWTEQ-B-300_Aufsicht-top view_weiss_2018.jpg">
              <a:extLst xmlns:a="http://schemas.openxmlformats.org/drawingml/2006/main">
                <a:ext uri="{FF2B5EF4-FFF2-40B4-BE49-F238E27FC236}">
                  <a16:creationId xmlns:a16="http://schemas.microsoft.com/office/drawing/2014/main" id="{67449621-3E35-4690-A467-C3E4B58522D0}"/>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9" name="Picture 2" descr="U:\Gesamtansichten_Maschinen\Gesamtansichten_Baureihe 3\HOMAG_Saege-saw_SAWTEQ-B-300_Aufsicht-top view_weiss_2018.jpg">
                      <a:extLst>
                        <a:ext uri="{FF2B5EF4-FFF2-40B4-BE49-F238E27FC236}">
                          <a16:creationId xmlns:a16="http://schemas.microsoft.com/office/drawing/2014/main" id="{67449621-3E35-4690-A467-C3E4B58522D0}"/>
                        </a:ext>
                      </a:extLst>
                    </pic:cNvPr>
                    <pic:cNvPicPr>
                      <a:picLocks noGrp="1" noChangeAspect="1" noChangeArrowheads="1"/>
                    </pic:cNvPicPr>
                  </pic:nvPicPr>
                  <pic:blipFill rotWithShape="1">
                    <a:blip r:embed="rId13" cstate="print">
                      <a:extLst>
                        <a:ext uri="{28A0092B-C50C-407E-A947-70E740481C1C}">
                          <a14:useLocalDpi xmlns:a14="http://schemas.microsoft.com/office/drawing/2010/main" val="0"/>
                        </a:ext>
                      </a:extLst>
                    </a:blip>
                    <a:srcRect l="7140" t="20344" r="13582" b="11385"/>
                    <a:stretch/>
                  </pic:blipFill>
                  <pic:spPr bwMode="auto">
                    <a:xfrm>
                      <a:off x="0" y="0"/>
                      <a:ext cx="2376797" cy="1462151"/>
                    </a:xfrm>
                    <a:prstGeom prst="rect">
                      <a:avLst/>
                    </a:prstGeom>
                    <a:noFill/>
                  </pic:spPr>
                </pic:pic>
              </a:graphicData>
            </a:graphic>
          </wp:inline>
        </w:drawing>
      </w:r>
    </w:p>
    <w:p w14:paraId="3CEA3769" w14:textId="2DA70585" w:rsidR="00A53138" w:rsidRDefault="00A53138" w:rsidP="00A53138">
      <w:pPr>
        <w:tabs>
          <w:tab w:val="left" w:pos="2355"/>
        </w:tabs>
        <w:spacing w:line="360" w:lineRule="auto"/>
        <w:rPr>
          <w:rStyle w:val="normaltextrun"/>
          <w:rFonts w:ascii="Arial" w:hAnsi="Arial" w:cs="Arial"/>
          <w:color w:val="000000"/>
          <w:sz w:val="20"/>
          <w:shd w:val="clear" w:color="auto" w:fill="FFFFFF"/>
        </w:rPr>
      </w:pPr>
      <w:r>
        <w:rPr>
          <w:rFonts w:ascii="Arial" w:hAnsi="Arial" w:cs="Arial"/>
          <w:b/>
          <w:sz w:val="20"/>
        </w:rPr>
        <w:t>Imagen 5:</w:t>
      </w:r>
      <w:r>
        <w:rPr>
          <w:rFonts w:ascii="Arial" w:hAnsi="Arial" w:cs="Arial"/>
          <w:sz w:val="20"/>
        </w:rPr>
        <w:t xml:space="preserve"> El </w:t>
      </w:r>
      <w:r w:rsidR="00B66CB7">
        <w:rPr>
          <w:rStyle w:val="normaltextrun"/>
          <w:rFonts w:ascii="Arial" w:hAnsi="Arial" w:cs="Arial"/>
          <w:color w:val="000000"/>
          <w:sz w:val="20"/>
          <w:shd w:val="clear" w:color="auto" w:fill="FFFFFF"/>
        </w:rPr>
        <w:t>reequipamiento</w:t>
      </w:r>
      <w:r>
        <w:rPr>
          <w:rStyle w:val="normaltextrun"/>
          <w:rFonts w:ascii="Arial" w:hAnsi="Arial" w:cs="Arial"/>
          <w:color w:val="000000"/>
          <w:sz w:val="20"/>
          <w:shd w:val="clear" w:color="auto" w:fill="FFFFFF"/>
        </w:rPr>
        <w:t xml:space="preserve"> de la SAWTEQ B-300 | B-400</w:t>
      </w:r>
    </w:p>
    <w:p w14:paraId="0EBE9E05" w14:textId="236717B8" w:rsidR="00A53138" w:rsidRDefault="00A71F87" w:rsidP="00EE571B">
      <w:pPr>
        <w:spacing w:line="480" w:lineRule="auto"/>
        <w:rPr>
          <w:rFonts w:ascii="Arial" w:hAnsi="Arial" w:cs="Arial"/>
          <w:b/>
          <w:bCs/>
          <w:color w:val="000000"/>
          <w:sz w:val="20"/>
          <w:szCs w:val="20"/>
          <w:shd w:val="clear" w:color="auto" w:fill="FFFFFF"/>
        </w:rPr>
      </w:pPr>
      <w:r>
        <w:rPr>
          <w:rFonts w:ascii="Arial" w:hAnsi="Arial" w:cs="Arial"/>
          <w:noProof/>
          <w:sz w:val="20"/>
        </w:rPr>
        <w:drawing>
          <wp:anchor distT="0" distB="0" distL="114300" distR="114300" simplePos="0" relativeHeight="251670528" behindDoc="1" locked="0" layoutInCell="1" allowOverlap="1" wp14:anchorId="39324759" wp14:editId="245203F2">
            <wp:simplePos x="0" y="0"/>
            <wp:positionH relativeFrom="column">
              <wp:posOffset>-635</wp:posOffset>
            </wp:positionH>
            <wp:positionV relativeFrom="paragraph">
              <wp:posOffset>46990</wp:posOffset>
            </wp:positionV>
            <wp:extent cx="3269728" cy="2179320"/>
            <wp:effectExtent l="0" t="0" r="6985" b="0"/>
            <wp:wrapNone/>
            <wp:docPr id="1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75380" cy="218308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E220267" w14:textId="574303FB" w:rsidR="00A53138" w:rsidRPr="00A53138" w:rsidRDefault="00A53138" w:rsidP="00A53138">
      <w:pPr>
        <w:rPr>
          <w:rFonts w:ascii="Arial" w:hAnsi="Arial" w:cs="Arial"/>
          <w:sz w:val="20"/>
          <w:szCs w:val="20"/>
        </w:rPr>
      </w:pPr>
    </w:p>
    <w:p w14:paraId="69F403BD" w14:textId="781CF358" w:rsidR="00A53138" w:rsidRPr="00A53138" w:rsidRDefault="00A53138" w:rsidP="00A53138">
      <w:pPr>
        <w:rPr>
          <w:rFonts w:ascii="Arial" w:hAnsi="Arial" w:cs="Arial"/>
          <w:sz w:val="20"/>
          <w:szCs w:val="20"/>
        </w:rPr>
      </w:pPr>
    </w:p>
    <w:p w14:paraId="2B36427B" w14:textId="7E37BFEA" w:rsidR="00A53138" w:rsidRPr="00A53138" w:rsidRDefault="00A53138" w:rsidP="00A53138">
      <w:pPr>
        <w:rPr>
          <w:rFonts w:ascii="Arial" w:hAnsi="Arial" w:cs="Arial"/>
          <w:sz w:val="20"/>
          <w:szCs w:val="20"/>
        </w:rPr>
      </w:pPr>
    </w:p>
    <w:p w14:paraId="535CAD8B" w14:textId="2EEC6F29" w:rsidR="00A53138" w:rsidRDefault="00A53138" w:rsidP="00A53138">
      <w:pPr>
        <w:rPr>
          <w:rFonts w:ascii="Arial" w:hAnsi="Arial" w:cs="Arial"/>
          <w:b/>
          <w:bCs/>
          <w:color w:val="000000"/>
          <w:sz w:val="20"/>
          <w:szCs w:val="20"/>
          <w:shd w:val="clear" w:color="auto" w:fill="FFFFFF"/>
        </w:rPr>
      </w:pPr>
    </w:p>
    <w:p w14:paraId="2B622E8B" w14:textId="41B0BCCE" w:rsidR="00A53138" w:rsidRDefault="00A53138" w:rsidP="00A53138">
      <w:pPr>
        <w:tabs>
          <w:tab w:val="left" w:pos="2355"/>
        </w:tabs>
        <w:spacing w:line="360" w:lineRule="auto"/>
        <w:rPr>
          <w:rFonts w:ascii="Arial" w:hAnsi="Arial" w:cs="Arial"/>
          <w:b/>
          <w:bCs/>
          <w:sz w:val="20"/>
        </w:rPr>
      </w:pPr>
    </w:p>
    <w:p w14:paraId="5355D300" w14:textId="157ACF15" w:rsidR="00A53138" w:rsidRDefault="00A53138" w:rsidP="00A53138">
      <w:pPr>
        <w:tabs>
          <w:tab w:val="left" w:pos="2355"/>
        </w:tabs>
        <w:spacing w:line="360" w:lineRule="auto"/>
        <w:rPr>
          <w:rFonts w:ascii="Arial" w:hAnsi="Arial" w:cs="Arial"/>
          <w:b/>
          <w:bCs/>
          <w:sz w:val="20"/>
        </w:rPr>
      </w:pPr>
    </w:p>
    <w:p w14:paraId="37807693" w14:textId="77777777" w:rsidR="00A71F87" w:rsidRDefault="00A71F87" w:rsidP="00A53138">
      <w:pPr>
        <w:tabs>
          <w:tab w:val="left" w:pos="2355"/>
        </w:tabs>
        <w:spacing w:line="360" w:lineRule="auto"/>
        <w:rPr>
          <w:rFonts w:ascii="Arial" w:hAnsi="Arial" w:cs="Arial"/>
          <w:b/>
          <w:bCs/>
          <w:sz w:val="20"/>
        </w:rPr>
      </w:pPr>
    </w:p>
    <w:p w14:paraId="5069B875" w14:textId="64095034" w:rsidR="00A53138" w:rsidRDefault="00A53138" w:rsidP="00A53138">
      <w:pPr>
        <w:tabs>
          <w:tab w:val="left" w:pos="2355"/>
        </w:tabs>
        <w:spacing w:line="360" w:lineRule="auto"/>
        <w:rPr>
          <w:rStyle w:val="normaltextrun"/>
          <w:rFonts w:ascii="Arial" w:hAnsi="Arial" w:cs="Arial"/>
          <w:color w:val="000000"/>
          <w:sz w:val="20"/>
          <w:shd w:val="clear" w:color="auto" w:fill="FFFFFF"/>
        </w:rPr>
      </w:pPr>
      <w:r>
        <w:rPr>
          <w:rFonts w:ascii="Arial" w:hAnsi="Arial" w:cs="Arial"/>
          <w:b/>
          <w:sz w:val="20"/>
        </w:rPr>
        <w:t>Imagen 6:</w:t>
      </w:r>
      <w:r>
        <w:rPr>
          <w:rFonts w:ascii="Arial" w:hAnsi="Arial" w:cs="Arial"/>
          <w:sz w:val="20"/>
        </w:rPr>
        <w:t xml:space="preserve"> HOMAG amplía su </w:t>
      </w:r>
      <w:proofErr w:type="gramStart"/>
      <w:r w:rsidR="00B66CB7">
        <w:rPr>
          <w:rFonts w:ascii="Arial" w:hAnsi="Arial" w:cs="Arial"/>
          <w:sz w:val="20"/>
        </w:rPr>
        <w:t>portfolio</w:t>
      </w:r>
      <w:proofErr w:type="gramEnd"/>
      <w:r>
        <w:rPr>
          <w:rFonts w:ascii="Arial" w:hAnsi="Arial" w:cs="Arial"/>
          <w:sz w:val="20"/>
        </w:rPr>
        <w:t xml:space="preserve"> en tecnología de </w:t>
      </w:r>
      <w:r w:rsidR="00B66CB7">
        <w:rPr>
          <w:rFonts w:ascii="Arial" w:hAnsi="Arial" w:cs="Arial"/>
          <w:sz w:val="20"/>
        </w:rPr>
        <w:t>almacenaje</w:t>
      </w:r>
    </w:p>
    <w:p w14:paraId="68564388" w14:textId="7B5196AD" w:rsidR="00A53138" w:rsidRDefault="00A53138" w:rsidP="00A53138">
      <w:pPr>
        <w:rPr>
          <w:rFonts w:ascii="Arial" w:hAnsi="Arial" w:cs="Arial"/>
          <w:sz w:val="20"/>
          <w:szCs w:val="20"/>
        </w:rPr>
      </w:pPr>
    </w:p>
    <w:p w14:paraId="040E5819" w14:textId="1FF00B56" w:rsidR="00A53138" w:rsidRDefault="00A53138" w:rsidP="00A53138">
      <w:pPr>
        <w:rPr>
          <w:rFonts w:ascii="Arial" w:hAnsi="Arial" w:cs="Arial"/>
          <w:sz w:val="20"/>
          <w:szCs w:val="20"/>
        </w:rPr>
      </w:pPr>
    </w:p>
    <w:p w14:paraId="56EFB75C" w14:textId="455A2B73" w:rsidR="00A53138" w:rsidRDefault="00A53138" w:rsidP="00A53138">
      <w:pPr>
        <w:rPr>
          <w:rFonts w:ascii="Arial" w:hAnsi="Arial" w:cs="Arial"/>
          <w:sz w:val="20"/>
          <w:szCs w:val="20"/>
        </w:rPr>
      </w:pPr>
    </w:p>
    <w:p w14:paraId="2F41AB40" w14:textId="0553933D" w:rsidR="00A53138" w:rsidRDefault="00A53138" w:rsidP="00A53138">
      <w:pPr>
        <w:rPr>
          <w:rFonts w:ascii="Arial" w:hAnsi="Arial" w:cs="Arial"/>
          <w:sz w:val="20"/>
          <w:szCs w:val="20"/>
        </w:rPr>
      </w:pPr>
    </w:p>
    <w:p w14:paraId="72444E98" w14:textId="41880957" w:rsidR="00A53138" w:rsidRDefault="00A53138" w:rsidP="00A53138">
      <w:pPr>
        <w:rPr>
          <w:rFonts w:ascii="Arial" w:hAnsi="Arial" w:cs="Arial"/>
          <w:sz w:val="20"/>
          <w:szCs w:val="20"/>
        </w:rPr>
      </w:pPr>
    </w:p>
    <w:p w14:paraId="1ADB2CA5" w14:textId="66635FF3" w:rsidR="00A53138" w:rsidRDefault="00A53138" w:rsidP="00A53138">
      <w:pPr>
        <w:rPr>
          <w:rFonts w:ascii="Arial" w:hAnsi="Arial" w:cs="Arial"/>
          <w:sz w:val="20"/>
          <w:szCs w:val="20"/>
        </w:rPr>
      </w:pPr>
      <w:r>
        <w:rPr>
          <w:rFonts w:ascii="Arial" w:hAnsi="Arial" w:cs="Arial"/>
          <w:noProof/>
          <w:color w:val="000000"/>
          <w:sz w:val="20"/>
          <w:shd w:val="clear" w:color="auto" w:fill="FFFFFF"/>
        </w:rPr>
        <w:drawing>
          <wp:anchor distT="0" distB="0" distL="114300" distR="114300" simplePos="0" relativeHeight="251665408" behindDoc="1" locked="0" layoutInCell="1" allowOverlap="1" wp14:anchorId="23DD83E7" wp14:editId="2D684A7E">
            <wp:simplePos x="0" y="0"/>
            <wp:positionH relativeFrom="column">
              <wp:posOffset>0</wp:posOffset>
            </wp:positionH>
            <wp:positionV relativeFrom="paragraph">
              <wp:posOffset>106680</wp:posOffset>
            </wp:positionV>
            <wp:extent cx="3022600" cy="2015066"/>
            <wp:effectExtent l="0" t="0" r="6350" b="4445"/>
            <wp:wrapNone/>
            <wp:docPr id="16" name="Grafik 15" descr="Ein Bild, das Text, Person, computer, drinnen enthält.&#10;&#10;Automatisch generierte Beschreibung">
              <a:extLst xmlns:a="http://schemas.openxmlformats.org/drawingml/2006/main">
                <a:ext uri="{FF2B5EF4-FFF2-40B4-BE49-F238E27FC236}">
                  <a16:creationId xmlns:a16="http://schemas.microsoft.com/office/drawing/2014/main" id="{2D2BC85A-F284-4821-AF65-70C0D37C38F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5" descr="Ein Bild, das Text, Person, computer, drinnen enthält.&#10;&#10;Automatisch generierte Beschreibung">
                      <a:extLst>
                        <a:ext uri="{FF2B5EF4-FFF2-40B4-BE49-F238E27FC236}">
                          <a16:creationId xmlns:a16="http://schemas.microsoft.com/office/drawing/2014/main" id="{2D2BC85A-F284-4821-AF65-70C0D37C38F4}"/>
                        </a:ext>
                      </a:extLst>
                    </pic:cNvPr>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022600" cy="2015066"/>
                    </a:xfrm>
                    <a:prstGeom prst="rect">
                      <a:avLst/>
                    </a:prstGeom>
                  </pic:spPr>
                </pic:pic>
              </a:graphicData>
            </a:graphic>
            <wp14:sizeRelH relativeFrom="margin">
              <wp14:pctWidth>0</wp14:pctWidth>
            </wp14:sizeRelH>
            <wp14:sizeRelV relativeFrom="margin">
              <wp14:pctHeight>0</wp14:pctHeight>
            </wp14:sizeRelV>
          </wp:anchor>
        </w:drawing>
      </w:r>
    </w:p>
    <w:p w14:paraId="0D64E983" w14:textId="40DA168F" w:rsidR="00A53138" w:rsidRPr="00A53138" w:rsidRDefault="00A53138" w:rsidP="00A53138">
      <w:pPr>
        <w:rPr>
          <w:rFonts w:ascii="Arial" w:hAnsi="Arial" w:cs="Arial"/>
          <w:sz w:val="20"/>
          <w:szCs w:val="20"/>
        </w:rPr>
      </w:pPr>
    </w:p>
    <w:p w14:paraId="09A049D7" w14:textId="653D6112" w:rsidR="00A53138" w:rsidRPr="00A53138" w:rsidRDefault="00A53138" w:rsidP="00A53138">
      <w:pPr>
        <w:rPr>
          <w:rFonts w:ascii="Arial" w:hAnsi="Arial" w:cs="Arial"/>
          <w:sz w:val="20"/>
          <w:szCs w:val="20"/>
        </w:rPr>
      </w:pPr>
    </w:p>
    <w:p w14:paraId="7EC1D091" w14:textId="6C6B537E" w:rsidR="00A53138" w:rsidRPr="00A53138" w:rsidRDefault="00A53138" w:rsidP="00A53138">
      <w:pPr>
        <w:rPr>
          <w:rFonts w:ascii="Arial" w:hAnsi="Arial" w:cs="Arial"/>
          <w:sz w:val="20"/>
          <w:szCs w:val="20"/>
        </w:rPr>
      </w:pPr>
    </w:p>
    <w:p w14:paraId="6C6EFCAF" w14:textId="78E0C5C6" w:rsidR="00A53138" w:rsidRPr="00A53138" w:rsidRDefault="00A53138" w:rsidP="00A53138">
      <w:pPr>
        <w:rPr>
          <w:rFonts w:ascii="Arial" w:hAnsi="Arial" w:cs="Arial"/>
          <w:sz w:val="20"/>
          <w:szCs w:val="20"/>
        </w:rPr>
      </w:pPr>
    </w:p>
    <w:p w14:paraId="6210350A" w14:textId="22CFA111" w:rsidR="00A53138" w:rsidRPr="00A53138" w:rsidRDefault="00A53138" w:rsidP="00A53138">
      <w:pPr>
        <w:rPr>
          <w:rFonts w:ascii="Arial" w:hAnsi="Arial" w:cs="Arial"/>
          <w:sz w:val="20"/>
          <w:szCs w:val="20"/>
        </w:rPr>
      </w:pPr>
    </w:p>
    <w:p w14:paraId="1262DA40" w14:textId="755B9141" w:rsidR="00A53138" w:rsidRPr="00A53138" w:rsidRDefault="00A53138" w:rsidP="00A53138">
      <w:pPr>
        <w:rPr>
          <w:rFonts w:ascii="Arial" w:hAnsi="Arial" w:cs="Arial"/>
          <w:sz w:val="20"/>
          <w:szCs w:val="20"/>
        </w:rPr>
      </w:pPr>
    </w:p>
    <w:p w14:paraId="54E059CE" w14:textId="3DE222F4" w:rsidR="00A53138" w:rsidRDefault="00A53138" w:rsidP="00A53138">
      <w:pPr>
        <w:rPr>
          <w:rFonts w:ascii="Arial" w:hAnsi="Arial" w:cs="Arial"/>
          <w:sz w:val="20"/>
          <w:szCs w:val="20"/>
        </w:rPr>
      </w:pPr>
    </w:p>
    <w:p w14:paraId="2763D2CB" w14:textId="3B9A7BA8" w:rsidR="00A53138" w:rsidRDefault="00A53138" w:rsidP="00A53138">
      <w:pPr>
        <w:rPr>
          <w:rFonts w:ascii="Arial" w:hAnsi="Arial" w:cs="Arial"/>
          <w:sz w:val="20"/>
          <w:szCs w:val="20"/>
        </w:rPr>
      </w:pPr>
    </w:p>
    <w:p w14:paraId="3086A191" w14:textId="10CFC4E0" w:rsidR="00A53138" w:rsidRDefault="00A53138" w:rsidP="00A53138">
      <w:pPr>
        <w:rPr>
          <w:rStyle w:val="normaltextrun"/>
          <w:rFonts w:ascii="Arial" w:hAnsi="Arial" w:cs="Arial"/>
          <w:color w:val="000000"/>
          <w:sz w:val="20"/>
          <w:shd w:val="clear" w:color="auto" w:fill="FFFFFF"/>
        </w:rPr>
      </w:pPr>
      <w:r>
        <w:rPr>
          <w:rFonts w:ascii="Arial" w:hAnsi="Arial" w:cs="Arial"/>
          <w:b/>
          <w:sz w:val="20"/>
        </w:rPr>
        <w:t>Imagen 7:</w:t>
      </w:r>
      <w:r>
        <w:rPr>
          <w:rFonts w:ascii="Arial" w:hAnsi="Arial" w:cs="Arial"/>
          <w:sz w:val="20"/>
        </w:rPr>
        <w:t xml:space="preserve"> </w:t>
      </w:r>
      <w:r>
        <w:rPr>
          <w:rStyle w:val="normaltextrun"/>
          <w:rFonts w:ascii="Arial" w:hAnsi="Arial" w:cs="Arial"/>
          <w:color w:val="000000"/>
          <w:sz w:val="20"/>
          <w:shd w:val="clear" w:color="auto" w:fill="FFFFFF"/>
        </w:rPr>
        <w:t xml:space="preserve">Con SmartWOP, </w:t>
      </w:r>
      <w:r w:rsidR="00B66CB7">
        <w:rPr>
          <w:rStyle w:val="normaltextrun"/>
          <w:rFonts w:ascii="Arial" w:hAnsi="Arial" w:cs="Arial"/>
          <w:color w:val="000000"/>
          <w:sz w:val="20"/>
          <w:shd w:val="clear" w:color="auto" w:fill="FFFFFF"/>
        </w:rPr>
        <w:t xml:space="preserve">el diseño de muebles es más fácil que </w:t>
      </w:r>
      <w:r>
        <w:rPr>
          <w:rStyle w:val="normaltextrun"/>
          <w:rFonts w:ascii="Arial" w:hAnsi="Arial" w:cs="Arial"/>
          <w:color w:val="000000"/>
          <w:sz w:val="20"/>
          <w:shd w:val="clear" w:color="auto" w:fill="FFFFFF"/>
        </w:rPr>
        <w:t>nunca.</w:t>
      </w:r>
      <w:r w:rsidR="00B66CB7" w:rsidRPr="00B66CB7">
        <w:t xml:space="preserve"> </w:t>
      </w:r>
    </w:p>
    <w:p w14:paraId="6B5A44E4" w14:textId="651CB8D4" w:rsidR="00A53138" w:rsidRDefault="00A53138" w:rsidP="00A53138">
      <w:pPr>
        <w:rPr>
          <w:rStyle w:val="normaltextrun"/>
          <w:rFonts w:ascii="Arial" w:hAnsi="Arial" w:cs="Arial"/>
          <w:color w:val="000000"/>
          <w:sz w:val="20"/>
          <w:shd w:val="clear" w:color="auto" w:fill="FFFFFF"/>
        </w:rPr>
      </w:pPr>
      <w:r>
        <w:rPr>
          <w:rFonts w:ascii="Arial" w:hAnsi="Arial" w:cs="Arial"/>
          <w:noProof/>
          <w:color w:val="000000"/>
          <w:sz w:val="20"/>
          <w:shd w:val="clear" w:color="auto" w:fill="FFFFFF"/>
        </w:rPr>
        <w:drawing>
          <wp:anchor distT="0" distB="0" distL="114300" distR="114300" simplePos="0" relativeHeight="251667456" behindDoc="1" locked="0" layoutInCell="1" allowOverlap="1" wp14:anchorId="34FB7AF6" wp14:editId="5A6F6679">
            <wp:simplePos x="0" y="0"/>
            <wp:positionH relativeFrom="column">
              <wp:posOffset>-635</wp:posOffset>
            </wp:positionH>
            <wp:positionV relativeFrom="paragraph">
              <wp:posOffset>99060</wp:posOffset>
            </wp:positionV>
            <wp:extent cx="3221576" cy="1845310"/>
            <wp:effectExtent l="0" t="0" r="0" b="2540"/>
            <wp:wrapNone/>
            <wp:docPr id="10" name="Grafik 11" descr="Ein Bild, das Gebäude enthält.&#10;&#10;Beschreibung automatisch generiert.">
              <a:extLst xmlns:a="http://schemas.openxmlformats.org/drawingml/2006/main">
                <a:ext uri="{FF2B5EF4-FFF2-40B4-BE49-F238E27FC236}">
                  <a16:creationId xmlns:a16="http://schemas.microsoft.com/office/drawing/2014/main" id="{0917E4F4-BB2B-928B-B576-18FC63AC6FE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1" descr="Ein Bild, das Gebäude enthält.&#10;&#10;Beschreibung automatisch generiert.">
                      <a:extLst>
                        <a:ext uri="{FF2B5EF4-FFF2-40B4-BE49-F238E27FC236}">
                          <a16:creationId xmlns:a16="http://schemas.microsoft.com/office/drawing/2014/main" id="{0917E4F4-BB2B-928B-B576-18FC63AC6FE1}"/>
                        </a:ext>
                      </a:extLst>
                    </pic:cNvPr>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221576" cy="1845310"/>
                    </a:xfrm>
                    <a:prstGeom prst="rect">
                      <a:avLst/>
                    </a:prstGeom>
                  </pic:spPr>
                </pic:pic>
              </a:graphicData>
            </a:graphic>
            <wp14:sizeRelH relativeFrom="margin">
              <wp14:pctWidth>0</wp14:pctWidth>
            </wp14:sizeRelH>
            <wp14:sizeRelV relativeFrom="margin">
              <wp14:pctHeight>0</wp14:pctHeight>
            </wp14:sizeRelV>
          </wp:anchor>
        </w:drawing>
      </w:r>
    </w:p>
    <w:p w14:paraId="2119DC1B" w14:textId="709C6ADC" w:rsidR="00A53138" w:rsidRDefault="00A53138" w:rsidP="00A53138">
      <w:pPr>
        <w:rPr>
          <w:rFonts w:ascii="Arial" w:hAnsi="Arial" w:cs="Arial"/>
          <w:sz w:val="20"/>
          <w:szCs w:val="20"/>
        </w:rPr>
      </w:pPr>
    </w:p>
    <w:p w14:paraId="3BBC7089" w14:textId="413783DF" w:rsidR="00A53138" w:rsidRPr="00A53138" w:rsidRDefault="00A53138" w:rsidP="00A53138">
      <w:pPr>
        <w:rPr>
          <w:rFonts w:ascii="Arial" w:hAnsi="Arial" w:cs="Arial"/>
          <w:sz w:val="20"/>
          <w:szCs w:val="20"/>
        </w:rPr>
      </w:pPr>
    </w:p>
    <w:p w14:paraId="09CAC7D9" w14:textId="43618E66" w:rsidR="00A53138" w:rsidRPr="00A53138" w:rsidRDefault="00A53138" w:rsidP="00A53138">
      <w:pPr>
        <w:rPr>
          <w:rFonts w:ascii="Arial" w:hAnsi="Arial" w:cs="Arial"/>
          <w:sz w:val="20"/>
          <w:szCs w:val="20"/>
        </w:rPr>
      </w:pPr>
    </w:p>
    <w:p w14:paraId="10A0AC3C" w14:textId="7EFC30B7" w:rsidR="00A53138" w:rsidRPr="00A53138" w:rsidRDefault="00A53138" w:rsidP="00A53138">
      <w:pPr>
        <w:rPr>
          <w:rFonts w:ascii="Arial" w:hAnsi="Arial" w:cs="Arial"/>
          <w:sz w:val="20"/>
          <w:szCs w:val="20"/>
        </w:rPr>
      </w:pPr>
    </w:p>
    <w:p w14:paraId="2BE5E227" w14:textId="2D21CDCF" w:rsidR="00A53138" w:rsidRPr="00A53138" w:rsidRDefault="00A53138" w:rsidP="00A53138">
      <w:pPr>
        <w:rPr>
          <w:rFonts w:ascii="Arial" w:hAnsi="Arial" w:cs="Arial"/>
          <w:sz w:val="20"/>
          <w:szCs w:val="20"/>
        </w:rPr>
      </w:pPr>
    </w:p>
    <w:p w14:paraId="04E1374C" w14:textId="4F1321D2" w:rsidR="00A53138" w:rsidRPr="00A53138" w:rsidRDefault="00A53138" w:rsidP="00A53138">
      <w:pPr>
        <w:rPr>
          <w:rFonts w:ascii="Arial" w:hAnsi="Arial" w:cs="Arial"/>
          <w:sz w:val="20"/>
          <w:szCs w:val="20"/>
        </w:rPr>
      </w:pPr>
    </w:p>
    <w:p w14:paraId="2C054C82" w14:textId="6254DB2F" w:rsidR="00A53138" w:rsidRDefault="00A53138" w:rsidP="00A53138">
      <w:pPr>
        <w:rPr>
          <w:rFonts w:ascii="Arial" w:hAnsi="Arial" w:cs="Arial"/>
          <w:sz w:val="20"/>
          <w:szCs w:val="20"/>
        </w:rPr>
      </w:pPr>
    </w:p>
    <w:p w14:paraId="6C69909C" w14:textId="708E2512" w:rsidR="00A53138" w:rsidRDefault="00A53138" w:rsidP="00A53138">
      <w:pPr>
        <w:rPr>
          <w:rStyle w:val="normaltextrun"/>
          <w:rFonts w:ascii="Arial" w:hAnsi="Arial" w:cs="Arial"/>
          <w:color w:val="000000"/>
          <w:sz w:val="20"/>
          <w:shd w:val="clear" w:color="auto" w:fill="FFFFFF"/>
        </w:rPr>
      </w:pPr>
      <w:r>
        <w:rPr>
          <w:rFonts w:ascii="Arial" w:hAnsi="Arial" w:cs="Arial"/>
          <w:b/>
          <w:sz w:val="20"/>
        </w:rPr>
        <w:t>Imagen 8:</w:t>
      </w:r>
      <w:r>
        <w:rPr>
          <w:rFonts w:ascii="Arial" w:hAnsi="Arial" w:cs="Arial"/>
          <w:sz w:val="20"/>
        </w:rPr>
        <w:t xml:space="preserve"> </w:t>
      </w:r>
      <w:r w:rsidR="00B66CB7" w:rsidRPr="00B66CB7">
        <w:rPr>
          <w:rStyle w:val="normaltextrun"/>
          <w:rFonts w:ascii="Arial" w:hAnsi="Arial" w:cs="Arial"/>
          <w:color w:val="000000"/>
          <w:sz w:val="20"/>
          <w:shd w:val="clear" w:color="auto" w:fill="FFFFFF"/>
        </w:rPr>
        <w:t>Producción altamente eficiente en la construcción en madera con robots y puentes multifunción</w:t>
      </w:r>
    </w:p>
    <w:p w14:paraId="6BE0EF1E" w14:textId="55222502" w:rsidR="00A71F87" w:rsidRDefault="00A71F87" w:rsidP="00A53138">
      <w:pPr>
        <w:rPr>
          <w:rFonts w:ascii="Arial" w:hAnsi="Arial" w:cs="Arial"/>
          <w:noProof/>
          <w:color w:val="000000"/>
          <w:sz w:val="20"/>
          <w:shd w:val="clear" w:color="auto" w:fill="FFFFFF"/>
        </w:rPr>
      </w:pPr>
      <w:r>
        <w:rPr>
          <w:rFonts w:ascii="Arial" w:hAnsi="Arial" w:cs="Arial"/>
          <w:noProof/>
          <w:color w:val="000000"/>
          <w:sz w:val="20"/>
          <w:shd w:val="clear" w:color="auto" w:fill="FFFFFF"/>
        </w:rPr>
        <w:drawing>
          <wp:inline distT="0" distB="0" distL="0" distR="0" wp14:anchorId="1B2FB0F2" wp14:editId="0FA3EFDC">
            <wp:extent cx="3559803" cy="2083072"/>
            <wp:effectExtent l="0" t="0" r="3175" b="0"/>
            <wp:docPr id="11" name="Grafik 11" descr="Ein Bild, das Text, Monitor, Bildschirm, schwarz enthält.&#10;&#10;Automatisch generierte Beschreibung">
              <a:extLst xmlns:a="http://schemas.openxmlformats.org/drawingml/2006/main">
                <a:ext uri="{FF2B5EF4-FFF2-40B4-BE49-F238E27FC236}">
                  <a16:creationId xmlns:a16="http://schemas.microsoft.com/office/drawing/2014/main" id="{70CB405C-C024-A606-6CB3-23AA6BDE78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5" descr="Ein Bild, das Text, Monitor, Bildschirm, schwarz enthält.&#10;&#10;Automatisch generierte Beschreibung">
                      <a:extLst>
                        <a:ext uri="{FF2B5EF4-FFF2-40B4-BE49-F238E27FC236}">
                          <a16:creationId xmlns:a16="http://schemas.microsoft.com/office/drawing/2014/main" id="{70CB405C-C024-A606-6CB3-23AA6BDE78DD}"/>
                        </a:ext>
                      </a:extLst>
                    </pic:cNvPr>
                    <pic:cNvPicPr>
                      <a:picLocks noChangeAspect="1"/>
                    </pic:cNvPicPr>
                  </pic:nvPicPr>
                  <pic:blipFill rotWithShape="1">
                    <a:blip r:embed="rId17" cstate="print">
                      <a:extLst>
                        <a:ext uri="{28A0092B-C50C-407E-A947-70E740481C1C}">
                          <a14:useLocalDpi xmlns:a14="http://schemas.microsoft.com/office/drawing/2010/main" val="0"/>
                        </a:ext>
                      </a:extLst>
                    </a:blip>
                    <a:srcRect l="6263" t="25442" r="11173" b="26244"/>
                    <a:stretch/>
                  </pic:blipFill>
                  <pic:spPr>
                    <a:xfrm>
                      <a:off x="0" y="0"/>
                      <a:ext cx="3559803" cy="2083072"/>
                    </a:xfrm>
                    <a:prstGeom prst="rect">
                      <a:avLst/>
                    </a:prstGeom>
                  </pic:spPr>
                </pic:pic>
              </a:graphicData>
            </a:graphic>
          </wp:inline>
        </w:drawing>
      </w:r>
    </w:p>
    <w:p w14:paraId="19F2B278" w14:textId="088B688D" w:rsidR="00A71F87" w:rsidRDefault="00A71F87" w:rsidP="00A71F87">
      <w:pPr>
        <w:rPr>
          <w:rFonts w:ascii="Arial" w:hAnsi="Arial" w:cs="Arial"/>
          <w:noProof/>
          <w:color w:val="000000"/>
          <w:sz w:val="20"/>
          <w:shd w:val="clear" w:color="auto" w:fill="FFFFFF"/>
        </w:rPr>
      </w:pPr>
    </w:p>
    <w:p w14:paraId="34181CDB" w14:textId="7ADA3734" w:rsidR="00A71F87" w:rsidRDefault="00A71F87" w:rsidP="00A71F87">
      <w:pPr>
        <w:rPr>
          <w:rStyle w:val="normaltextrun"/>
          <w:rFonts w:ascii="Arial" w:hAnsi="Arial" w:cs="Arial"/>
          <w:color w:val="000000"/>
          <w:sz w:val="20"/>
          <w:shd w:val="clear" w:color="auto" w:fill="FFFFFF"/>
        </w:rPr>
      </w:pPr>
      <w:r>
        <w:rPr>
          <w:rFonts w:ascii="Arial" w:hAnsi="Arial" w:cs="Arial"/>
          <w:b/>
          <w:sz w:val="20"/>
        </w:rPr>
        <w:t>Imagen 9:</w:t>
      </w:r>
      <w:r>
        <w:rPr>
          <w:rFonts w:ascii="Arial" w:hAnsi="Arial" w:cs="Arial"/>
          <w:sz w:val="20"/>
        </w:rPr>
        <w:t xml:space="preserve"> </w:t>
      </w:r>
      <w:r>
        <w:rPr>
          <w:rStyle w:val="normaltextrun"/>
          <w:rFonts w:ascii="Arial" w:hAnsi="Arial" w:cs="Arial"/>
          <w:color w:val="000000"/>
          <w:sz w:val="20"/>
          <w:shd w:val="clear" w:color="auto" w:fill="FFFFFF"/>
        </w:rPr>
        <w:t>La gestión digital de herramientas twinio ya está disponible como aplicación web</w:t>
      </w:r>
    </w:p>
    <w:p w14:paraId="673695A7" w14:textId="1ED07D17" w:rsidR="00A71F87" w:rsidRDefault="00A71F87" w:rsidP="00A71F87">
      <w:pPr>
        <w:rPr>
          <w:rFonts w:ascii="Arial" w:hAnsi="Arial" w:cs="Arial"/>
          <w:sz w:val="20"/>
          <w:szCs w:val="20"/>
        </w:rPr>
      </w:pPr>
    </w:p>
    <w:p w14:paraId="0735D3B0" w14:textId="1BCF27F1" w:rsidR="00A71F87" w:rsidRDefault="00A71F87" w:rsidP="00A71F87">
      <w:pPr>
        <w:rPr>
          <w:rFonts w:ascii="Arial" w:hAnsi="Arial" w:cs="Arial"/>
          <w:sz w:val="20"/>
          <w:szCs w:val="20"/>
        </w:rPr>
      </w:pPr>
      <w:r>
        <w:rPr>
          <w:rFonts w:ascii="Arial" w:hAnsi="Arial" w:cs="Arial"/>
          <w:noProof/>
          <w:color w:val="000000"/>
          <w:sz w:val="20"/>
          <w:shd w:val="clear" w:color="auto" w:fill="FFFFFF"/>
        </w:rPr>
        <w:drawing>
          <wp:anchor distT="0" distB="0" distL="114300" distR="114300" simplePos="0" relativeHeight="251669504" behindDoc="1" locked="0" layoutInCell="1" allowOverlap="1" wp14:anchorId="42C7A447" wp14:editId="1A939AF5">
            <wp:simplePos x="0" y="0"/>
            <wp:positionH relativeFrom="column">
              <wp:posOffset>0</wp:posOffset>
            </wp:positionH>
            <wp:positionV relativeFrom="paragraph">
              <wp:posOffset>19050</wp:posOffset>
            </wp:positionV>
            <wp:extent cx="3155315" cy="1939925"/>
            <wp:effectExtent l="19050" t="19050" r="26035" b="22225"/>
            <wp:wrapNone/>
            <wp:docPr id="19" name="Grafik 18">
              <a:extLst xmlns:a="http://schemas.openxmlformats.org/drawingml/2006/main">
                <a:ext uri="{FF2B5EF4-FFF2-40B4-BE49-F238E27FC236}">
                  <a16:creationId xmlns:a16="http://schemas.microsoft.com/office/drawing/2014/main" id="{4D504ECB-7AE0-4763-9087-908F7A2830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8">
                      <a:extLst>
                        <a:ext uri="{FF2B5EF4-FFF2-40B4-BE49-F238E27FC236}">
                          <a16:creationId xmlns:a16="http://schemas.microsoft.com/office/drawing/2014/main" id="{4D504ECB-7AE0-4763-9087-908F7A28305B}"/>
                        </a:ext>
                      </a:extLst>
                    </pic:cNvPr>
                    <pic:cNvPicPr>
                      <a:picLocks noChangeAspect="1"/>
                    </pic:cNvPicPr>
                  </pic:nvPicPr>
                  <pic:blipFill rotWithShape="1">
                    <a:blip r:embed="rId18" cstate="print">
                      <a:extLst>
                        <a:ext uri="{28A0092B-C50C-407E-A947-70E740481C1C}">
                          <a14:useLocalDpi xmlns:a14="http://schemas.microsoft.com/office/drawing/2010/main" val="0"/>
                        </a:ext>
                      </a:extLst>
                    </a:blip>
                    <a:srcRect t="189" r="2004" b="-1"/>
                    <a:stretch/>
                  </pic:blipFill>
                  <pic:spPr>
                    <a:xfrm>
                      <a:off x="0" y="0"/>
                      <a:ext cx="3155315" cy="1939925"/>
                    </a:xfrm>
                    <a:prstGeom prst="rect">
                      <a:avLst/>
                    </a:prstGeom>
                    <a:ln>
                      <a:solidFill>
                        <a:srgbClr val="95C11F"/>
                      </a:solidFill>
                    </a:ln>
                  </pic:spPr>
                </pic:pic>
              </a:graphicData>
            </a:graphic>
          </wp:anchor>
        </w:drawing>
      </w:r>
    </w:p>
    <w:p w14:paraId="1DF8E274" w14:textId="2D6973F9" w:rsidR="00A71F87" w:rsidRPr="00A71F87" w:rsidRDefault="00A71F87" w:rsidP="00A71F87">
      <w:pPr>
        <w:rPr>
          <w:rFonts w:ascii="Arial" w:hAnsi="Arial" w:cs="Arial"/>
          <w:sz w:val="20"/>
          <w:szCs w:val="20"/>
        </w:rPr>
      </w:pPr>
    </w:p>
    <w:p w14:paraId="4192EB01" w14:textId="3C4E4D25" w:rsidR="00A71F87" w:rsidRPr="00A71F87" w:rsidRDefault="00A71F87" w:rsidP="00A71F87">
      <w:pPr>
        <w:rPr>
          <w:rFonts w:ascii="Arial" w:hAnsi="Arial" w:cs="Arial"/>
          <w:sz w:val="20"/>
          <w:szCs w:val="20"/>
        </w:rPr>
      </w:pPr>
    </w:p>
    <w:p w14:paraId="22F25EBB" w14:textId="1AA7E728" w:rsidR="00A71F87" w:rsidRPr="00A71F87" w:rsidRDefault="00A71F87" w:rsidP="00A71F87">
      <w:pPr>
        <w:rPr>
          <w:rFonts w:ascii="Arial" w:hAnsi="Arial" w:cs="Arial"/>
          <w:sz w:val="20"/>
          <w:szCs w:val="20"/>
        </w:rPr>
      </w:pPr>
    </w:p>
    <w:p w14:paraId="0B1A36C1" w14:textId="07B3343A" w:rsidR="00A71F87" w:rsidRPr="00A71F87" w:rsidRDefault="00A71F87" w:rsidP="00A71F87">
      <w:pPr>
        <w:rPr>
          <w:rFonts w:ascii="Arial" w:hAnsi="Arial" w:cs="Arial"/>
          <w:sz w:val="20"/>
          <w:szCs w:val="20"/>
        </w:rPr>
      </w:pPr>
    </w:p>
    <w:p w14:paraId="00E74BB2" w14:textId="444FAF19" w:rsidR="00A71F87" w:rsidRPr="00A71F87" w:rsidRDefault="00A71F87" w:rsidP="00A71F87">
      <w:pPr>
        <w:rPr>
          <w:rFonts w:ascii="Arial" w:hAnsi="Arial" w:cs="Arial"/>
          <w:sz w:val="20"/>
          <w:szCs w:val="20"/>
        </w:rPr>
      </w:pPr>
    </w:p>
    <w:p w14:paraId="3FFD3E34" w14:textId="71483A50" w:rsidR="00A71F87" w:rsidRPr="00A71F87" w:rsidRDefault="00A71F87" w:rsidP="00A71F87">
      <w:pPr>
        <w:rPr>
          <w:rFonts w:ascii="Arial" w:hAnsi="Arial" w:cs="Arial"/>
          <w:sz w:val="20"/>
          <w:szCs w:val="20"/>
        </w:rPr>
      </w:pPr>
    </w:p>
    <w:p w14:paraId="7AF1FEB4" w14:textId="38407B24" w:rsidR="00A71F87" w:rsidRDefault="00A71F87" w:rsidP="00A71F87">
      <w:pPr>
        <w:rPr>
          <w:rFonts w:ascii="Arial" w:hAnsi="Arial" w:cs="Arial"/>
          <w:sz w:val="20"/>
          <w:szCs w:val="20"/>
        </w:rPr>
      </w:pPr>
    </w:p>
    <w:p w14:paraId="1820133F" w14:textId="0187EE9A" w:rsidR="00A71F87" w:rsidRDefault="005F3AAB" w:rsidP="00A71F87">
      <w:pPr>
        <w:rPr>
          <w:rFonts w:ascii="Arial" w:hAnsi="Arial" w:cs="Arial"/>
          <w:b/>
          <w:bCs/>
          <w:sz w:val="20"/>
        </w:rPr>
      </w:pPr>
      <w:r>
        <w:rPr>
          <w:rFonts w:ascii="Arial" w:hAnsi="Arial" w:cs="Arial"/>
          <w:noProof/>
          <w:sz w:val="20"/>
          <w:szCs w:val="20"/>
        </w:rPr>
        <w:drawing>
          <wp:anchor distT="0" distB="0" distL="114300" distR="114300" simplePos="0" relativeHeight="251674624" behindDoc="1" locked="0" layoutInCell="1" allowOverlap="1" wp14:anchorId="687CB10C" wp14:editId="3F8877BF">
            <wp:simplePos x="0" y="0"/>
            <wp:positionH relativeFrom="column">
              <wp:posOffset>3175</wp:posOffset>
            </wp:positionH>
            <wp:positionV relativeFrom="paragraph">
              <wp:posOffset>250190</wp:posOffset>
            </wp:positionV>
            <wp:extent cx="2362200" cy="1932567"/>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362200" cy="1932567"/>
                    </a:xfrm>
                    <a:prstGeom prst="rect">
                      <a:avLst/>
                    </a:prstGeom>
                  </pic:spPr>
                </pic:pic>
              </a:graphicData>
            </a:graphic>
            <wp14:sizeRelH relativeFrom="margin">
              <wp14:pctWidth>0</wp14:pctWidth>
            </wp14:sizeRelH>
            <wp14:sizeRelV relativeFrom="margin">
              <wp14:pctHeight>0</wp14:pctHeight>
            </wp14:sizeRelV>
          </wp:anchor>
        </w:drawing>
      </w:r>
      <w:r w:rsidR="00A71F87">
        <w:rPr>
          <w:rFonts w:ascii="Arial" w:hAnsi="Arial" w:cs="Arial"/>
          <w:b/>
          <w:bCs/>
          <w:sz w:val="20"/>
        </w:rPr>
        <w:t xml:space="preserve">Imagen </w:t>
      </w:r>
      <w:r w:rsidR="00A71F87">
        <w:rPr>
          <w:rFonts w:ascii="Arial" w:hAnsi="Arial" w:cs="Arial"/>
          <w:b/>
          <w:sz w:val="20"/>
        </w:rPr>
        <w:t>10:</w:t>
      </w:r>
      <w:r w:rsidR="00A71F87">
        <w:rPr>
          <w:rFonts w:ascii="Arial" w:hAnsi="Arial" w:cs="Arial"/>
          <w:sz w:val="20"/>
        </w:rPr>
        <w:t xml:space="preserve"> </w:t>
      </w:r>
      <w:r w:rsidR="00B66CB7" w:rsidRPr="00B66CB7">
        <w:rPr>
          <w:rStyle w:val="normaltextrun"/>
          <w:rFonts w:ascii="Arial" w:hAnsi="Arial" w:cs="Arial"/>
          <w:color w:val="000000"/>
          <w:sz w:val="20"/>
          <w:shd w:val="clear" w:color="auto" w:fill="FFFFFF"/>
        </w:rPr>
        <w:t>Optimización digital del flujo de valor</w:t>
      </w:r>
      <w:r w:rsidR="00B66CB7">
        <w:rPr>
          <w:rStyle w:val="normaltextrun"/>
          <w:rFonts w:ascii="Arial" w:hAnsi="Arial" w:cs="Arial"/>
          <w:color w:val="000000"/>
          <w:sz w:val="20"/>
          <w:shd w:val="clear" w:color="auto" w:fill="FFFFFF"/>
        </w:rPr>
        <w:t>es</w:t>
      </w:r>
      <w:r w:rsidR="00B66CB7" w:rsidRPr="00B66CB7">
        <w:rPr>
          <w:rStyle w:val="normaltextrun"/>
          <w:rFonts w:ascii="Arial" w:hAnsi="Arial" w:cs="Arial"/>
          <w:color w:val="000000"/>
          <w:sz w:val="20"/>
          <w:shd w:val="clear" w:color="auto" w:fill="FFFFFF"/>
        </w:rPr>
        <w:t xml:space="preserve"> </w:t>
      </w:r>
    </w:p>
    <w:p w14:paraId="4B66E9EA" w14:textId="57F93844" w:rsidR="00954317" w:rsidRPr="00954317" w:rsidRDefault="00954317" w:rsidP="00954317">
      <w:pPr>
        <w:rPr>
          <w:rFonts w:ascii="Arial" w:hAnsi="Arial" w:cs="Arial"/>
          <w:sz w:val="20"/>
          <w:szCs w:val="20"/>
        </w:rPr>
      </w:pPr>
    </w:p>
    <w:p w14:paraId="1C2654E3" w14:textId="0A1E45EF" w:rsidR="00954317" w:rsidRPr="00954317" w:rsidRDefault="00954317" w:rsidP="00954317">
      <w:pPr>
        <w:rPr>
          <w:rFonts w:ascii="Arial" w:hAnsi="Arial" w:cs="Arial"/>
          <w:sz w:val="20"/>
          <w:szCs w:val="20"/>
        </w:rPr>
      </w:pPr>
    </w:p>
    <w:p w14:paraId="7EF900FE" w14:textId="0F784111" w:rsidR="00954317" w:rsidRPr="00954317" w:rsidRDefault="00954317" w:rsidP="00954317">
      <w:pPr>
        <w:rPr>
          <w:rFonts w:ascii="Arial" w:hAnsi="Arial" w:cs="Arial"/>
          <w:sz w:val="20"/>
          <w:szCs w:val="20"/>
        </w:rPr>
      </w:pPr>
    </w:p>
    <w:p w14:paraId="15E37D36" w14:textId="5369726C" w:rsidR="00954317" w:rsidRPr="00954317" w:rsidRDefault="00954317" w:rsidP="00954317">
      <w:pPr>
        <w:rPr>
          <w:rFonts w:ascii="Arial" w:hAnsi="Arial" w:cs="Arial"/>
          <w:sz w:val="20"/>
          <w:szCs w:val="20"/>
        </w:rPr>
      </w:pPr>
    </w:p>
    <w:p w14:paraId="6E0AE9DD" w14:textId="2027DD4F" w:rsidR="00954317" w:rsidRPr="00954317" w:rsidRDefault="00954317" w:rsidP="00954317">
      <w:pPr>
        <w:rPr>
          <w:rFonts w:ascii="Arial" w:hAnsi="Arial" w:cs="Arial"/>
          <w:sz w:val="20"/>
          <w:szCs w:val="20"/>
        </w:rPr>
      </w:pPr>
    </w:p>
    <w:p w14:paraId="1A7AF72B" w14:textId="1AAEA8C6" w:rsidR="00954317" w:rsidRPr="00954317" w:rsidRDefault="00954317" w:rsidP="00954317">
      <w:pPr>
        <w:rPr>
          <w:rFonts w:ascii="Arial" w:hAnsi="Arial" w:cs="Arial"/>
          <w:sz w:val="20"/>
          <w:szCs w:val="20"/>
        </w:rPr>
      </w:pPr>
    </w:p>
    <w:p w14:paraId="26D3F4F3" w14:textId="11279414" w:rsidR="00954317" w:rsidRDefault="00954317" w:rsidP="00954317">
      <w:pPr>
        <w:rPr>
          <w:rFonts w:ascii="Arial" w:hAnsi="Arial" w:cs="Arial"/>
          <w:b/>
          <w:bCs/>
          <w:sz w:val="20"/>
        </w:rPr>
      </w:pPr>
    </w:p>
    <w:p w14:paraId="13B59676" w14:textId="2E13CB3A" w:rsidR="00643224" w:rsidRDefault="00643224" w:rsidP="00954317">
      <w:pPr>
        <w:rPr>
          <w:rFonts w:ascii="Arial" w:hAnsi="Arial" w:cs="Arial"/>
          <w:b/>
          <w:bCs/>
          <w:sz w:val="20"/>
        </w:rPr>
      </w:pPr>
    </w:p>
    <w:p w14:paraId="14307344" w14:textId="57BBD55A" w:rsidR="00954317" w:rsidRPr="00A71F87" w:rsidRDefault="00954317" w:rsidP="00954317">
      <w:pPr>
        <w:rPr>
          <w:rFonts w:ascii="Arial" w:hAnsi="Arial" w:cs="Arial"/>
          <w:sz w:val="20"/>
          <w:szCs w:val="20"/>
        </w:rPr>
      </w:pPr>
      <w:r>
        <w:rPr>
          <w:rFonts w:ascii="Arial" w:hAnsi="Arial" w:cs="Arial"/>
          <w:b/>
        </w:rPr>
        <w:t xml:space="preserve">Imagen </w:t>
      </w:r>
      <w:r>
        <w:rPr>
          <w:rFonts w:ascii="Arial" w:hAnsi="Arial" w:cs="Arial"/>
          <w:b/>
          <w:sz w:val="20"/>
        </w:rPr>
        <w:t>11:</w:t>
      </w:r>
      <w:r>
        <w:rPr>
          <w:rFonts w:ascii="Arial" w:hAnsi="Arial" w:cs="Arial"/>
          <w:sz w:val="20"/>
        </w:rPr>
        <w:t xml:space="preserve"> </w:t>
      </w:r>
      <w:r>
        <w:rPr>
          <w:rFonts w:ascii="Arial" w:hAnsi="Arial" w:cs="Arial"/>
          <w:color w:val="000000"/>
        </w:rPr>
        <w:t xml:space="preserve">Grupo fresador de cadena para generar </w:t>
      </w:r>
      <w:r w:rsidR="00B66CB7">
        <w:rPr>
          <w:rFonts w:ascii="Arial" w:hAnsi="Arial" w:cs="Arial"/>
          <w:color w:val="000000"/>
        </w:rPr>
        <w:t>cajeados</w:t>
      </w:r>
      <w:r>
        <w:rPr>
          <w:rFonts w:ascii="Arial" w:hAnsi="Arial" w:cs="Arial"/>
          <w:color w:val="000000"/>
        </w:rPr>
        <w:t xml:space="preserve"> profund</w:t>
      </w:r>
      <w:r w:rsidR="00B66CB7">
        <w:rPr>
          <w:rFonts w:ascii="Arial" w:hAnsi="Arial" w:cs="Arial"/>
          <w:color w:val="000000"/>
        </w:rPr>
        <w:t>o</w:t>
      </w:r>
      <w:r>
        <w:rPr>
          <w:rFonts w:ascii="Arial" w:hAnsi="Arial" w:cs="Arial"/>
          <w:color w:val="000000"/>
        </w:rPr>
        <w:t>s y plan</w:t>
      </w:r>
      <w:r w:rsidR="00B66CB7">
        <w:rPr>
          <w:rFonts w:ascii="Arial" w:hAnsi="Arial" w:cs="Arial"/>
          <w:color w:val="000000"/>
        </w:rPr>
        <w:t>o</w:t>
      </w:r>
      <w:r>
        <w:rPr>
          <w:rFonts w:ascii="Arial" w:hAnsi="Arial" w:cs="Arial"/>
          <w:color w:val="000000"/>
        </w:rPr>
        <w:t>s</w:t>
      </w:r>
    </w:p>
    <w:p w14:paraId="4F025F8E" w14:textId="398D666F" w:rsidR="00954317" w:rsidRDefault="005F3AAB" w:rsidP="00954317">
      <w:pPr>
        <w:rPr>
          <w:rFonts w:ascii="Arial" w:hAnsi="Arial" w:cs="Arial"/>
          <w:sz w:val="20"/>
          <w:szCs w:val="20"/>
        </w:rPr>
      </w:pPr>
      <w:r>
        <w:rPr>
          <w:rFonts w:ascii="Arial" w:hAnsi="Arial" w:cs="Arial"/>
          <w:noProof/>
          <w:sz w:val="20"/>
          <w:szCs w:val="20"/>
        </w:rPr>
        <w:drawing>
          <wp:anchor distT="0" distB="0" distL="114300" distR="114300" simplePos="0" relativeHeight="251675648" behindDoc="1" locked="0" layoutInCell="1" allowOverlap="1" wp14:anchorId="2DCF77A7" wp14:editId="7CD77F5C">
            <wp:simplePos x="0" y="0"/>
            <wp:positionH relativeFrom="column">
              <wp:posOffset>6985</wp:posOffset>
            </wp:positionH>
            <wp:positionV relativeFrom="paragraph">
              <wp:posOffset>5715</wp:posOffset>
            </wp:positionV>
            <wp:extent cx="3192780" cy="1883923"/>
            <wp:effectExtent l="0" t="0" r="7620" b="2540"/>
            <wp:wrapNone/>
            <wp:docPr id="8" name="Grafik 8"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innen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192780" cy="1883923"/>
                    </a:xfrm>
                    <a:prstGeom prst="rect">
                      <a:avLst/>
                    </a:prstGeom>
                  </pic:spPr>
                </pic:pic>
              </a:graphicData>
            </a:graphic>
            <wp14:sizeRelH relativeFrom="margin">
              <wp14:pctWidth>0</wp14:pctWidth>
            </wp14:sizeRelH>
            <wp14:sizeRelV relativeFrom="margin">
              <wp14:pctHeight>0</wp14:pctHeight>
            </wp14:sizeRelV>
          </wp:anchor>
        </w:drawing>
      </w:r>
    </w:p>
    <w:p w14:paraId="3D229660" w14:textId="1809C405" w:rsidR="00954317" w:rsidRPr="00954317" w:rsidRDefault="00954317" w:rsidP="00954317">
      <w:pPr>
        <w:rPr>
          <w:rFonts w:ascii="Arial" w:hAnsi="Arial" w:cs="Arial"/>
          <w:sz w:val="20"/>
          <w:szCs w:val="20"/>
        </w:rPr>
      </w:pPr>
    </w:p>
    <w:p w14:paraId="6E5438C2" w14:textId="30125FE4" w:rsidR="00954317" w:rsidRPr="00954317" w:rsidRDefault="00954317" w:rsidP="00954317">
      <w:pPr>
        <w:rPr>
          <w:rFonts w:ascii="Arial" w:hAnsi="Arial" w:cs="Arial"/>
          <w:sz w:val="20"/>
          <w:szCs w:val="20"/>
        </w:rPr>
      </w:pPr>
    </w:p>
    <w:p w14:paraId="4BF57995" w14:textId="2346151C" w:rsidR="00954317" w:rsidRPr="00954317" w:rsidRDefault="00954317" w:rsidP="00954317">
      <w:pPr>
        <w:rPr>
          <w:rFonts w:ascii="Arial" w:hAnsi="Arial" w:cs="Arial"/>
          <w:sz w:val="20"/>
          <w:szCs w:val="20"/>
        </w:rPr>
      </w:pPr>
    </w:p>
    <w:p w14:paraId="52A48DB1" w14:textId="0DDC93D3" w:rsidR="00954317" w:rsidRPr="00954317" w:rsidRDefault="00954317" w:rsidP="00954317">
      <w:pPr>
        <w:rPr>
          <w:rFonts w:ascii="Arial" w:hAnsi="Arial" w:cs="Arial"/>
          <w:sz w:val="20"/>
          <w:szCs w:val="20"/>
        </w:rPr>
      </w:pPr>
    </w:p>
    <w:p w14:paraId="621FB4EE" w14:textId="756CFFE6" w:rsidR="00954317" w:rsidRPr="00954317" w:rsidRDefault="00954317" w:rsidP="00954317">
      <w:pPr>
        <w:rPr>
          <w:rFonts w:ascii="Arial" w:hAnsi="Arial" w:cs="Arial"/>
          <w:sz w:val="20"/>
          <w:szCs w:val="20"/>
        </w:rPr>
      </w:pPr>
    </w:p>
    <w:p w14:paraId="71A21AE7" w14:textId="72EF15F6" w:rsidR="00954317" w:rsidRDefault="00954317" w:rsidP="00954317">
      <w:pPr>
        <w:rPr>
          <w:rFonts w:ascii="Arial" w:hAnsi="Arial" w:cs="Arial"/>
          <w:sz w:val="20"/>
          <w:szCs w:val="20"/>
        </w:rPr>
      </w:pPr>
    </w:p>
    <w:p w14:paraId="749F4FB3" w14:textId="77777777" w:rsidR="00643224" w:rsidRDefault="00643224" w:rsidP="00954317">
      <w:pPr>
        <w:pStyle w:val="StandardWeb"/>
        <w:spacing w:before="0" w:beforeAutospacing="0" w:after="160" w:afterAutospacing="0"/>
        <w:rPr>
          <w:rFonts w:ascii="Arial" w:hAnsi="Arial" w:cs="Arial"/>
          <w:b/>
          <w:bCs/>
          <w:sz w:val="20"/>
        </w:rPr>
      </w:pPr>
    </w:p>
    <w:p w14:paraId="18548443" w14:textId="658A7402" w:rsidR="00954317" w:rsidRDefault="00954317" w:rsidP="00954317">
      <w:pPr>
        <w:pStyle w:val="StandardWeb"/>
        <w:spacing w:before="0" w:beforeAutospacing="0" w:after="160" w:afterAutospacing="0"/>
        <w:rPr>
          <w:rFonts w:ascii="Arial" w:hAnsi="Arial" w:cs="Arial"/>
          <w:color w:val="000000"/>
        </w:rPr>
      </w:pPr>
      <w:r>
        <w:rPr>
          <w:rFonts w:ascii="Arial" w:hAnsi="Arial" w:cs="Arial"/>
          <w:b/>
          <w:sz w:val="20"/>
        </w:rPr>
        <w:t>Imagen 12:</w:t>
      </w:r>
      <w:r>
        <w:rPr>
          <w:rFonts w:ascii="Arial" w:hAnsi="Arial" w:cs="Arial"/>
          <w:b/>
          <w:color w:val="000000"/>
        </w:rPr>
        <w:t xml:space="preserve"> </w:t>
      </w:r>
      <w:r>
        <w:rPr>
          <w:rFonts w:ascii="Arial" w:hAnsi="Arial" w:cs="Arial"/>
          <w:color w:val="000000"/>
        </w:rPr>
        <w:t xml:space="preserve">Grupo de toberas de soplado </w:t>
      </w:r>
      <w:r>
        <w:rPr>
          <w:rFonts w:ascii="Arial" w:hAnsi="Arial" w:cs="Arial"/>
          <w:color w:val="000000"/>
          <w:shd w:val="clear" w:color="auto" w:fill="FFFFFF"/>
        </w:rPr>
        <w:t xml:space="preserve">- </w:t>
      </w:r>
      <w:r w:rsidR="00B66CB7">
        <w:rPr>
          <w:rFonts w:ascii="Arial" w:hAnsi="Arial" w:cs="Arial"/>
          <w:color w:val="000000"/>
        </w:rPr>
        <w:t>Contorneado</w:t>
      </w:r>
      <w:r>
        <w:rPr>
          <w:rFonts w:ascii="Arial" w:hAnsi="Arial" w:cs="Arial"/>
          <w:color w:val="000000"/>
        </w:rPr>
        <w:t xml:space="preserve"> y limpieza en un paso</w:t>
      </w:r>
    </w:p>
    <w:p w14:paraId="46C5A9A3" w14:textId="2809A41D" w:rsidR="00643224" w:rsidRDefault="00643224" w:rsidP="00954317">
      <w:pPr>
        <w:pStyle w:val="StandardWeb"/>
        <w:spacing w:before="0" w:beforeAutospacing="0" w:after="160" w:afterAutospacing="0"/>
        <w:rPr>
          <w:rFonts w:ascii="Arial" w:hAnsi="Arial" w:cs="Arial"/>
          <w:color w:val="000000"/>
        </w:rPr>
      </w:pPr>
    </w:p>
    <w:p w14:paraId="14E9B478" w14:textId="64BD2174" w:rsidR="00643224" w:rsidRDefault="00643224" w:rsidP="00954317">
      <w:pPr>
        <w:pStyle w:val="StandardWeb"/>
        <w:spacing w:before="0" w:beforeAutospacing="0" w:after="160" w:afterAutospacing="0"/>
        <w:rPr>
          <w:rFonts w:ascii="Arial" w:hAnsi="Arial" w:cs="Arial"/>
          <w:color w:val="000000"/>
        </w:rPr>
      </w:pPr>
    </w:p>
    <w:p w14:paraId="0DD6D1E3" w14:textId="1E4D8BBA" w:rsidR="00643224" w:rsidRDefault="00643224" w:rsidP="00954317">
      <w:pPr>
        <w:pStyle w:val="StandardWeb"/>
        <w:spacing w:before="0" w:beforeAutospacing="0" w:after="160" w:afterAutospacing="0"/>
        <w:rPr>
          <w:rFonts w:ascii="Arial" w:hAnsi="Arial" w:cs="Arial"/>
          <w:color w:val="000000"/>
        </w:rPr>
      </w:pPr>
    </w:p>
    <w:p w14:paraId="1053A50E" w14:textId="4F311005" w:rsidR="00CA3436" w:rsidRDefault="00CA3436" w:rsidP="00954317">
      <w:pPr>
        <w:pStyle w:val="StandardWeb"/>
        <w:spacing w:before="0" w:beforeAutospacing="0" w:after="160" w:afterAutospacing="0"/>
        <w:rPr>
          <w:rFonts w:ascii="Arial" w:hAnsi="Arial" w:cs="Arial"/>
          <w:color w:val="000000"/>
        </w:rPr>
      </w:pPr>
      <w:r>
        <w:rPr>
          <w:rFonts w:ascii="Arial" w:hAnsi="Arial" w:cs="Arial"/>
          <w:noProof/>
          <w:color w:val="000000"/>
        </w:rPr>
        <w:lastRenderedPageBreak/>
        <w:drawing>
          <wp:inline distT="0" distB="0" distL="0" distR="0" wp14:anchorId="284063F6" wp14:editId="3EA34C80">
            <wp:extent cx="2418493" cy="3418734"/>
            <wp:effectExtent l="0" t="0" r="1270" b="0"/>
            <wp:docPr id="14" name="Imagen 14" descr="Imagen que contiene persona, hombre, firmar, sostener&#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n 14" descr="Imagen que contiene persona, hombre, firmar, sostener&#10;&#10;Descripción generada automáticament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443597" cy="3454221"/>
                    </a:xfrm>
                    <a:prstGeom prst="rect">
                      <a:avLst/>
                    </a:prstGeom>
                  </pic:spPr>
                </pic:pic>
              </a:graphicData>
            </a:graphic>
          </wp:inline>
        </w:drawing>
      </w:r>
    </w:p>
    <w:p w14:paraId="2B733CAE" w14:textId="507E74A4" w:rsidR="00643224" w:rsidRPr="00643224" w:rsidRDefault="00643224" w:rsidP="00643224">
      <w:pPr>
        <w:rPr>
          <w:rFonts w:ascii="Arial" w:hAnsi="Arial" w:cs="Arial"/>
        </w:rPr>
      </w:pPr>
      <w:r>
        <w:rPr>
          <w:rFonts w:ascii="Arial" w:hAnsi="Arial" w:cs="Arial"/>
          <w:b/>
        </w:rPr>
        <w:t>Imagen 13:</w:t>
      </w:r>
      <w:r>
        <w:rPr>
          <w:rFonts w:ascii="Arial" w:hAnsi="Arial" w:cs="Arial"/>
        </w:rPr>
        <w:t xml:space="preserve"> Cartel LIGNA 2023: </w:t>
      </w:r>
      <w:r w:rsidR="00CA3436">
        <w:rPr>
          <w:rFonts w:ascii="Arial" w:hAnsi="Arial" w:cs="Arial"/>
        </w:rPr>
        <w:t>Pasión Compartida</w:t>
      </w:r>
    </w:p>
    <w:p w14:paraId="7EEBAE2F" w14:textId="77777777" w:rsidR="00643224" w:rsidRPr="00643224" w:rsidRDefault="00643224" w:rsidP="00643224">
      <w:pPr>
        <w:rPr>
          <w:rFonts w:ascii="Arial" w:hAnsi="Arial" w:cs="Arial"/>
          <w:b/>
          <w:bCs/>
        </w:rPr>
      </w:pPr>
      <w:r>
        <w:rPr>
          <w:rFonts w:ascii="Arial" w:hAnsi="Arial" w:cs="Arial"/>
          <w:b/>
        </w:rPr>
        <w:t>Nota: Utilizar solo hasta diciembre de 2023</w:t>
      </w:r>
    </w:p>
    <w:p w14:paraId="592A7CEB" w14:textId="31D355BD" w:rsidR="00954317" w:rsidRDefault="00954317" w:rsidP="00954317">
      <w:pPr>
        <w:rPr>
          <w:rFonts w:ascii="Arial" w:hAnsi="Arial" w:cs="Arial"/>
          <w:sz w:val="20"/>
          <w:szCs w:val="20"/>
        </w:rPr>
      </w:pPr>
    </w:p>
    <w:p w14:paraId="138CFC6B" w14:textId="22BC56A9" w:rsidR="00643224" w:rsidRDefault="00643224" w:rsidP="00954317">
      <w:pPr>
        <w:rPr>
          <w:rFonts w:ascii="Arial" w:hAnsi="Arial" w:cs="Arial"/>
          <w:sz w:val="20"/>
          <w:szCs w:val="20"/>
        </w:rPr>
      </w:pPr>
    </w:p>
    <w:p w14:paraId="2E55574E" w14:textId="1B0310DF" w:rsidR="00643224" w:rsidRDefault="00643224" w:rsidP="00954317">
      <w:pPr>
        <w:rPr>
          <w:rFonts w:ascii="Arial" w:hAnsi="Arial" w:cs="Arial"/>
          <w:sz w:val="20"/>
          <w:szCs w:val="20"/>
        </w:rPr>
      </w:pPr>
    </w:p>
    <w:p w14:paraId="5FAB0411" w14:textId="3EC7DDD6" w:rsidR="00643224" w:rsidRDefault="00643224" w:rsidP="00954317">
      <w:pPr>
        <w:rPr>
          <w:rFonts w:ascii="Arial" w:hAnsi="Arial" w:cs="Arial"/>
          <w:sz w:val="20"/>
          <w:szCs w:val="20"/>
        </w:rPr>
      </w:pPr>
    </w:p>
    <w:p w14:paraId="14963688" w14:textId="61B6C670" w:rsidR="00643224" w:rsidRDefault="00643224" w:rsidP="00954317">
      <w:pPr>
        <w:rPr>
          <w:rFonts w:ascii="Arial" w:hAnsi="Arial" w:cs="Arial"/>
          <w:sz w:val="20"/>
          <w:szCs w:val="20"/>
        </w:rPr>
      </w:pPr>
    </w:p>
    <w:p w14:paraId="3BE79805" w14:textId="3EBFCFC8" w:rsidR="00643224" w:rsidRDefault="00643224" w:rsidP="00954317">
      <w:pPr>
        <w:rPr>
          <w:rFonts w:ascii="Arial" w:hAnsi="Arial" w:cs="Arial"/>
          <w:sz w:val="20"/>
          <w:szCs w:val="20"/>
        </w:rPr>
      </w:pPr>
    </w:p>
    <w:p w14:paraId="5F930EEF" w14:textId="27B0DA84" w:rsidR="00643224" w:rsidRDefault="00643224" w:rsidP="00954317">
      <w:pPr>
        <w:rPr>
          <w:rFonts w:ascii="Arial" w:hAnsi="Arial" w:cs="Arial"/>
          <w:sz w:val="20"/>
          <w:szCs w:val="20"/>
        </w:rPr>
      </w:pPr>
    </w:p>
    <w:p w14:paraId="46BBBED0" w14:textId="2B9408A1" w:rsidR="00643224" w:rsidRDefault="00643224" w:rsidP="00954317">
      <w:pPr>
        <w:rPr>
          <w:rFonts w:ascii="Arial" w:hAnsi="Arial" w:cs="Arial"/>
          <w:sz w:val="20"/>
          <w:szCs w:val="20"/>
        </w:rPr>
      </w:pPr>
    </w:p>
    <w:p w14:paraId="691BE4DF" w14:textId="6E283DCA" w:rsidR="00643224" w:rsidRDefault="00643224" w:rsidP="00954317">
      <w:pPr>
        <w:rPr>
          <w:rFonts w:ascii="Arial" w:hAnsi="Arial" w:cs="Arial"/>
          <w:sz w:val="20"/>
          <w:szCs w:val="20"/>
        </w:rPr>
      </w:pPr>
    </w:p>
    <w:p w14:paraId="18D7551D" w14:textId="17E8EE36" w:rsidR="00643224" w:rsidRDefault="00643224" w:rsidP="00954317">
      <w:pPr>
        <w:rPr>
          <w:rFonts w:ascii="Arial" w:hAnsi="Arial" w:cs="Arial"/>
          <w:sz w:val="20"/>
          <w:szCs w:val="20"/>
        </w:rPr>
      </w:pPr>
    </w:p>
    <w:p w14:paraId="5E075BB1" w14:textId="5B55797B" w:rsidR="00643224" w:rsidRDefault="00643224" w:rsidP="00954317">
      <w:pPr>
        <w:rPr>
          <w:rFonts w:ascii="Arial" w:hAnsi="Arial" w:cs="Arial"/>
          <w:sz w:val="20"/>
          <w:szCs w:val="20"/>
        </w:rPr>
      </w:pPr>
    </w:p>
    <w:p w14:paraId="792237E6" w14:textId="30C7790D" w:rsidR="00643224" w:rsidRDefault="00643224" w:rsidP="00954317">
      <w:pPr>
        <w:rPr>
          <w:rFonts w:ascii="Arial" w:hAnsi="Arial" w:cs="Arial"/>
          <w:sz w:val="20"/>
          <w:szCs w:val="20"/>
        </w:rPr>
      </w:pPr>
    </w:p>
    <w:p w14:paraId="6F7BC35B" w14:textId="7A027FE1" w:rsidR="00643224" w:rsidRDefault="00643224" w:rsidP="00954317">
      <w:pPr>
        <w:rPr>
          <w:rFonts w:ascii="Arial" w:hAnsi="Arial" w:cs="Arial"/>
          <w:sz w:val="20"/>
          <w:szCs w:val="20"/>
        </w:rPr>
      </w:pPr>
    </w:p>
    <w:p w14:paraId="4CF0C476" w14:textId="4BADC818" w:rsidR="00643224" w:rsidRDefault="00643224" w:rsidP="00954317">
      <w:pPr>
        <w:rPr>
          <w:rFonts w:ascii="Arial" w:hAnsi="Arial" w:cs="Arial"/>
          <w:sz w:val="20"/>
          <w:szCs w:val="20"/>
        </w:rPr>
      </w:pPr>
    </w:p>
    <w:p w14:paraId="64E229C4" w14:textId="5369375E" w:rsidR="00643224" w:rsidRDefault="00643224" w:rsidP="00954317">
      <w:pPr>
        <w:rPr>
          <w:rFonts w:ascii="Arial" w:hAnsi="Arial" w:cs="Arial"/>
          <w:sz w:val="20"/>
          <w:szCs w:val="20"/>
        </w:rPr>
      </w:pPr>
    </w:p>
    <w:p w14:paraId="28B8118E" w14:textId="3C202B6E" w:rsidR="00643224" w:rsidRDefault="00B66CB7" w:rsidP="00643224">
      <w:pPr>
        <w:tabs>
          <w:tab w:val="left" w:pos="2355"/>
        </w:tabs>
        <w:spacing w:line="360" w:lineRule="auto"/>
        <w:rPr>
          <w:rFonts w:ascii="Arial" w:hAnsi="Arial" w:cs="Arial"/>
          <w:b/>
          <w:bCs/>
        </w:rPr>
      </w:pPr>
      <w:r w:rsidRPr="00B66CB7">
        <w:rPr>
          <w:rFonts w:ascii="Arial" w:hAnsi="Arial" w:cs="Arial"/>
          <w:b/>
        </w:rPr>
        <w:lastRenderedPageBreak/>
        <w:t>Si tiene alguna pregunta, póngase en contacto con</w:t>
      </w:r>
      <w:r w:rsidR="00643224">
        <w:rPr>
          <w:rFonts w:ascii="Arial" w:hAnsi="Arial" w:cs="Arial"/>
          <w:b/>
        </w:rPr>
        <w:t>:</w:t>
      </w:r>
    </w:p>
    <w:p w14:paraId="38864E5A" w14:textId="77777777" w:rsidR="00643224" w:rsidRPr="00643224" w:rsidRDefault="00643224" w:rsidP="00643224">
      <w:pPr>
        <w:pStyle w:val="Untertitel"/>
        <w:rPr>
          <w:rFonts w:cs="Arial"/>
          <w:b/>
          <w:sz w:val="22"/>
          <w:szCs w:val="22"/>
        </w:rPr>
      </w:pPr>
      <w:r>
        <w:rPr>
          <w:rFonts w:cs="Arial"/>
          <w:b/>
          <w:sz w:val="22"/>
        </w:rPr>
        <w:t>HOMAG Group AG</w:t>
      </w:r>
    </w:p>
    <w:p w14:paraId="13789D67" w14:textId="77777777" w:rsidR="00643224" w:rsidRPr="00643224" w:rsidRDefault="00643224" w:rsidP="00643224">
      <w:pPr>
        <w:pStyle w:val="Untertitel"/>
        <w:rPr>
          <w:rFonts w:cs="Arial"/>
          <w:sz w:val="22"/>
          <w:szCs w:val="22"/>
        </w:rPr>
      </w:pPr>
      <w:proofErr w:type="spellStart"/>
      <w:r>
        <w:rPr>
          <w:rFonts w:cs="Arial"/>
          <w:sz w:val="22"/>
        </w:rPr>
        <w:t>Homagstraße</w:t>
      </w:r>
      <w:proofErr w:type="spellEnd"/>
      <w:r>
        <w:rPr>
          <w:rFonts w:cs="Arial"/>
          <w:sz w:val="22"/>
        </w:rPr>
        <w:t xml:space="preserve"> 3–5</w:t>
      </w:r>
    </w:p>
    <w:p w14:paraId="153B2F91" w14:textId="77777777" w:rsidR="00643224" w:rsidRPr="00643224" w:rsidRDefault="00643224" w:rsidP="00643224">
      <w:pPr>
        <w:pStyle w:val="Untertitel"/>
        <w:rPr>
          <w:rFonts w:cs="Arial"/>
          <w:sz w:val="22"/>
          <w:szCs w:val="22"/>
        </w:rPr>
      </w:pPr>
      <w:r>
        <w:rPr>
          <w:rFonts w:cs="Arial"/>
          <w:sz w:val="22"/>
        </w:rPr>
        <w:t>72296 Schopfloch</w:t>
      </w:r>
    </w:p>
    <w:p w14:paraId="1A9C9B87" w14:textId="77777777" w:rsidR="00643224" w:rsidRPr="00643224" w:rsidRDefault="00643224" w:rsidP="00643224">
      <w:pPr>
        <w:pStyle w:val="Untertitel"/>
        <w:rPr>
          <w:rFonts w:cs="Arial"/>
          <w:sz w:val="22"/>
          <w:szCs w:val="22"/>
        </w:rPr>
      </w:pPr>
      <w:r>
        <w:rPr>
          <w:rFonts w:cs="Arial"/>
          <w:sz w:val="22"/>
        </w:rPr>
        <w:t>(Alemania)</w:t>
      </w:r>
    </w:p>
    <w:p w14:paraId="05075952" w14:textId="77777777" w:rsidR="00643224" w:rsidRPr="00643224" w:rsidRDefault="00643224" w:rsidP="00643224">
      <w:pPr>
        <w:tabs>
          <w:tab w:val="left" w:pos="2355"/>
        </w:tabs>
        <w:spacing w:line="360" w:lineRule="auto"/>
        <w:rPr>
          <w:rFonts w:ascii="Arial" w:hAnsi="Arial" w:cs="Arial"/>
          <w:b/>
          <w:bCs/>
        </w:rPr>
      </w:pPr>
    </w:p>
    <w:p w14:paraId="05FA5903" w14:textId="77777777" w:rsidR="00643224" w:rsidRPr="00643224" w:rsidRDefault="00643224" w:rsidP="00643224">
      <w:pPr>
        <w:pStyle w:val="Untertitel"/>
        <w:rPr>
          <w:rFonts w:cs="Arial"/>
          <w:b/>
          <w:sz w:val="22"/>
          <w:szCs w:val="22"/>
        </w:rPr>
      </w:pPr>
      <w:r>
        <w:rPr>
          <w:rFonts w:cs="Arial"/>
          <w:b/>
          <w:sz w:val="22"/>
        </w:rPr>
        <w:t>Melissa Rupp</w:t>
      </w:r>
    </w:p>
    <w:p w14:paraId="703580BC" w14:textId="77777777" w:rsidR="00643224" w:rsidRPr="00643224" w:rsidRDefault="00643224" w:rsidP="00643224">
      <w:pPr>
        <w:pStyle w:val="Untertitel"/>
        <w:rPr>
          <w:rFonts w:cs="Arial"/>
          <w:sz w:val="22"/>
          <w:szCs w:val="22"/>
        </w:rPr>
      </w:pPr>
      <w:r>
        <w:rPr>
          <w:rFonts w:cs="Arial"/>
          <w:sz w:val="22"/>
        </w:rPr>
        <w:t>Ventas y marketing</w:t>
      </w:r>
    </w:p>
    <w:p w14:paraId="4F98926C" w14:textId="0AD78E17" w:rsidR="00643224" w:rsidRPr="00643224" w:rsidRDefault="00643224" w:rsidP="00643224">
      <w:pPr>
        <w:pStyle w:val="Untertitel"/>
        <w:rPr>
          <w:rFonts w:cs="Arial"/>
          <w:sz w:val="22"/>
          <w:szCs w:val="22"/>
        </w:rPr>
      </w:pPr>
      <w:r>
        <w:rPr>
          <w:rFonts w:cs="Arial"/>
          <w:sz w:val="22"/>
        </w:rPr>
        <w:t>Teléfono</w:t>
      </w:r>
      <w:r w:rsidR="00B66CB7">
        <w:rPr>
          <w:rFonts w:cs="Arial"/>
          <w:sz w:val="22"/>
        </w:rPr>
        <w:t xml:space="preserve">: </w:t>
      </w:r>
      <w:r>
        <w:rPr>
          <w:rFonts w:cs="Arial"/>
          <w:sz w:val="22"/>
        </w:rPr>
        <w:t>+49 7443 13 – 3617</w:t>
      </w:r>
    </w:p>
    <w:p w14:paraId="2B362941" w14:textId="77777777" w:rsidR="00643224" w:rsidRPr="00643224" w:rsidRDefault="00643224" w:rsidP="00643224">
      <w:pPr>
        <w:rPr>
          <w:rStyle w:val="Hyperlink"/>
          <w:rFonts w:ascii="Arial" w:hAnsi="Arial" w:cs="Arial"/>
          <w:color w:val="000000" w:themeColor="text1"/>
        </w:rPr>
      </w:pPr>
      <w:r>
        <w:rPr>
          <w:rFonts w:ascii="Arial" w:hAnsi="Arial" w:cs="Arial"/>
        </w:rPr>
        <w:t>Melissa.Rupp@homag.com</w:t>
      </w:r>
    </w:p>
    <w:p w14:paraId="57D96B4B" w14:textId="77777777" w:rsidR="00643224" w:rsidRPr="005F3AAB" w:rsidRDefault="00643224" w:rsidP="00643224">
      <w:pPr>
        <w:tabs>
          <w:tab w:val="left" w:pos="2355"/>
        </w:tabs>
        <w:spacing w:line="360" w:lineRule="auto"/>
        <w:rPr>
          <w:rFonts w:ascii="Arial" w:hAnsi="Arial" w:cs="Arial"/>
          <w:b/>
          <w:bCs/>
        </w:rPr>
      </w:pPr>
    </w:p>
    <w:p w14:paraId="4AF5FD6E" w14:textId="77777777" w:rsidR="00643224" w:rsidRPr="00643224" w:rsidRDefault="00643224" w:rsidP="00643224">
      <w:pPr>
        <w:pStyle w:val="Untertitel"/>
        <w:rPr>
          <w:rFonts w:cs="Arial"/>
          <w:sz w:val="22"/>
          <w:szCs w:val="22"/>
        </w:rPr>
      </w:pPr>
      <w:r>
        <w:rPr>
          <w:rFonts w:cs="Arial"/>
          <w:b/>
          <w:sz w:val="22"/>
        </w:rPr>
        <w:t>Lena Holzmann</w:t>
      </w:r>
      <w:r>
        <w:rPr>
          <w:rFonts w:cs="Arial"/>
          <w:sz w:val="22"/>
        </w:rPr>
        <w:br/>
        <w:t>Marketing de productos</w:t>
      </w:r>
    </w:p>
    <w:p w14:paraId="5A082EFD" w14:textId="77777777" w:rsidR="00643224" w:rsidRPr="00643224" w:rsidRDefault="00643224" w:rsidP="00643224">
      <w:pPr>
        <w:pStyle w:val="Untertitel"/>
        <w:rPr>
          <w:rFonts w:cs="Arial"/>
          <w:sz w:val="22"/>
          <w:szCs w:val="22"/>
        </w:rPr>
      </w:pPr>
      <w:r>
        <w:rPr>
          <w:rFonts w:cs="Arial"/>
          <w:sz w:val="22"/>
        </w:rPr>
        <w:t>Teléfono: +49 7443 13 – 2902</w:t>
      </w:r>
    </w:p>
    <w:p w14:paraId="06FF8B70" w14:textId="77777777" w:rsidR="00643224" w:rsidRPr="00643224" w:rsidRDefault="00643224" w:rsidP="00643224">
      <w:pPr>
        <w:tabs>
          <w:tab w:val="left" w:pos="2355"/>
        </w:tabs>
        <w:spacing w:line="360" w:lineRule="auto"/>
        <w:rPr>
          <w:rFonts w:ascii="Arial" w:hAnsi="Arial" w:cs="Arial"/>
          <w:b/>
          <w:bCs/>
        </w:rPr>
      </w:pPr>
      <w:r>
        <w:rPr>
          <w:rFonts w:ascii="Arial" w:hAnsi="Arial" w:cs="Arial"/>
        </w:rPr>
        <w:t>Lena.Holzmann@homag.com</w:t>
      </w:r>
    </w:p>
    <w:p w14:paraId="067DF1F6" w14:textId="77777777" w:rsidR="00643224" w:rsidRPr="00954317" w:rsidRDefault="00643224" w:rsidP="00954317">
      <w:pPr>
        <w:rPr>
          <w:rFonts w:ascii="Arial" w:hAnsi="Arial" w:cs="Arial"/>
          <w:sz w:val="20"/>
          <w:szCs w:val="20"/>
        </w:rPr>
      </w:pPr>
    </w:p>
    <w:sectPr w:rsidR="00643224" w:rsidRPr="00954317">
      <w:headerReference w:type="default" r:id="rId22"/>
      <w:footerReference w:type="even" r:id="rId23"/>
      <w:footerReference w:type="first" r:id="rId2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205E49" w14:textId="77777777" w:rsidR="000B6CB3" w:rsidRDefault="000B6CB3" w:rsidP="00822EB2">
      <w:pPr>
        <w:spacing w:after="0" w:line="240" w:lineRule="auto"/>
      </w:pPr>
      <w:r>
        <w:separator/>
      </w:r>
    </w:p>
  </w:endnote>
  <w:endnote w:type="continuationSeparator" w:id="0">
    <w:p w14:paraId="363A7A3A" w14:textId="77777777" w:rsidR="000B6CB3" w:rsidRDefault="000B6CB3" w:rsidP="00822E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C274AC" w14:textId="77777777" w:rsidR="00822EB2" w:rsidRDefault="00822EB2">
    <w:pPr>
      <w:pStyle w:val="Fuzeile"/>
    </w:pPr>
    <w:r>
      <w:rPr>
        <w:noProof/>
      </w:rPr>
      <mc:AlternateContent>
        <mc:Choice Requires="wps">
          <w:drawing>
            <wp:anchor distT="0" distB="0" distL="0" distR="0" simplePos="0" relativeHeight="251659264" behindDoc="0" locked="0" layoutInCell="1" allowOverlap="1" wp14:anchorId="3161652C" wp14:editId="0073205B">
              <wp:simplePos x="635" y="635"/>
              <wp:positionH relativeFrom="column">
                <wp:align>center</wp:align>
              </wp:positionH>
              <wp:positionV relativeFrom="paragraph">
                <wp:posOffset>635</wp:posOffset>
              </wp:positionV>
              <wp:extent cx="443865" cy="443865"/>
              <wp:effectExtent l="0" t="0" r="13335" b="17145"/>
              <wp:wrapSquare wrapText="bothSides"/>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702FC99"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Solo para uso interno</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3161652C" id="_x0000_t202" coordsize="21600,21600" o:spt="202" path="m,l,21600r21600,l21600,xe">
              <v:stroke joinstyle="miter"/>
              <v:path gradientshapeok="t" o:connecttype="rect"/>
            </v:shapetype>
            <v:shape id="Textfeld 2" o:spid="_x0000_s1026" type="#_x0000_t202" alt="Internal use only" style="position:absolute;margin-left:0;margin-top:.05pt;width:34.95pt;height:34.95pt;z-index:251659264;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83GAAIAABA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" filled="f" stroked="f">
              <v:textbox style="mso-fit-shape-to-text:t" inset="0,0,0,0">
                <w:txbxContent>
                  <w:p w14:paraId="5702FC99"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Solo para uso interno</w:t>
                    </w:r>
                  </w:p>
                </w:txbxContent>
              </v:textbox>
              <w10:wrap type="squar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D8FAFE" w14:textId="77777777" w:rsidR="00822EB2" w:rsidRDefault="00822EB2">
    <w:pPr>
      <w:pStyle w:val="Fuzeile"/>
    </w:pPr>
    <w:r>
      <w:rPr>
        <w:noProof/>
      </w:rPr>
      <mc:AlternateContent>
        <mc:Choice Requires="wps">
          <w:drawing>
            <wp:anchor distT="0" distB="0" distL="0" distR="0" simplePos="0" relativeHeight="251658240" behindDoc="0" locked="0" layoutInCell="1" allowOverlap="1" wp14:anchorId="76B4767E" wp14:editId="0432AB00">
              <wp:simplePos x="635" y="635"/>
              <wp:positionH relativeFrom="column">
                <wp:align>center</wp:align>
              </wp:positionH>
              <wp:positionV relativeFrom="paragraph">
                <wp:posOffset>635</wp:posOffset>
              </wp:positionV>
              <wp:extent cx="443865" cy="443865"/>
              <wp:effectExtent l="0" t="0" r="13335" b="17145"/>
              <wp:wrapSquare wrapText="bothSides"/>
              <wp:docPr id="1"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6D6CFC8"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Solo para uso interno</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76B4767E" id="_x0000_t202" coordsize="21600,21600" o:spt="202" path="m,l,21600r21600,l21600,xe">
              <v:stroke joinstyle="miter"/>
              <v:path gradientshapeok="t" o:connecttype="rect"/>
            </v:shapetype>
            <v:shape id="Textfeld 1" o:spid="_x0000_s1027" type="#_x0000_t202" alt="Internal use only" style="position:absolute;margin-left:0;margin-top:.05pt;width:34.95pt;height:34.95pt;z-index:251658240;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R3FAwIAABc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" filled="f" stroked="f">
              <v:textbox style="mso-fit-shape-to-text:t" inset="0,0,0,0">
                <w:txbxContent>
                  <w:p w14:paraId="26D6CFC8"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Solo para uso interno</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C6654F" w14:textId="77777777" w:rsidR="000B6CB3" w:rsidRDefault="000B6CB3" w:rsidP="00822EB2">
      <w:pPr>
        <w:spacing w:after="0" w:line="240" w:lineRule="auto"/>
      </w:pPr>
      <w:r>
        <w:separator/>
      </w:r>
    </w:p>
  </w:footnote>
  <w:footnote w:type="continuationSeparator" w:id="0">
    <w:p w14:paraId="01F12164" w14:textId="77777777" w:rsidR="000B6CB3" w:rsidRDefault="000B6CB3" w:rsidP="00822E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A81103" w14:textId="77777777" w:rsidR="00822EB2" w:rsidRPr="00A610D0" w:rsidRDefault="00822EB2" w:rsidP="00822EB2">
    <w:pPr>
      <w:pStyle w:val="Kopfzeile"/>
      <w:rPr>
        <w:rFonts w:ascii="Arial" w:hAnsi="Arial" w:cs="Arial"/>
        <w:noProof/>
      </w:rPr>
    </w:pPr>
    <w:r>
      <w:rPr>
        <w:rFonts w:ascii="Arial" w:hAnsi="Arial" w:cs="Arial"/>
        <w:noProof/>
      </w:rPr>
      <w:drawing>
        <wp:anchor distT="0" distB="0" distL="114300" distR="114300" simplePos="0" relativeHeight="251662336" behindDoc="1" locked="0" layoutInCell="1" allowOverlap="1" wp14:anchorId="283D6A60" wp14:editId="5726B951">
          <wp:simplePos x="0" y="0"/>
          <wp:positionH relativeFrom="column">
            <wp:posOffset>4415155</wp:posOffset>
          </wp:positionH>
          <wp:positionV relativeFrom="paragraph">
            <wp:posOffset>169545</wp:posOffset>
          </wp:positionV>
          <wp:extent cx="1621155" cy="243840"/>
          <wp:effectExtent l="0" t="0" r="0" b="381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155" cy="243840"/>
                  </a:xfrm>
                  <a:prstGeom prst="rect">
                    <a:avLst/>
                  </a:prstGeom>
                </pic:spPr>
              </pic:pic>
            </a:graphicData>
          </a:graphic>
        </wp:anchor>
      </w:drawing>
    </w:r>
  </w:p>
  <w:p w14:paraId="76A16EB0" w14:textId="77777777" w:rsidR="00822EB2" w:rsidRDefault="00822EB2" w:rsidP="00822EB2">
    <w:pPr>
      <w:pStyle w:val="Kopfzeile"/>
      <w:tabs>
        <w:tab w:val="clear" w:pos="9072"/>
        <w:tab w:val="right" w:pos="9639"/>
      </w:tabs>
      <w:spacing w:after="1080"/>
      <w:ind w:right="-2268"/>
      <w:jc w:val="both"/>
    </w:pPr>
    <w:r>
      <w:rPr>
        <w:rFonts w:ascii="Arial" w:hAnsi="Arial" w:cs="Arial"/>
        <w:sz w:val="32"/>
      </w:rPr>
      <w:t>Comunicado de prensa</w:t>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822EB2" w14:paraId="14B96AA8" w14:textId="77777777" w:rsidTr="002511B4">
      <w:tc>
        <w:tcPr>
          <w:tcW w:w="3402" w:type="dxa"/>
        </w:tcPr>
        <w:p w14:paraId="2A204489" w14:textId="77777777" w:rsidR="00822EB2" w:rsidRPr="00DB2668" w:rsidRDefault="00822EB2" w:rsidP="00822EB2">
          <w:pPr>
            <w:pStyle w:val="Kopfzeile"/>
            <w:rPr>
              <w:rFonts w:ascii="Arial" w:hAnsi="Arial" w:cs="Arial"/>
              <w:sz w:val="18"/>
            </w:rPr>
          </w:pPr>
          <w:r>
            <w:rPr>
              <w:rFonts w:ascii="Arial" w:hAnsi="Arial" w:cs="Arial"/>
              <w:sz w:val="18"/>
            </w:rPr>
            <w:t>LIGNA 2023</w:t>
          </w:r>
          <w:r>
            <w:rPr>
              <w:rFonts w:ascii="Arial" w:hAnsi="Arial" w:cs="Arial"/>
              <w:sz w:val="18"/>
            </w:rPr>
            <w:br/>
          </w:r>
        </w:p>
      </w:tc>
      <w:tc>
        <w:tcPr>
          <w:tcW w:w="2268" w:type="dxa"/>
        </w:tcPr>
        <w:p w14:paraId="32F1F325" w14:textId="77777777" w:rsidR="00822EB2" w:rsidRPr="00DB2668" w:rsidRDefault="00822EB2" w:rsidP="00822EB2">
          <w:pPr>
            <w:pStyle w:val="Kopfzeile"/>
            <w:rPr>
              <w:rFonts w:ascii="Arial" w:hAnsi="Arial" w:cs="Arial"/>
              <w:sz w:val="18"/>
            </w:rPr>
          </w:pPr>
          <w:r>
            <w:rPr>
              <w:rFonts w:ascii="Arial" w:hAnsi="Arial" w:cs="Arial"/>
              <w:sz w:val="18"/>
            </w:rPr>
            <w:t xml:space="preserve">Página </w:t>
          </w:r>
          <w:r w:rsidRPr="00DB2668">
            <w:rPr>
              <w:rFonts w:ascii="Arial" w:hAnsi="Arial" w:cs="Arial"/>
              <w:sz w:val="18"/>
            </w:rPr>
            <w:fldChar w:fldCharType="begin"/>
          </w:r>
          <w:r w:rsidRPr="00DB2668">
            <w:rPr>
              <w:rFonts w:ascii="Arial" w:hAnsi="Arial" w:cs="Arial"/>
              <w:sz w:val="18"/>
            </w:rPr>
            <w:instrText xml:space="preserve">PAGE </w:instrText>
          </w:r>
          <w:r w:rsidRPr="00DB2668">
            <w:rPr>
              <w:rFonts w:ascii="Arial" w:hAnsi="Arial" w:cs="Arial"/>
              <w:sz w:val="18"/>
            </w:rPr>
            <w:fldChar w:fldCharType="separate"/>
          </w:r>
          <w:r>
            <w:rPr>
              <w:rFonts w:ascii="Arial" w:hAnsi="Arial" w:cs="Arial"/>
              <w:sz w:val="18"/>
            </w:rPr>
            <w:t>1</w:t>
          </w:r>
          <w:r w:rsidRPr="00DB2668">
            <w:rPr>
              <w:rFonts w:ascii="Arial" w:hAnsi="Arial" w:cs="Arial"/>
              <w:sz w:val="18"/>
            </w:rPr>
            <w:fldChar w:fldCharType="end"/>
          </w:r>
          <w:r>
            <w:rPr>
              <w:rFonts w:ascii="Arial" w:hAnsi="Arial" w:cs="Arial"/>
              <w:sz w:val="18"/>
            </w:rPr>
            <w:t xml:space="preserve"> de </w:t>
          </w:r>
          <w:r w:rsidRPr="00DB2668">
            <w:rPr>
              <w:rFonts w:ascii="Arial" w:hAnsi="Arial" w:cs="Arial"/>
              <w:sz w:val="18"/>
            </w:rPr>
            <w:fldChar w:fldCharType="begin"/>
          </w:r>
          <w:r w:rsidRPr="00DB2668">
            <w:rPr>
              <w:rFonts w:ascii="Arial" w:hAnsi="Arial" w:cs="Arial"/>
              <w:sz w:val="18"/>
            </w:rPr>
            <w:instrText xml:space="preserve">NUMPAGES </w:instrText>
          </w:r>
          <w:r w:rsidRPr="00DB2668">
            <w:rPr>
              <w:rFonts w:ascii="Arial" w:hAnsi="Arial" w:cs="Arial"/>
              <w:sz w:val="18"/>
            </w:rPr>
            <w:fldChar w:fldCharType="separate"/>
          </w:r>
          <w:r>
            <w:rPr>
              <w:rFonts w:ascii="Arial" w:hAnsi="Arial" w:cs="Arial"/>
              <w:sz w:val="18"/>
            </w:rPr>
            <w:t>14</w:t>
          </w:r>
          <w:r w:rsidRPr="00DB2668">
            <w:rPr>
              <w:rFonts w:ascii="Arial" w:hAnsi="Arial" w:cs="Arial"/>
              <w:sz w:val="18"/>
            </w:rPr>
            <w:fldChar w:fldCharType="end"/>
          </w:r>
        </w:p>
      </w:tc>
      <w:tc>
        <w:tcPr>
          <w:tcW w:w="3969" w:type="dxa"/>
        </w:tcPr>
        <w:p w14:paraId="07098ED6" w14:textId="77777777" w:rsidR="00822EB2" w:rsidRPr="00DB2668" w:rsidRDefault="00822EB2" w:rsidP="00822EB2">
          <w:pPr>
            <w:pStyle w:val="Kopfzeile"/>
            <w:tabs>
              <w:tab w:val="clear" w:pos="9072"/>
              <w:tab w:val="right" w:pos="1763"/>
            </w:tabs>
            <w:ind w:right="284"/>
            <w:rPr>
              <w:rFonts w:ascii="Arial" w:hAnsi="Arial" w:cs="Arial"/>
              <w:sz w:val="18"/>
            </w:rPr>
          </w:pPr>
          <w:r>
            <w:rPr>
              <w:rFonts w:ascii="Arial" w:hAnsi="Arial" w:cs="Arial"/>
              <w:sz w:val="18"/>
            </w:rPr>
            <w:tab/>
            <w:t>Febrero de 2023</w:t>
          </w:r>
        </w:p>
      </w:tc>
    </w:tr>
  </w:tbl>
  <w:p w14:paraId="1D3D5F96" w14:textId="77777777" w:rsidR="00822EB2" w:rsidRDefault="00822EB2">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2EB2"/>
    <w:rsid w:val="00013A19"/>
    <w:rsid w:val="000172C3"/>
    <w:rsid w:val="000213C2"/>
    <w:rsid w:val="00030C08"/>
    <w:rsid w:val="000578D0"/>
    <w:rsid w:val="00075985"/>
    <w:rsid w:val="000B6CB3"/>
    <w:rsid w:val="00102F61"/>
    <w:rsid w:val="00127AF6"/>
    <w:rsid w:val="00134CD0"/>
    <w:rsid w:val="00143461"/>
    <w:rsid w:val="00184850"/>
    <w:rsid w:val="00211F5F"/>
    <w:rsid w:val="002146C5"/>
    <w:rsid w:val="0028746E"/>
    <w:rsid w:val="002A328B"/>
    <w:rsid w:val="002A617E"/>
    <w:rsid w:val="00310866"/>
    <w:rsid w:val="00321904"/>
    <w:rsid w:val="00395431"/>
    <w:rsid w:val="003B76EA"/>
    <w:rsid w:val="003C4C2B"/>
    <w:rsid w:val="003E54E7"/>
    <w:rsid w:val="003E6BFA"/>
    <w:rsid w:val="004068E3"/>
    <w:rsid w:val="00426361"/>
    <w:rsid w:val="00477224"/>
    <w:rsid w:val="005C2480"/>
    <w:rsid w:val="005F3AAB"/>
    <w:rsid w:val="00643224"/>
    <w:rsid w:val="00656307"/>
    <w:rsid w:val="0068095A"/>
    <w:rsid w:val="006840E2"/>
    <w:rsid w:val="006934AE"/>
    <w:rsid w:val="006B5867"/>
    <w:rsid w:val="006C23D5"/>
    <w:rsid w:val="007166F5"/>
    <w:rsid w:val="00822EB2"/>
    <w:rsid w:val="008333A3"/>
    <w:rsid w:val="00861036"/>
    <w:rsid w:val="00883530"/>
    <w:rsid w:val="008859F2"/>
    <w:rsid w:val="00891C96"/>
    <w:rsid w:val="00892A88"/>
    <w:rsid w:val="008A3579"/>
    <w:rsid w:val="008A36E0"/>
    <w:rsid w:val="00921B12"/>
    <w:rsid w:val="00953054"/>
    <w:rsid w:val="00954317"/>
    <w:rsid w:val="009D1C95"/>
    <w:rsid w:val="00A53138"/>
    <w:rsid w:val="00A702D9"/>
    <w:rsid w:val="00A71F87"/>
    <w:rsid w:val="00B04BB1"/>
    <w:rsid w:val="00B363D6"/>
    <w:rsid w:val="00B66A8E"/>
    <w:rsid w:val="00B66CB7"/>
    <w:rsid w:val="00B8643A"/>
    <w:rsid w:val="00C4452A"/>
    <w:rsid w:val="00CA12DA"/>
    <w:rsid w:val="00CA3436"/>
    <w:rsid w:val="00D06845"/>
    <w:rsid w:val="00D77913"/>
    <w:rsid w:val="00D9342B"/>
    <w:rsid w:val="00D94A4B"/>
    <w:rsid w:val="00DD342B"/>
    <w:rsid w:val="00E0263A"/>
    <w:rsid w:val="00E93720"/>
    <w:rsid w:val="00EE571B"/>
    <w:rsid w:val="00F56DFF"/>
    <w:rsid w:val="00F7484F"/>
    <w:rsid w:val="00FA6047"/>
    <w:rsid w:val="00FF273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18A24D"/>
  <w15:chartTrackingRefBased/>
  <w15:docId w15:val="{CD93D44C-C460-4378-86BC-8A9B383BE3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22EB2"/>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22E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22EB2"/>
  </w:style>
  <w:style w:type="paragraph" w:styleId="Fuzeile">
    <w:name w:val="footer"/>
    <w:basedOn w:val="Standard"/>
    <w:link w:val="FuzeileZchn"/>
    <w:uiPriority w:val="99"/>
    <w:unhideWhenUsed/>
    <w:rsid w:val="00822E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22EB2"/>
  </w:style>
  <w:style w:type="character" w:styleId="Kommentarzeichen">
    <w:name w:val="annotation reference"/>
    <w:basedOn w:val="Absatz-Standardschriftart"/>
    <w:uiPriority w:val="99"/>
    <w:semiHidden/>
    <w:unhideWhenUsed/>
    <w:rsid w:val="00822EB2"/>
    <w:rPr>
      <w:sz w:val="16"/>
      <w:szCs w:val="16"/>
    </w:rPr>
  </w:style>
  <w:style w:type="paragraph" w:styleId="Kommentartext">
    <w:name w:val="annotation text"/>
    <w:basedOn w:val="Standard"/>
    <w:link w:val="KommentartextZchn"/>
    <w:uiPriority w:val="99"/>
    <w:semiHidden/>
    <w:unhideWhenUsed/>
    <w:rsid w:val="00822EB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22EB2"/>
    <w:rPr>
      <w:sz w:val="20"/>
      <w:szCs w:val="20"/>
    </w:rPr>
  </w:style>
  <w:style w:type="paragraph" w:customStyle="1" w:styleId="paragraph">
    <w:name w:val="paragraph"/>
    <w:basedOn w:val="Standard"/>
    <w:rsid w:val="00822EB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normaltextrun">
    <w:name w:val="normaltextrun"/>
    <w:basedOn w:val="Absatz-Standardschriftart"/>
    <w:rsid w:val="00822EB2"/>
  </w:style>
  <w:style w:type="character" w:customStyle="1" w:styleId="eop">
    <w:name w:val="eop"/>
    <w:basedOn w:val="Absatz-Standardschriftart"/>
    <w:rsid w:val="00822EB2"/>
  </w:style>
  <w:style w:type="paragraph" w:styleId="StandardWeb">
    <w:name w:val="Normal (Web)"/>
    <w:basedOn w:val="Standard"/>
    <w:uiPriority w:val="99"/>
    <w:unhideWhenUsed/>
    <w:rsid w:val="00102F61"/>
    <w:pPr>
      <w:spacing w:before="100" w:beforeAutospacing="1" w:after="100" w:afterAutospacing="1" w:line="240" w:lineRule="auto"/>
    </w:pPr>
    <w:rPr>
      <w:rFonts w:ascii="Calibri" w:hAnsi="Calibri" w:cs="Calibri"/>
      <w:lang w:eastAsia="de-DE"/>
    </w:rPr>
  </w:style>
  <w:style w:type="paragraph" w:styleId="Untertitel">
    <w:name w:val="Subtitle"/>
    <w:aliases w:val="Kontaktdaten"/>
    <w:basedOn w:val="Standard"/>
    <w:next w:val="Standard"/>
    <w:link w:val="UntertitelZchn"/>
    <w:uiPriority w:val="11"/>
    <w:qFormat/>
    <w:rsid w:val="00643224"/>
    <w:pPr>
      <w:widowControl w:val="0"/>
      <w:numPr>
        <w:ilvl w:val="1"/>
      </w:numPr>
      <w:spacing w:after="0" w:line="240" w:lineRule="auto"/>
    </w:pPr>
    <w:rPr>
      <w:rFonts w:ascii="Arial" w:eastAsiaTheme="majorEastAsia" w:hAnsi="Arial" w:cstheme="majorBidi"/>
      <w:iCs/>
      <w:color w:val="000000" w:themeColor="text1"/>
      <w:sz w:val="20"/>
      <w:szCs w:val="24"/>
      <w:lang w:eastAsia="de-DE"/>
    </w:rPr>
  </w:style>
  <w:style w:type="character" w:customStyle="1" w:styleId="UntertitelZchn">
    <w:name w:val="Untertitel Zchn"/>
    <w:aliases w:val="Kontaktdaten Zchn"/>
    <w:basedOn w:val="Absatz-Standardschriftart"/>
    <w:link w:val="Untertitel"/>
    <w:uiPriority w:val="11"/>
    <w:rsid w:val="00643224"/>
    <w:rPr>
      <w:rFonts w:ascii="Arial" w:eastAsiaTheme="majorEastAsia" w:hAnsi="Arial" w:cstheme="majorBidi"/>
      <w:iCs/>
      <w:color w:val="000000" w:themeColor="text1"/>
      <w:sz w:val="20"/>
      <w:szCs w:val="24"/>
      <w:lang w:eastAsia="de-DE"/>
    </w:rPr>
  </w:style>
  <w:style w:type="character" w:styleId="Hyperlink">
    <w:name w:val="Hyperlink"/>
    <w:basedOn w:val="Absatz-Standardschriftart"/>
    <w:uiPriority w:val="99"/>
    <w:unhideWhenUsed/>
    <w:rsid w:val="00643224"/>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493540">
      <w:bodyDiv w:val="1"/>
      <w:marLeft w:val="0"/>
      <w:marRight w:val="0"/>
      <w:marTop w:val="0"/>
      <w:marBottom w:val="0"/>
      <w:divBdr>
        <w:top w:val="none" w:sz="0" w:space="0" w:color="auto"/>
        <w:left w:val="none" w:sz="0" w:space="0" w:color="auto"/>
        <w:bottom w:val="none" w:sz="0" w:space="0" w:color="auto"/>
        <w:right w:val="none" w:sz="0" w:space="0" w:color="auto"/>
      </w:divBdr>
    </w:div>
    <w:div w:id="345714692">
      <w:bodyDiv w:val="1"/>
      <w:marLeft w:val="0"/>
      <w:marRight w:val="0"/>
      <w:marTop w:val="0"/>
      <w:marBottom w:val="0"/>
      <w:divBdr>
        <w:top w:val="none" w:sz="0" w:space="0" w:color="auto"/>
        <w:left w:val="none" w:sz="0" w:space="0" w:color="auto"/>
        <w:bottom w:val="none" w:sz="0" w:space="0" w:color="auto"/>
        <w:right w:val="none" w:sz="0" w:space="0" w:color="auto"/>
      </w:divBdr>
    </w:div>
    <w:div w:id="387807692">
      <w:bodyDiv w:val="1"/>
      <w:marLeft w:val="0"/>
      <w:marRight w:val="0"/>
      <w:marTop w:val="0"/>
      <w:marBottom w:val="0"/>
      <w:divBdr>
        <w:top w:val="none" w:sz="0" w:space="0" w:color="auto"/>
        <w:left w:val="none" w:sz="0" w:space="0" w:color="auto"/>
        <w:bottom w:val="none" w:sz="0" w:space="0" w:color="auto"/>
        <w:right w:val="none" w:sz="0" w:space="0" w:color="auto"/>
      </w:divBdr>
      <w:divsChild>
        <w:div w:id="760174917">
          <w:marLeft w:val="0"/>
          <w:marRight w:val="0"/>
          <w:marTop w:val="0"/>
          <w:marBottom w:val="0"/>
          <w:divBdr>
            <w:top w:val="none" w:sz="0" w:space="0" w:color="auto"/>
            <w:left w:val="none" w:sz="0" w:space="0" w:color="auto"/>
            <w:bottom w:val="none" w:sz="0" w:space="0" w:color="auto"/>
            <w:right w:val="none" w:sz="0" w:space="0" w:color="auto"/>
          </w:divBdr>
        </w:div>
        <w:div w:id="1028680715">
          <w:marLeft w:val="0"/>
          <w:marRight w:val="0"/>
          <w:marTop w:val="0"/>
          <w:marBottom w:val="0"/>
          <w:divBdr>
            <w:top w:val="none" w:sz="0" w:space="0" w:color="auto"/>
            <w:left w:val="none" w:sz="0" w:space="0" w:color="auto"/>
            <w:bottom w:val="none" w:sz="0" w:space="0" w:color="auto"/>
            <w:right w:val="none" w:sz="0" w:space="0" w:color="auto"/>
          </w:divBdr>
        </w:div>
      </w:divsChild>
    </w:div>
    <w:div w:id="487406635">
      <w:bodyDiv w:val="1"/>
      <w:marLeft w:val="0"/>
      <w:marRight w:val="0"/>
      <w:marTop w:val="0"/>
      <w:marBottom w:val="0"/>
      <w:divBdr>
        <w:top w:val="none" w:sz="0" w:space="0" w:color="auto"/>
        <w:left w:val="none" w:sz="0" w:space="0" w:color="auto"/>
        <w:bottom w:val="none" w:sz="0" w:space="0" w:color="auto"/>
        <w:right w:val="none" w:sz="0" w:space="0" w:color="auto"/>
      </w:divBdr>
    </w:div>
    <w:div w:id="522524294">
      <w:bodyDiv w:val="1"/>
      <w:marLeft w:val="0"/>
      <w:marRight w:val="0"/>
      <w:marTop w:val="0"/>
      <w:marBottom w:val="0"/>
      <w:divBdr>
        <w:top w:val="none" w:sz="0" w:space="0" w:color="auto"/>
        <w:left w:val="none" w:sz="0" w:space="0" w:color="auto"/>
        <w:bottom w:val="none" w:sz="0" w:space="0" w:color="auto"/>
        <w:right w:val="none" w:sz="0" w:space="0" w:color="auto"/>
      </w:divBdr>
    </w:div>
    <w:div w:id="696925726">
      <w:bodyDiv w:val="1"/>
      <w:marLeft w:val="0"/>
      <w:marRight w:val="0"/>
      <w:marTop w:val="0"/>
      <w:marBottom w:val="0"/>
      <w:divBdr>
        <w:top w:val="none" w:sz="0" w:space="0" w:color="auto"/>
        <w:left w:val="none" w:sz="0" w:space="0" w:color="auto"/>
        <w:bottom w:val="none" w:sz="0" w:space="0" w:color="auto"/>
        <w:right w:val="none" w:sz="0" w:space="0" w:color="auto"/>
      </w:divBdr>
    </w:div>
    <w:div w:id="775830237">
      <w:bodyDiv w:val="1"/>
      <w:marLeft w:val="0"/>
      <w:marRight w:val="0"/>
      <w:marTop w:val="0"/>
      <w:marBottom w:val="0"/>
      <w:divBdr>
        <w:top w:val="none" w:sz="0" w:space="0" w:color="auto"/>
        <w:left w:val="none" w:sz="0" w:space="0" w:color="auto"/>
        <w:bottom w:val="none" w:sz="0" w:space="0" w:color="auto"/>
        <w:right w:val="none" w:sz="0" w:space="0" w:color="auto"/>
      </w:divBdr>
    </w:div>
    <w:div w:id="895821482">
      <w:bodyDiv w:val="1"/>
      <w:marLeft w:val="0"/>
      <w:marRight w:val="0"/>
      <w:marTop w:val="0"/>
      <w:marBottom w:val="0"/>
      <w:divBdr>
        <w:top w:val="none" w:sz="0" w:space="0" w:color="auto"/>
        <w:left w:val="none" w:sz="0" w:space="0" w:color="auto"/>
        <w:bottom w:val="none" w:sz="0" w:space="0" w:color="auto"/>
        <w:right w:val="none" w:sz="0" w:space="0" w:color="auto"/>
      </w:divBdr>
    </w:div>
    <w:div w:id="975331648">
      <w:bodyDiv w:val="1"/>
      <w:marLeft w:val="0"/>
      <w:marRight w:val="0"/>
      <w:marTop w:val="0"/>
      <w:marBottom w:val="0"/>
      <w:divBdr>
        <w:top w:val="none" w:sz="0" w:space="0" w:color="auto"/>
        <w:left w:val="none" w:sz="0" w:space="0" w:color="auto"/>
        <w:bottom w:val="none" w:sz="0" w:space="0" w:color="auto"/>
        <w:right w:val="none" w:sz="0" w:space="0" w:color="auto"/>
      </w:divBdr>
    </w:div>
    <w:div w:id="1009868562">
      <w:bodyDiv w:val="1"/>
      <w:marLeft w:val="0"/>
      <w:marRight w:val="0"/>
      <w:marTop w:val="0"/>
      <w:marBottom w:val="0"/>
      <w:divBdr>
        <w:top w:val="none" w:sz="0" w:space="0" w:color="auto"/>
        <w:left w:val="none" w:sz="0" w:space="0" w:color="auto"/>
        <w:bottom w:val="none" w:sz="0" w:space="0" w:color="auto"/>
        <w:right w:val="none" w:sz="0" w:space="0" w:color="auto"/>
      </w:divBdr>
    </w:div>
    <w:div w:id="1390035877">
      <w:bodyDiv w:val="1"/>
      <w:marLeft w:val="0"/>
      <w:marRight w:val="0"/>
      <w:marTop w:val="0"/>
      <w:marBottom w:val="0"/>
      <w:divBdr>
        <w:top w:val="none" w:sz="0" w:space="0" w:color="auto"/>
        <w:left w:val="none" w:sz="0" w:space="0" w:color="auto"/>
        <w:bottom w:val="none" w:sz="0" w:space="0" w:color="auto"/>
        <w:right w:val="none" w:sz="0" w:space="0" w:color="auto"/>
      </w:divBdr>
    </w:div>
    <w:div w:id="1544363710">
      <w:bodyDiv w:val="1"/>
      <w:marLeft w:val="0"/>
      <w:marRight w:val="0"/>
      <w:marTop w:val="0"/>
      <w:marBottom w:val="0"/>
      <w:divBdr>
        <w:top w:val="none" w:sz="0" w:space="0" w:color="auto"/>
        <w:left w:val="none" w:sz="0" w:space="0" w:color="auto"/>
        <w:bottom w:val="none" w:sz="0" w:space="0" w:color="auto"/>
        <w:right w:val="none" w:sz="0" w:space="0" w:color="auto"/>
      </w:divBdr>
    </w:div>
    <w:div w:id="1716347900">
      <w:bodyDiv w:val="1"/>
      <w:marLeft w:val="0"/>
      <w:marRight w:val="0"/>
      <w:marTop w:val="0"/>
      <w:marBottom w:val="0"/>
      <w:divBdr>
        <w:top w:val="none" w:sz="0" w:space="0" w:color="auto"/>
        <w:left w:val="none" w:sz="0" w:space="0" w:color="auto"/>
        <w:bottom w:val="none" w:sz="0" w:space="0" w:color="auto"/>
        <w:right w:val="none" w:sz="0" w:space="0" w:color="auto"/>
      </w:divBdr>
    </w:div>
    <w:div w:id="1779056195">
      <w:bodyDiv w:val="1"/>
      <w:marLeft w:val="0"/>
      <w:marRight w:val="0"/>
      <w:marTop w:val="0"/>
      <w:marBottom w:val="0"/>
      <w:divBdr>
        <w:top w:val="none" w:sz="0" w:space="0" w:color="auto"/>
        <w:left w:val="none" w:sz="0" w:space="0" w:color="auto"/>
        <w:bottom w:val="none" w:sz="0" w:space="0" w:color="auto"/>
        <w:right w:val="none" w:sz="0" w:space="0" w:color="auto"/>
      </w:divBdr>
      <w:divsChild>
        <w:div w:id="1488590413">
          <w:marLeft w:val="0"/>
          <w:marRight w:val="0"/>
          <w:marTop w:val="0"/>
          <w:marBottom w:val="0"/>
          <w:divBdr>
            <w:top w:val="none" w:sz="0" w:space="0" w:color="auto"/>
            <w:left w:val="none" w:sz="0" w:space="0" w:color="auto"/>
            <w:bottom w:val="none" w:sz="0" w:space="0" w:color="auto"/>
            <w:right w:val="none" w:sz="0" w:space="0" w:color="auto"/>
          </w:divBdr>
        </w:div>
        <w:div w:id="493028254">
          <w:marLeft w:val="0"/>
          <w:marRight w:val="0"/>
          <w:marTop w:val="0"/>
          <w:marBottom w:val="0"/>
          <w:divBdr>
            <w:top w:val="none" w:sz="0" w:space="0" w:color="auto"/>
            <w:left w:val="none" w:sz="0" w:space="0" w:color="auto"/>
            <w:bottom w:val="none" w:sz="0" w:space="0" w:color="auto"/>
            <w:right w:val="none" w:sz="0" w:space="0" w:color="auto"/>
          </w:divBdr>
        </w:div>
        <w:div w:id="1306665809">
          <w:marLeft w:val="0"/>
          <w:marRight w:val="0"/>
          <w:marTop w:val="0"/>
          <w:marBottom w:val="0"/>
          <w:divBdr>
            <w:top w:val="none" w:sz="0" w:space="0" w:color="auto"/>
            <w:left w:val="none" w:sz="0" w:space="0" w:color="auto"/>
            <w:bottom w:val="none" w:sz="0" w:space="0" w:color="auto"/>
            <w:right w:val="none" w:sz="0" w:space="0" w:color="auto"/>
          </w:divBdr>
        </w:div>
      </w:divsChild>
    </w:div>
    <w:div w:id="1853491477">
      <w:bodyDiv w:val="1"/>
      <w:marLeft w:val="0"/>
      <w:marRight w:val="0"/>
      <w:marTop w:val="0"/>
      <w:marBottom w:val="0"/>
      <w:divBdr>
        <w:top w:val="none" w:sz="0" w:space="0" w:color="auto"/>
        <w:left w:val="none" w:sz="0" w:space="0" w:color="auto"/>
        <w:bottom w:val="none" w:sz="0" w:space="0" w:color="auto"/>
        <w:right w:val="none" w:sz="0" w:space="0" w:color="auto"/>
      </w:divBdr>
    </w:div>
    <w:div w:id="1892768710">
      <w:bodyDiv w:val="1"/>
      <w:marLeft w:val="0"/>
      <w:marRight w:val="0"/>
      <w:marTop w:val="0"/>
      <w:marBottom w:val="0"/>
      <w:divBdr>
        <w:top w:val="none" w:sz="0" w:space="0" w:color="auto"/>
        <w:left w:val="none" w:sz="0" w:space="0" w:color="auto"/>
        <w:bottom w:val="none" w:sz="0" w:space="0" w:color="auto"/>
        <w:right w:val="none" w:sz="0" w:space="0" w:color="auto"/>
      </w:divBdr>
      <w:divsChild>
        <w:div w:id="1865288081">
          <w:marLeft w:val="0"/>
          <w:marRight w:val="0"/>
          <w:marTop w:val="0"/>
          <w:marBottom w:val="0"/>
          <w:divBdr>
            <w:top w:val="none" w:sz="0" w:space="0" w:color="auto"/>
            <w:left w:val="none" w:sz="0" w:space="0" w:color="auto"/>
            <w:bottom w:val="none" w:sz="0" w:space="0" w:color="auto"/>
            <w:right w:val="none" w:sz="0" w:space="0" w:color="auto"/>
          </w:divBdr>
        </w:div>
        <w:div w:id="2107076627">
          <w:marLeft w:val="0"/>
          <w:marRight w:val="0"/>
          <w:marTop w:val="0"/>
          <w:marBottom w:val="0"/>
          <w:divBdr>
            <w:top w:val="none" w:sz="0" w:space="0" w:color="auto"/>
            <w:left w:val="none" w:sz="0" w:space="0" w:color="auto"/>
            <w:bottom w:val="none" w:sz="0" w:space="0" w:color="auto"/>
            <w:right w:val="none" w:sz="0" w:space="0" w:color="auto"/>
          </w:divBdr>
        </w:div>
        <w:div w:id="1040785450">
          <w:marLeft w:val="0"/>
          <w:marRight w:val="0"/>
          <w:marTop w:val="0"/>
          <w:marBottom w:val="0"/>
          <w:divBdr>
            <w:top w:val="none" w:sz="0" w:space="0" w:color="auto"/>
            <w:left w:val="none" w:sz="0" w:space="0" w:color="auto"/>
            <w:bottom w:val="none" w:sz="0" w:space="0" w:color="auto"/>
            <w:right w:val="none" w:sz="0" w:space="0" w:color="auto"/>
          </w:divBdr>
        </w:div>
      </w:divsChild>
    </w:div>
    <w:div w:id="1897230307">
      <w:bodyDiv w:val="1"/>
      <w:marLeft w:val="0"/>
      <w:marRight w:val="0"/>
      <w:marTop w:val="0"/>
      <w:marBottom w:val="0"/>
      <w:divBdr>
        <w:top w:val="none" w:sz="0" w:space="0" w:color="auto"/>
        <w:left w:val="none" w:sz="0" w:space="0" w:color="auto"/>
        <w:bottom w:val="none" w:sz="0" w:space="0" w:color="auto"/>
        <w:right w:val="none" w:sz="0" w:space="0" w:color="auto"/>
      </w:divBdr>
    </w:div>
    <w:div w:id="1946647810">
      <w:bodyDiv w:val="1"/>
      <w:marLeft w:val="0"/>
      <w:marRight w:val="0"/>
      <w:marTop w:val="0"/>
      <w:marBottom w:val="0"/>
      <w:divBdr>
        <w:top w:val="none" w:sz="0" w:space="0" w:color="auto"/>
        <w:left w:val="none" w:sz="0" w:space="0" w:color="auto"/>
        <w:bottom w:val="none" w:sz="0" w:space="0" w:color="auto"/>
        <w:right w:val="none" w:sz="0" w:space="0" w:color="auto"/>
      </w:divBdr>
      <w:divsChild>
        <w:div w:id="366565073">
          <w:marLeft w:val="0"/>
          <w:marRight w:val="0"/>
          <w:marTop w:val="0"/>
          <w:marBottom w:val="0"/>
          <w:divBdr>
            <w:top w:val="none" w:sz="0" w:space="0" w:color="auto"/>
            <w:left w:val="none" w:sz="0" w:space="0" w:color="auto"/>
            <w:bottom w:val="none" w:sz="0" w:space="0" w:color="auto"/>
            <w:right w:val="none" w:sz="0" w:space="0" w:color="auto"/>
          </w:divBdr>
        </w:div>
        <w:div w:id="995957969">
          <w:marLeft w:val="0"/>
          <w:marRight w:val="0"/>
          <w:marTop w:val="0"/>
          <w:marBottom w:val="0"/>
          <w:divBdr>
            <w:top w:val="none" w:sz="0" w:space="0" w:color="auto"/>
            <w:left w:val="none" w:sz="0" w:space="0" w:color="auto"/>
            <w:bottom w:val="none" w:sz="0" w:space="0" w:color="auto"/>
            <w:right w:val="none" w:sz="0" w:space="0" w:color="auto"/>
          </w:divBdr>
        </w:div>
        <w:div w:id="170486580">
          <w:marLeft w:val="0"/>
          <w:marRight w:val="0"/>
          <w:marTop w:val="0"/>
          <w:marBottom w:val="0"/>
          <w:divBdr>
            <w:top w:val="none" w:sz="0" w:space="0" w:color="auto"/>
            <w:left w:val="none" w:sz="0" w:space="0" w:color="auto"/>
            <w:bottom w:val="none" w:sz="0" w:space="0" w:color="auto"/>
            <w:right w:val="none" w:sz="0" w:space="0" w:color="auto"/>
          </w:divBdr>
        </w:div>
        <w:div w:id="1653102238">
          <w:marLeft w:val="0"/>
          <w:marRight w:val="0"/>
          <w:marTop w:val="0"/>
          <w:marBottom w:val="0"/>
          <w:divBdr>
            <w:top w:val="none" w:sz="0" w:space="0" w:color="auto"/>
            <w:left w:val="none" w:sz="0" w:space="0" w:color="auto"/>
            <w:bottom w:val="none" w:sz="0" w:space="0" w:color="auto"/>
            <w:right w:val="none" w:sz="0" w:space="0" w:color="auto"/>
          </w:divBdr>
        </w:div>
        <w:div w:id="67850686">
          <w:marLeft w:val="0"/>
          <w:marRight w:val="0"/>
          <w:marTop w:val="0"/>
          <w:marBottom w:val="0"/>
          <w:divBdr>
            <w:top w:val="none" w:sz="0" w:space="0" w:color="auto"/>
            <w:left w:val="none" w:sz="0" w:space="0" w:color="auto"/>
            <w:bottom w:val="none" w:sz="0" w:space="0" w:color="auto"/>
            <w:right w:val="none" w:sz="0" w:space="0" w:color="auto"/>
          </w:divBdr>
        </w:div>
      </w:divsChild>
    </w:div>
    <w:div w:id="1964269065">
      <w:bodyDiv w:val="1"/>
      <w:marLeft w:val="0"/>
      <w:marRight w:val="0"/>
      <w:marTop w:val="0"/>
      <w:marBottom w:val="0"/>
      <w:divBdr>
        <w:top w:val="none" w:sz="0" w:space="0" w:color="auto"/>
        <w:left w:val="none" w:sz="0" w:space="0" w:color="auto"/>
        <w:bottom w:val="none" w:sz="0" w:space="0" w:color="auto"/>
        <w:right w:val="none" w:sz="0" w:space="0" w:color="auto"/>
      </w:divBdr>
    </w:div>
    <w:div w:id="2021001534">
      <w:bodyDiv w:val="1"/>
      <w:marLeft w:val="0"/>
      <w:marRight w:val="0"/>
      <w:marTop w:val="0"/>
      <w:marBottom w:val="0"/>
      <w:divBdr>
        <w:top w:val="none" w:sz="0" w:space="0" w:color="auto"/>
        <w:left w:val="none" w:sz="0" w:space="0" w:color="auto"/>
        <w:bottom w:val="none" w:sz="0" w:space="0" w:color="auto"/>
        <w:right w:val="none" w:sz="0" w:space="0" w:color="auto"/>
      </w:divBdr>
    </w:div>
    <w:div w:id="2042045357">
      <w:bodyDiv w:val="1"/>
      <w:marLeft w:val="0"/>
      <w:marRight w:val="0"/>
      <w:marTop w:val="0"/>
      <w:marBottom w:val="0"/>
      <w:divBdr>
        <w:top w:val="none" w:sz="0" w:space="0" w:color="auto"/>
        <w:left w:val="none" w:sz="0" w:space="0" w:color="auto"/>
        <w:bottom w:val="none" w:sz="0" w:space="0" w:color="auto"/>
        <w:right w:val="none" w:sz="0" w:space="0" w:color="auto"/>
      </w:divBdr>
    </w:div>
    <w:div w:id="20503752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3.jp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e20b8b39-6f26-469d-aca8-e9f0c341560f">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F7660DFF40A2B742B00756116FE4B521" ma:contentTypeVersion="15" ma:contentTypeDescription="Ein neues Dokument erstellen." ma:contentTypeScope="" ma:versionID="3cfa1c2b37fc2f3f1a107c115224250e">
  <xsd:schema xmlns:xsd="http://www.w3.org/2001/XMLSchema" xmlns:xs="http://www.w3.org/2001/XMLSchema" xmlns:p="http://schemas.microsoft.com/office/2006/metadata/properties" xmlns:ns2="e20b8b39-6f26-469d-aca8-e9f0c341560f" xmlns:ns3="efdd3817-2131-4e26-8093-1bc61a7a01be" targetNamespace="http://schemas.microsoft.com/office/2006/metadata/properties" ma:root="true" ma:fieldsID="dd5cecd9d99b109259bfa0a2eba5f734" ns2:_="" ns3:_="">
    <xsd:import namespace="e20b8b39-6f26-469d-aca8-e9f0c341560f"/>
    <xsd:import namespace="efdd3817-2131-4e26-8093-1bc61a7a01b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LengthInSeconds" minOccurs="0"/>
                <xsd:element ref="ns3:SharedWithUsers" minOccurs="0"/>
                <xsd:element ref="ns3:SharedWithDetails" minOccurs="0"/>
                <xsd:element ref="ns2:MediaServiceLocation"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0b8b39-6f26-469d-aca8-e9f0c34156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fdd3817-2131-4e26-8093-1bc61a7a01b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1B3D4B2-0BDB-4217-BC33-C94BD1D16CF2}">
  <ds:schemaRefs>
    <ds:schemaRef ds:uri="http://schemas.microsoft.com/office/2006/metadata/properties"/>
    <ds:schemaRef ds:uri="http://schemas.microsoft.com/office/infopath/2007/PartnerControls"/>
    <ds:schemaRef ds:uri="e20b8b39-6f26-469d-aca8-e9f0c341560f"/>
  </ds:schemaRefs>
</ds:datastoreItem>
</file>

<file path=customXml/itemProps2.xml><?xml version="1.0" encoding="utf-8"?>
<ds:datastoreItem xmlns:ds="http://schemas.openxmlformats.org/officeDocument/2006/customXml" ds:itemID="{F627F394-55F0-4161-98A8-3CD5738F64E4}">
  <ds:schemaRefs>
    <ds:schemaRef ds:uri="http://schemas.microsoft.com/sharepoint/v3/contenttype/forms"/>
  </ds:schemaRefs>
</ds:datastoreItem>
</file>

<file path=customXml/itemProps3.xml><?xml version="1.0" encoding="utf-8"?>
<ds:datastoreItem xmlns:ds="http://schemas.openxmlformats.org/officeDocument/2006/customXml" ds:itemID="{8A20B357-5C73-4AF7-B85A-6F5AF2B5B91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0b8b39-6f26-469d-aca8-e9f0c341560f"/>
    <ds:schemaRef ds:uri="efdd3817-2131-4e26-8093-1bc61a7a01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Pages>
  <Words>3474</Words>
  <Characters>21893</Characters>
  <Application>Microsoft Office Word</Application>
  <DocSecurity>0</DocSecurity>
  <Lines>182</Lines>
  <Paragraphs>50</Paragraphs>
  <ScaleCrop>false</ScaleCrop>
  <HeadingPairs>
    <vt:vector size="4" baseType="variant">
      <vt:variant>
        <vt:lpstr>Título</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25317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Pieczarek, Selina</dc:creator>
  <cp:keywords/>
  <dc:description/>
  <cp:lastModifiedBy>Katz, Duglore</cp:lastModifiedBy>
  <cp:revision>3</cp:revision>
  <dcterms:created xsi:type="dcterms:W3CDTF">2023-02-13T14:52:00Z</dcterms:created>
  <dcterms:modified xsi:type="dcterms:W3CDTF">2023-03-27T12:08:00Z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1,2,3</vt:lpwstr>
  </property>
  <property fmtid="{D5CDD505-2E9C-101B-9397-08002B2CF9AE}" pid="3" name="ClassificationContentMarkingFooterFontProps">
    <vt:lpwstr>#000000,10,Calibri</vt:lpwstr>
  </property>
  <property fmtid="{D5CDD505-2E9C-101B-9397-08002B2CF9AE}" pid="4" name="ClassificationContentMarkingFooterText">
    <vt:lpwstr>Internal use only</vt:lpwstr>
  </property>
  <property fmtid="{D5CDD505-2E9C-101B-9397-08002B2CF9AE}" pid="5" name="MSIP_Label_bf6de623-ba0c-4b2b-a216-a4bd6e5a0b3a_Enabled">
    <vt:lpwstr>true</vt:lpwstr>
  </property>
  <property fmtid="{D5CDD505-2E9C-101B-9397-08002B2CF9AE}" pid="6" name="MSIP_Label_bf6de623-ba0c-4b2b-a216-a4bd6e5a0b3a_SetDate">
    <vt:lpwstr>2023-01-30T08:32:51Z</vt:lpwstr>
  </property>
  <property fmtid="{D5CDD505-2E9C-101B-9397-08002B2CF9AE}" pid="7" name="MSIP_Label_bf6de623-ba0c-4b2b-a216-a4bd6e5a0b3a_Method">
    <vt:lpwstr>Standard</vt:lpwstr>
  </property>
  <property fmtid="{D5CDD505-2E9C-101B-9397-08002B2CF9AE}" pid="8" name="MSIP_Label_bf6de623-ba0c-4b2b-a216-a4bd6e5a0b3a_Name">
    <vt:lpwstr>Internal Information</vt:lpwstr>
  </property>
  <property fmtid="{D5CDD505-2E9C-101B-9397-08002B2CF9AE}" pid="9" name="MSIP_Label_bf6de623-ba0c-4b2b-a216-a4bd6e5a0b3a_SiteId">
    <vt:lpwstr>36515c62-8878-4f10-a7f4-561a4c17bef7</vt:lpwstr>
  </property>
  <property fmtid="{D5CDD505-2E9C-101B-9397-08002B2CF9AE}" pid="10" name="MSIP_Label_bf6de623-ba0c-4b2b-a216-a4bd6e5a0b3a_ActionId">
    <vt:lpwstr>c18d58cd-6140-456e-bd89-cb1987626a3a</vt:lpwstr>
  </property>
  <property fmtid="{D5CDD505-2E9C-101B-9397-08002B2CF9AE}" pid="11" name="MSIP_Label_bf6de623-ba0c-4b2b-a216-a4bd6e5a0b3a_ContentBits">
    <vt:lpwstr>2</vt:lpwstr>
  </property>
  <property fmtid="{D5CDD505-2E9C-101B-9397-08002B2CF9AE}" pid="12" name="ContentTypeId">
    <vt:lpwstr>0x010100F7660DFF40A2B742B00756116FE4B521</vt:lpwstr>
  </property>
  <property fmtid="{D5CDD505-2E9C-101B-9397-08002B2CF9AE}" pid="13" name="MediaServiceImageTags">
    <vt:lpwstr/>
  </property>
</Properties>
</file>